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DBDD" w14:textId="12E078DE" w:rsidR="00DD547A" w:rsidRPr="000B105E" w:rsidRDefault="000B105E" w:rsidP="00496307">
      <w:pPr>
        <w:autoSpaceDE w:val="0"/>
        <w:autoSpaceDN w:val="0"/>
        <w:adjustRightInd w:val="0"/>
        <w:spacing w:after="0" w:line="240" w:lineRule="auto"/>
        <w:jc w:val="center"/>
        <w:rPr>
          <w:rFonts w:cstheme="minorHAnsi"/>
          <w:b/>
          <w:sz w:val="28"/>
          <w:u w:val="single"/>
        </w:rPr>
      </w:pPr>
      <w:r>
        <w:rPr>
          <w:rFonts w:cstheme="minorHAnsi"/>
          <w:b/>
          <w:sz w:val="28"/>
          <w:u w:val="single"/>
        </w:rPr>
        <w:t xml:space="preserve">ΑΝΑΠΤΥΞΗ/ΩΡΙΜΑΝΣΗ </w:t>
      </w:r>
      <w:r w:rsidR="00E12F1A">
        <w:rPr>
          <w:rFonts w:cstheme="minorHAnsi"/>
          <w:b/>
          <w:sz w:val="28"/>
          <w:u w:val="single"/>
        </w:rPr>
        <w:t>ΕΠΙΧΕΙΡΗΜΑΤΙΚΩΝ ΣΧΕΔΙΩΝ</w:t>
      </w:r>
      <w:r>
        <w:rPr>
          <w:rFonts w:cstheme="minorHAnsi"/>
          <w:b/>
          <w:sz w:val="28"/>
          <w:u w:val="single"/>
        </w:rPr>
        <w:t xml:space="preserve"> ΣΤΟ ΠΛΑΙΣΙΟ ΤΟΥ ΕΡΓΟΥ </w:t>
      </w:r>
      <w:r>
        <w:rPr>
          <w:rFonts w:cstheme="minorHAnsi"/>
          <w:b/>
          <w:sz w:val="28"/>
          <w:u w:val="single"/>
          <w:lang w:val="en-US"/>
        </w:rPr>
        <w:t>EGOV</w:t>
      </w:r>
      <w:r w:rsidRPr="000B105E">
        <w:rPr>
          <w:rFonts w:cstheme="minorHAnsi"/>
          <w:b/>
          <w:sz w:val="28"/>
          <w:u w:val="single"/>
        </w:rPr>
        <w:t>_</w:t>
      </w:r>
      <w:r>
        <w:rPr>
          <w:rFonts w:cstheme="minorHAnsi"/>
          <w:b/>
          <w:sz w:val="28"/>
          <w:u w:val="single"/>
          <w:lang w:val="en-US"/>
        </w:rPr>
        <w:t>INNO</w:t>
      </w:r>
      <w:r w:rsidRPr="000B105E">
        <w:rPr>
          <w:rFonts w:cstheme="minorHAnsi"/>
          <w:b/>
          <w:sz w:val="28"/>
          <w:u w:val="single"/>
        </w:rPr>
        <w:t>/</w:t>
      </w:r>
      <w:r>
        <w:rPr>
          <w:rFonts w:cstheme="minorHAnsi"/>
          <w:b/>
          <w:sz w:val="28"/>
          <w:u w:val="single"/>
        </w:rPr>
        <w:t>ΕΛΛΑΔΑ-ΙΤΑΛΙΑ 2014-2020</w:t>
      </w:r>
    </w:p>
    <w:p w14:paraId="779086D2" w14:textId="77777777" w:rsidR="00C21D31" w:rsidRPr="007C71D1" w:rsidRDefault="00C21D31" w:rsidP="00496307">
      <w:pPr>
        <w:autoSpaceDE w:val="0"/>
        <w:autoSpaceDN w:val="0"/>
        <w:adjustRightInd w:val="0"/>
        <w:spacing w:after="0" w:line="240" w:lineRule="auto"/>
        <w:jc w:val="center"/>
        <w:rPr>
          <w:rFonts w:cstheme="minorHAnsi"/>
          <w:b/>
          <w:u w:val="single"/>
        </w:rPr>
      </w:pPr>
    </w:p>
    <w:p w14:paraId="7E9128D0" w14:textId="77777777" w:rsidR="00DD547A" w:rsidRPr="006A2921" w:rsidRDefault="00C21D31" w:rsidP="00C21D31">
      <w:pPr>
        <w:autoSpaceDE w:val="0"/>
        <w:autoSpaceDN w:val="0"/>
        <w:adjustRightInd w:val="0"/>
        <w:spacing w:after="0" w:line="240" w:lineRule="auto"/>
        <w:jc w:val="center"/>
        <w:rPr>
          <w:rFonts w:cstheme="minorHAnsi"/>
          <w:b/>
          <w:sz w:val="28"/>
          <w:u w:val="single"/>
        </w:rPr>
      </w:pPr>
      <w:r w:rsidRPr="006A2921">
        <w:rPr>
          <w:rFonts w:cstheme="minorHAnsi"/>
          <w:b/>
          <w:sz w:val="28"/>
          <w:u w:val="single"/>
        </w:rPr>
        <w:t>ΠΡΟΣΚΛΗΣΗ ΓΙΑ ΥΠΟΒΟΛΗ ΠΡΟΤΑΣΕΩΝ</w:t>
      </w:r>
    </w:p>
    <w:p w14:paraId="21D79D97" w14:textId="4A12F59E" w:rsidR="007C71D1" w:rsidRPr="004F2426" w:rsidRDefault="00DA4431" w:rsidP="00C21D31">
      <w:pPr>
        <w:autoSpaceDE w:val="0"/>
        <w:autoSpaceDN w:val="0"/>
        <w:adjustRightInd w:val="0"/>
        <w:spacing w:after="0" w:line="240" w:lineRule="auto"/>
        <w:jc w:val="center"/>
        <w:rPr>
          <w:rFonts w:cstheme="minorHAnsi"/>
          <w:b/>
          <w:u w:val="single"/>
        </w:rPr>
      </w:pPr>
      <w:r>
        <w:rPr>
          <w:rFonts w:cstheme="minorHAnsi"/>
          <w:b/>
          <w:u w:val="single"/>
        </w:rPr>
        <w:t>(καταληκτική ημερομηνία 22-10-2020 και ώρα 15</w:t>
      </w:r>
      <w:r w:rsidRPr="004F2426">
        <w:rPr>
          <w:rFonts w:cstheme="minorHAnsi"/>
          <w:b/>
          <w:u w:val="single"/>
        </w:rPr>
        <w:t>:00)</w:t>
      </w:r>
    </w:p>
    <w:p w14:paraId="19BCD600" w14:textId="35BA7E22" w:rsidR="00DD547A" w:rsidRPr="007C71D1" w:rsidRDefault="00DD547A" w:rsidP="007C71D1">
      <w:pPr>
        <w:autoSpaceDE w:val="0"/>
        <w:autoSpaceDN w:val="0"/>
        <w:adjustRightInd w:val="0"/>
        <w:spacing w:after="0" w:line="240" w:lineRule="auto"/>
        <w:jc w:val="center"/>
        <w:rPr>
          <w:rFonts w:cstheme="minorHAnsi"/>
          <w:b/>
          <w:bCs/>
        </w:rPr>
      </w:pPr>
    </w:p>
    <w:p w14:paraId="1E9538B2" w14:textId="16311B68" w:rsidR="007C71D1" w:rsidRPr="00E12F1A" w:rsidRDefault="00E12F1A" w:rsidP="00496307">
      <w:pPr>
        <w:autoSpaceDE w:val="0"/>
        <w:autoSpaceDN w:val="0"/>
        <w:adjustRightInd w:val="0"/>
        <w:spacing w:after="0" w:line="240" w:lineRule="auto"/>
        <w:jc w:val="both"/>
        <w:rPr>
          <w:rFonts w:cstheme="minorHAnsi"/>
        </w:rPr>
      </w:pPr>
      <w:r>
        <w:rPr>
          <w:rFonts w:cstheme="minorHAnsi"/>
        </w:rPr>
        <w:t xml:space="preserve">Το Περιφερειακό Ταμείο Ανάπτυξης Περιφέρειας Δυτικής Ελλάδας και το Ινστιτούτο Τεχνολογίας Υπολογιστών και Εκδόσεων «ΔΙΟΦΑΝΤΟΣ» διοργανώνουν διαδικτυακή εκδήλωση με θέμα την  ανάπτυξη επιχειρηματικών σχεδίων στο πλαίσιο του ευρωπαϊκού έργου </w:t>
      </w:r>
      <w:r>
        <w:rPr>
          <w:rFonts w:cstheme="minorHAnsi"/>
          <w:lang w:val="en-US"/>
        </w:rPr>
        <w:t>EGOV</w:t>
      </w:r>
      <w:r w:rsidRPr="00E12F1A">
        <w:rPr>
          <w:rFonts w:cstheme="minorHAnsi"/>
        </w:rPr>
        <w:t>_</w:t>
      </w:r>
      <w:r>
        <w:rPr>
          <w:rFonts w:cstheme="minorHAnsi"/>
          <w:lang w:val="en-US"/>
        </w:rPr>
        <w:t>INNO</w:t>
      </w:r>
      <w:r w:rsidRPr="00E12F1A">
        <w:rPr>
          <w:rFonts w:cstheme="minorHAnsi"/>
        </w:rPr>
        <w:t xml:space="preserve"> </w:t>
      </w:r>
      <w:r>
        <w:rPr>
          <w:rFonts w:cstheme="minorHAnsi"/>
        </w:rPr>
        <w:t>του Προγράμματος Ελλάδα – Ιταλία 2014-2020.</w:t>
      </w:r>
    </w:p>
    <w:p w14:paraId="5DACCC85" w14:textId="77777777" w:rsidR="007C71D1" w:rsidRPr="007C71D1" w:rsidRDefault="007C71D1" w:rsidP="00496307">
      <w:pPr>
        <w:autoSpaceDE w:val="0"/>
        <w:autoSpaceDN w:val="0"/>
        <w:adjustRightInd w:val="0"/>
        <w:spacing w:after="0" w:line="240" w:lineRule="auto"/>
        <w:jc w:val="both"/>
        <w:rPr>
          <w:rFonts w:cstheme="minorHAnsi"/>
        </w:rPr>
      </w:pPr>
    </w:p>
    <w:p w14:paraId="11E7A7CC" w14:textId="524D7F11" w:rsidR="002C7DB5" w:rsidRDefault="002C7DB5" w:rsidP="00496307">
      <w:pPr>
        <w:autoSpaceDE w:val="0"/>
        <w:autoSpaceDN w:val="0"/>
        <w:adjustRightInd w:val="0"/>
        <w:spacing w:after="0" w:line="240" w:lineRule="auto"/>
        <w:jc w:val="both"/>
        <w:rPr>
          <w:rFonts w:cstheme="minorHAnsi"/>
        </w:rPr>
      </w:pPr>
      <w:r>
        <w:rPr>
          <w:rFonts w:cstheme="minorHAnsi"/>
        </w:rPr>
        <w:t>Στην εκδήλωση αυτή δίνεται η δυνατότητα σε νέους και υφιστάμενους επιχειρηματίες να υποβάλουν το επιχειρηματικό τους πλάνο μέσα από την πλατφόρμα του έργου και να λάβουν σχόλια και συμβουλές από εμπειρογνώμονες του επιχειρηματικού αλλά και του ακαδημαϊκού τομέα.</w:t>
      </w:r>
    </w:p>
    <w:p w14:paraId="13356874" w14:textId="77777777" w:rsidR="002C7DB5" w:rsidRDefault="002C7DB5" w:rsidP="00496307">
      <w:pPr>
        <w:autoSpaceDE w:val="0"/>
        <w:autoSpaceDN w:val="0"/>
        <w:adjustRightInd w:val="0"/>
        <w:spacing w:after="0" w:line="240" w:lineRule="auto"/>
        <w:jc w:val="both"/>
        <w:rPr>
          <w:rFonts w:cstheme="minorHAnsi"/>
        </w:rPr>
      </w:pPr>
    </w:p>
    <w:p w14:paraId="2187A92F" w14:textId="135B9F0B" w:rsidR="000B105E" w:rsidRDefault="002C7DB5" w:rsidP="00496307">
      <w:pPr>
        <w:autoSpaceDE w:val="0"/>
        <w:autoSpaceDN w:val="0"/>
        <w:adjustRightInd w:val="0"/>
        <w:spacing w:after="0" w:line="240" w:lineRule="auto"/>
        <w:jc w:val="both"/>
        <w:rPr>
          <w:rFonts w:cstheme="minorHAnsi"/>
        </w:rPr>
      </w:pPr>
      <w:r>
        <w:rPr>
          <w:rFonts w:cstheme="minorHAnsi"/>
        </w:rPr>
        <w:t>Κ</w:t>
      </w:r>
      <w:r w:rsidR="000B105E">
        <w:rPr>
          <w:rFonts w:cstheme="minorHAnsi"/>
        </w:rPr>
        <w:t xml:space="preserve">άθε ενδιαφερόμενος που θέλει να </w:t>
      </w:r>
      <w:r w:rsidR="006934F6">
        <w:rPr>
          <w:rFonts w:cstheme="minorHAnsi"/>
        </w:rPr>
        <w:t>επαληθεύσει το επιχειρηματικό του πλάνο</w:t>
      </w:r>
      <w:r w:rsidR="000B105E">
        <w:rPr>
          <w:rFonts w:cstheme="minorHAnsi"/>
        </w:rPr>
        <w:t xml:space="preserve"> πριν προχωρήσει στην υποβολή αυτ</w:t>
      </w:r>
      <w:r w:rsidR="006934F6">
        <w:rPr>
          <w:rFonts w:cstheme="minorHAnsi"/>
        </w:rPr>
        <w:t>ού</w:t>
      </w:r>
      <w:r w:rsidR="000B105E">
        <w:rPr>
          <w:rFonts w:cstheme="minorHAnsi"/>
        </w:rPr>
        <w:t xml:space="preserve"> σε κάποιο φορέα ή πρόγραμμα χρηματοδότησης έχει τη δυνατότητα να υποβάλει τ</w:t>
      </w:r>
      <w:r w:rsidR="006934F6">
        <w:rPr>
          <w:rFonts w:cstheme="minorHAnsi"/>
        </w:rPr>
        <w:t xml:space="preserve">ο πλάνο αυτό </w:t>
      </w:r>
      <w:r w:rsidR="000B105E">
        <w:rPr>
          <w:rFonts w:cstheme="minorHAnsi"/>
        </w:rPr>
        <w:t xml:space="preserve">στην πλατφόρμα που αναπτύχθηκε στο πλαίσιο του έργου </w:t>
      </w:r>
      <w:r w:rsidR="000B105E">
        <w:rPr>
          <w:rFonts w:cstheme="minorHAnsi"/>
          <w:lang w:val="en-US"/>
        </w:rPr>
        <w:t>EGOV</w:t>
      </w:r>
      <w:r w:rsidR="000B105E" w:rsidRPr="000B105E">
        <w:rPr>
          <w:rFonts w:cstheme="minorHAnsi"/>
        </w:rPr>
        <w:t>_</w:t>
      </w:r>
      <w:r w:rsidR="000B105E">
        <w:rPr>
          <w:rFonts w:cstheme="minorHAnsi"/>
          <w:lang w:val="en-US"/>
        </w:rPr>
        <w:t>INNO</w:t>
      </w:r>
      <w:r w:rsidR="000B105E">
        <w:rPr>
          <w:rFonts w:cstheme="minorHAnsi"/>
        </w:rPr>
        <w:t xml:space="preserve"> και η οποία βρίσκεται στη διαδυκτιακή πύλη </w:t>
      </w:r>
      <w:hyperlink r:id="rId7" w:history="1">
        <w:r w:rsidR="000B105E" w:rsidRPr="004B3854">
          <w:rPr>
            <w:rStyle w:val="Hyperlink"/>
            <w:rFonts w:cstheme="minorHAnsi"/>
            <w:lang w:val="en-US"/>
          </w:rPr>
          <w:t>www</w:t>
        </w:r>
        <w:r w:rsidR="000B105E" w:rsidRPr="004B3854">
          <w:rPr>
            <w:rStyle w:val="Hyperlink"/>
            <w:rFonts w:cstheme="minorHAnsi"/>
          </w:rPr>
          <w:t>.</w:t>
        </w:r>
        <w:proofErr w:type="spellStart"/>
        <w:r w:rsidR="000B105E" w:rsidRPr="004B3854">
          <w:rPr>
            <w:rStyle w:val="Hyperlink"/>
            <w:rFonts w:cstheme="minorHAnsi"/>
            <w:lang w:val="en-US"/>
          </w:rPr>
          <w:t>egovinno</w:t>
        </w:r>
        <w:proofErr w:type="spellEnd"/>
        <w:r w:rsidR="000B105E" w:rsidRPr="004B3854">
          <w:rPr>
            <w:rStyle w:val="Hyperlink"/>
            <w:rFonts w:cstheme="minorHAnsi"/>
          </w:rPr>
          <w:t>.</w:t>
        </w:r>
        <w:proofErr w:type="spellStart"/>
        <w:r w:rsidR="000B105E" w:rsidRPr="004B3854">
          <w:rPr>
            <w:rStyle w:val="Hyperlink"/>
            <w:rFonts w:cstheme="minorHAnsi"/>
            <w:lang w:val="en-US"/>
          </w:rPr>
          <w:t>rdfrwg</w:t>
        </w:r>
        <w:proofErr w:type="spellEnd"/>
        <w:r w:rsidR="000B105E" w:rsidRPr="004B3854">
          <w:rPr>
            <w:rStyle w:val="Hyperlink"/>
            <w:rFonts w:cstheme="minorHAnsi"/>
          </w:rPr>
          <w:t>.</w:t>
        </w:r>
        <w:r w:rsidR="000B105E" w:rsidRPr="004B3854">
          <w:rPr>
            <w:rStyle w:val="Hyperlink"/>
            <w:rFonts w:cstheme="minorHAnsi"/>
            <w:lang w:val="en-US"/>
          </w:rPr>
          <w:t>gr</w:t>
        </w:r>
      </w:hyperlink>
      <w:r w:rsidR="006934F6">
        <w:rPr>
          <w:rFonts w:cstheme="minorHAnsi"/>
        </w:rPr>
        <w:t>,</w:t>
      </w:r>
      <w:r w:rsidR="000B105E" w:rsidRPr="000B105E">
        <w:rPr>
          <w:rFonts w:cstheme="minorHAnsi"/>
        </w:rPr>
        <w:t xml:space="preserve"> </w:t>
      </w:r>
      <w:r w:rsidR="000B105E">
        <w:rPr>
          <w:rFonts w:cstheme="minorHAnsi"/>
        </w:rPr>
        <w:t>και συγκεκριμένα επιλέγοντας από το μενού την «</w:t>
      </w:r>
      <w:r w:rsidR="000B105E" w:rsidRPr="000B105E">
        <w:rPr>
          <w:rFonts w:cstheme="minorHAnsi"/>
          <w:b/>
          <w:bCs/>
        </w:rPr>
        <w:t>Εργαλειοθήκη</w:t>
      </w:r>
      <w:r w:rsidR="000B105E">
        <w:rPr>
          <w:rFonts w:cstheme="minorHAnsi"/>
        </w:rPr>
        <w:t>» και μετά τον «</w:t>
      </w:r>
      <w:r w:rsidR="000B105E" w:rsidRPr="000B105E">
        <w:rPr>
          <w:rFonts w:cstheme="minorHAnsi"/>
          <w:b/>
          <w:bCs/>
        </w:rPr>
        <w:t>Οδηγό Επιχειρηματικού Σχεδίου</w:t>
      </w:r>
      <w:r w:rsidR="000B105E">
        <w:rPr>
          <w:rFonts w:cstheme="minorHAnsi"/>
        </w:rPr>
        <w:t>».</w:t>
      </w:r>
    </w:p>
    <w:p w14:paraId="27169051" w14:textId="77777777" w:rsidR="000B105E" w:rsidRDefault="000B105E" w:rsidP="00496307">
      <w:pPr>
        <w:autoSpaceDE w:val="0"/>
        <w:autoSpaceDN w:val="0"/>
        <w:adjustRightInd w:val="0"/>
        <w:spacing w:after="0" w:line="240" w:lineRule="auto"/>
        <w:jc w:val="both"/>
        <w:rPr>
          <w:rFonts w:cstheme="minorHAnsi"/>
        </w:rPr>
      </w:pPr>
    </w:p>
    <w:p w14:paraId="6F1037DD" w14:textId="08747401" w:rsidR="000B105E" w:rsidRDefault="004F2426" w:rsidP="00496307">
      <w:pPr>
        <w:autoSpaceDE w:val="0"/>
        <w:autoSpaceDN w:val="0"/>
        <w:adjustRightInd w:val="0"/>
        <w:spacing w:after="0" w:line="240" w:lineRule="auto"/>
        <w:jc w:val="both"/>
        <w:rPr>
          <w:rFonts w:cstheme="minorHAnsi"/>
        </w:rPr>
      </w:pPr>
      <w:r>
        <w:rPr>
          <w:rFonts w:cstheme="minorHAnsi"/>
        </w:rPr>
        <w:t>Στην πλατφόρμα αυτή μέσω</w:t>
      </w:r>
      <w:r w:rsidR="000B105E">
        <w:rPr>
          <w:rFonts w:cstheme="minorHAnsi"/>
        </w:rPr>
        <w:t xml:space="preserve"> μια</w:t>
      </w:r>
      <w:r>
        <w:rPr>
          <w:rFonts w:cstheme="minorHAnsi"/>
        </w:rPr>
        <w:t>ς</w:t>
      </w:r>
      <w:r w:rsidR="000B105E">
        <w:rPr>
          <w:rFonts w:cstheme="minorHAnsi"/>
        </w:rPr>
        <w:t xml:space="preserve"> αυτοματοποιημένη</w:t>
      </w:r>
      <w:r>
        <w:rPr>
          <w:rFonts w:cstheme="minorHAnsi"/>
        </w:rPr>
        <w:t>ς</w:t>
      </w:r>
      <w:r w:rsidR="000B105E">
        <w:rPr>
          <w:rFonts w:cstheme="minorHAnsi"/>
        </w:rPr>
        <w:t xml:space="preserve"> διαδικασία</w:t>
      </w:r>
      <w:r>
        <w:rPr>
          <w:rFonts w:cstheme="minorHAnsi"/>
        </w:rPr>
        <w:t>ς</w:t>
      </w:r>
      <w:r w:rsidR="000B105E">
        <w:rPr>
          <w:rFonts w:cstheme="minorHAnsi"/>
        </w:rPr>
        <w:t xml:space="preserve"> οκτώ (8) βημάτων ο ενδιαφερόμενος καθοδηγείται από την εφαρμογή να συμπληρώσει τα απαραίτητα πεδία για την ολοκλήρωση του επιχειρηματικού του σχεδίου. Στο τέλος δίνεται η δυνατότητα παραγωγής ενός «</w:t>
      </w:r>
      <w:r w:rsidR="000B105E">
        <w:rPr>
          <w:rFonts w:cstheme="minorHAnsi"/>
          <w:lang w:val="en-US"/>
        </w:rPr>
        <w:t>Pdf</w:t>
      </w:r>
      <w:r w:rsidR="000B105E">
        <w:rPr>
          <w:rFonts w:cstheme="minorHAnsi"/>
        </w:rPr>
        <w:t xml:space="preserve">» αρχείου το οποίο και πρέπει να το αποθηκεύσει και να το υποβάλλει ηλεκτρονικά στην διεύθυνση </w:t>
      </w:r>
      <w:hyperlink r:id="rId8" w:history="1">
        <w:r w:rsidR="000B105E" w:rsidRPr="004B3854">
          <w:rPr>
            <w:rStyle w:val="Hyperlink"/>
            <w:rFonts w:cstheme="minorHAnsi"/>
            <w:lang w:val="en-US"/>
          </w:rPr>
          <w:t>ptapde</w:t>
        </w:r>
        <w:r w:rsidR="000B105E" w:rsidRPr="004B3854">
          <w:rPr>
            <w:rStyle w:val="Hyperlink"/>
            <w:rFonts w:cstheme="minorHAnsi"/>
          </w:rPr>
          <w:t>@</w:t>
        </w:r>
        <w:r w:rsidR="000B105E" w:rsidRPr="004B3854">
          <w:rPr>
            <w:rStyle w:val="Hyperlink"/>
            <w:rFonts w:cstheme="minorHAnsi"/>
            <w:lang w:val="en-US"/>
          </w:rPr>
          <w:t>ptapde</w:t>
        </w:r>
        <w:r w:rsidR="000B105E" w:rsidRPr="004B3854">
          <w:rPr>
            <w:rStyle w:val="Hyperlink"/>
            <w:rFonts w:cstheme="minorHAnsi"/>
          </w:rPr>
          <w:t>.</w:t>
        </w:r>
        <w:r w:rsidR="000B105E" w:rsidRPr="004B3854">
          <w:rPr>
            <w:rStyle w:val="Hyperlink"/>
            <w:rFonts w:cstheme="minorHAnsi"/>
            <w:lang w:val="en-US"/>
          </w:rPr>
          <w:t>gr</w:t>
        </w:r>
      </w:hyperlink>
      <w:r w:rsidR="000B105E" w:rsidRPr="000B105E">
        <w:rPr>
          <w:rFonts w:cstheme="minorHAnsi"/>
        </w:rPr>
        <w:t xml:space="preserve"> </w:t>
      </w:r>
      <w:r w:rsidR="000B105E">
        <w:rPr>
          <w:rFonts w:cstheme="minorHAnsi"/>
        </w:rPr>
        <w:t xml:space="preserve">με θέμα του μηνύματος «ΕΠΙΧΕΙΡΗΜΑΤΙΚΟ ΣΧΕΔΙΟ ΓΙΑ ΤΟ ΕΡΓΟ </w:t>
      </w:r>
      <w:r w:rsidR="000B105E">
        <w:rPr>
          <w:rFonts w:cstheme="minorHAnsi"/>
          <w:lang w:val="en-US"/>
        </w:rPr>
        <w:t>EGOV</w:t>
      </w:r>
      <w:r w:rsidR="000B105E" w:rsidRPr="000B105E">
        <w:rPr>
          <w:rFonts w:cstheme="minorHAnsi"/>
        </w:rPr>
        <w:t>_</w:t>
      </w:r>
      <w:r w:rsidR="000B105E">
        <w:rPr>
          <w:rFonts w:cstheme="minorHAnsi"/>
          <w:lang w:val="en-US"/>
        </w:rPr>
        <w:t>INNO</w:t>
      </w:r>
      <w:r w:rsidR="000B105E">
        <w:rPr>
          <w:rFonts w:cstheme="minorHAnsi"/>
        </w:rPr>
        <w:t>».</w:t>
      </w:r>
    </w:p>
    <w:p w14:paraId="3F299E1E" w14:textId="27AB3A62" w:rsidR="000B105E" w:rsidRDefault="000B105E" w:rsidP="00496307">
      <w:pPr>
        <w:autoSpaceDE w:val="0"/>
        <w:autoSpaceDN w:val="0"/>
        <w:adjustRightInd w:val="0"/>
        <w:spacing w:after="0" w:line="240" w:lineRule="auto"/>
        <w:jc w:val="both"/>
        <w:rPr>
          <w:rFonts w:cstheme="minorHAnsi"/>
        </w:rPr>
      </w:pPr>
    </w:p>
    <w:p w14:paraId="6EEB9BF6" w14:textId="2FC0B431" w:rsidR="000B105E" w:rsidRDefault="000B105E" w:rsidP="00496307">
      <w:pPr>
        <w:autoSpaceDE w:val="0"/>
        <w:autoSpaceDN w:val="0"/>
        <w:adjustRightInd w:val="0"/>
        <w:spacing w:after="0" w:line="240" w:lineRule="auto"/>
        <w:jc w:val="both"/>
        <w:rPr>
          <w:rFonts w:cstheme="minorHAnsi"/>
        </w:rPr>
      </w:pPr>
      <w:r>
        <w:rPr>
          <w:rFonts w:cstheme="minorHAnsi"/>
        </w:rPr>
        <w:t>Στην ίδια πλατφόρμα δίνεται η δυνατότητα για παρακολούθηση συγκεκριμένων «μικρο-μαθημάτων» σε θέματα που αφορούν την ανάπτυξη τ</w:t>
      </w:r>
      <w:r w:rsidR="006934F6">
        <w:rPr>
          <w:rFonts w:cstheme="minorHAnsi"/>
        </w:rPr>
        <w:t>ου</w:t>
      </w:r>
      <w:r>
        <w:rPr>
          <w:rFonts w:cstheme="minorHAnsi"/>
        </w:rPr>
        <w:t xml:space="preserve"> αρχικ</w:t>
      </w:r>
      <w:r w:rsidR="006934F6">
        <w:rPr>
          <w:rFonts w:cstheme="minorHAnsi"/>
        </w:rPr>
        <w:t>ού</w:t>
      </w:r>
      <w:r>
        <w:rPr>
          <w:rFonts w:cstheme="minorHAnsi"/>
        </w:rPr>
        <w:t xml:space="preserve"> επιχειρηματικ</w:t>
      </w:r>
      <w:r w:rsidR="006934F6">
        <w:rPr>
          <w:rFonts w:cstheme="minorHAnsi"/>
        </w:rPr>
        <w:t>ού</w:t>
      </w:r>
      <w:r>
        <w:rPr>
          <w:rFonts w:cstheme="minorHAnsi"/>
        </w:rPr>
        <w:t xml:space="preserve"> </w:t>
      </w:r>
      <w:r w:rsidR="006934F6">
        <w:rPr>
          <w:rFonts w:cstheme="minorHAnsi"/>
        </w:rPr>
        <w:t>πλάνου</w:t>
      </w:r>
      <w:r>
        <w:rPr>
          <w:rFonts w:cstheme="minorHAnsi"/>
        </w:rPr>
        <w:t xml:space="preserve"> (βλ. μενού «</w:t>
      </w:r>
      <w:r w:rsidRPr="000B105E">
        <w:rPr>
          <w:rFonts w:cstheme="minorHAnsi"/>
          <w:b/>
          <w:bCs/>
        </w:rPr>
        <w:t>Μαθήματα</w:t>
      </w:r>
      <w:r>
        <w:rPr>
          <w:rFonts w:cstheme="minorHAnsi"/>
        </w:rPr>
        <w:t>» στην «</w:t>
      </w:r>
      <w:r w:rsidRPr="000B105E">
        <w:rPr>
          <w:rFonts w:cstheme="minorHAnsi"/>
          <w:b/>
          <w:bCs/>
        </w:rPr>
        <w:t>Εργαλειοθήκη</w:t>
      </w:r>
      <w:r>
        <w:rPr>
          <w:rFonts w:cstheme="minorHAnsi"/>
        </w:rPr>
        <w:t>» της πλατφόρμας του έργου).</w:t>
      </w:r>
    </w:p>
    <w:p w14:paraId="58C213FE" w14:textId="2885D3D0" w:rsidR="000B105E" w:rsidRDefault="000B105E" w:rsidP="00496307">
      <w:pPr>
        <w:autoSpaceDE w:val="0"/>
        <w:autoSpaceDN w:val="0"/>
        <w:adjustRightInd w:val="0"/>
        <w:spacing w:after="0" w:line="240" w:lineRule="auto"/>
        <w:jc w:val="both"/>
        <w:rPr>
          <w:rFonts w:cstheme="minorHAnsi"/>
        </w:rPr>
      </w:pPr>
    </w:p>
    <w:p w14:paraId="311B928D" w14:textId="2B51745D" w:rsidR="000B105E" w:rsidRDefault="000B105E" w:rsidP="00496307">
      <w:pPr>
        <w:autoSpaceDE w:val="0"/>
        <w:autoSpaceDN w:val="0"/>
        <w:adjustRightInd w:val="0"/>
        <w:spacing w:after="0" w:line="240" w:lineRule="auto"/>
        <w:jc w:val="both"/>
        <w:rPr>
          <w:rFonts w:cstheme="minorHAnsi"/>
        </w:rPr>
      </w:pPr>
      <w:r>
        <w:rPr>
          <w:rFonts w:cstheme="minorHAnsi"/>
        </w:rPr>
        <w:t xml:space="preserve">Η </w:t>
      </w:r>
      <w:r w:rsidRPr="00DA4431">
        <w:rPr>
          <w:rFonts w:cstheme="minorHAnsi"/>
          <w:b/>
          <w:bCs/>
        </w:rPr>
        <w:t>προθεσμία της υποβολής των επιχειρηματικών σχεδίων είναι η</w:t>
      </w:r>
      <w:r>
        <w:rPr>
          <w:rFonts w:cstheme="minorHAnsi"/>
        </w:rPr>
        <w:t xml:space="preserve"> </w:t>
      </w:r>
      <w:r w:rsidRPr="000B39C8">
        <w:rPr>
          <w:rFonts w:cstheme="minorHAnsi"/>
          <w:b/>
          <w:bCs/>
        </w:rPr>
        <w:t>22</w:t>
      </w:r>
      <w:r w:rsidRPr="000B39C8">
        <w:rPr>
          <w:rFonts w:cstheme="minorHAnsi"/>
          <w:b/>
          <w:bCs/>
          <w:vertAlign w:val="superscript"/>
        </w:rPr>
        <w:t>η</w:t>
      </w:r>
      <w:r w:rsidRPr="000B39C8">
        <w:rPr>
          <w:rFonts w:cstheme="minorHAnsi"/>
          <w:b/>
          <w:bCs/>
        </w:rPr>
        <w:t xml:space="preserve"> Οκτωβρίου 2020</w:t>
      </w:r>
      <w:r>
        <w:rPr>
          <w:rFonts w:cstheme="minorHAnsi"/>
        </w:rPr>
        <w:t xml:space="preserve"> και ώρα 15</w:t>
      </w:r>
      <w:r w:rsidR="000B39C8" w:rsidRPr="000B39C8">
        <w:rPr>
          <w:rFonts w:cstheme="minorHAnsi"/>
        </w:rPr>
        <w:t>:</w:t>
      </w:r>
      <w:r w:rsidR="000B39C8">
        <w:rPr>
          <w:rFonts w:cstheme="minorHAnsi"/>
        </w:rPr>
        <w:t>00</w:t>
      </w:r>
      <w:r w:rsidR="00DA4431">
        <w:rPr>
          <w:rFonts w:cstheme="minorHAnsi"/>
        </w:rPr>
        <w:t xml:space="preserve"> και </w:t>
      </w:r>
      <w:r w:rsidR="00DA4431" w:rsidRPr="00DA4431">
        <w:rPr>
          <w:rFonts w:cstheme="minorHAnsi"/>
          <w:b/>
          <w:bCs/>
        </w:rPr>
        <w:t xml:space="preserve">η υποβολή θα γίνει αποκλειστικά μέσω αποστολής του </w:t>
      </w:r>
      <w:r w:rsidR="00DA4431" w:rsidRPr="00DA4431">
        <w:rPr>
          <w:rFonts w:cstheme="minorHAnsi"/>
          <w:b/>
          <w:bCs/>
          <w:lang w:val="en-US"/>
        </w:rPr>
        <w:t>pdf</w:t>
      </w:r>
      <w:r w:rsidR="00DA4431" w:rsidRPr="00DA4431">
        <w:rPr>
          <w:rFonts w:cstheme="minorHAnsi"/>
          <w:b/>
          <w:bCs/>
        </w:rPr>
        <w:t xml:space="preserve"> αρχείου στην ηλεκτρονική διεύθυνση:</w:t>
      </w:r>
      <w:r w:rsidR="00DA4431">
        <w:rPr>
          <w:rFonts w:cstheme="minorHAnsi"/>
        </w:rPr>
        <w:t xml:space="preserve"> </w:t>
      </w:r>
      <w:hyperlink r:id="rId9" w:history="1">
        <w:r w:rsidR="00AC1269" w:rsidRPr="004E757F">
          <w:rPr>
            <w:rStyle w:val="Hyperlink"/>
            <w:rFonts w:cstheme="minorHAnsi"/>
            <w:lang w:val="en-US"/>
          </w:rPr>
          <w:t>ptapde</w:t>
        </w:r>
        <w:r w:rsidR="00AC1269" w:rsidRPr="004E757F">
          <w:rPr>
            <w:rStyle w:val="Hyperlink"/>
            <w:rFonts w:cstheme="minorHAnsi"/>
          </w:rPr>
          <w:t>@</w:t>
        </w:r>
        <w:r w:rsidR="00AC1269" w:rsidRPr="004E757F">
          <w:rPr>
            <w:rStyle w:val="Hyperlink"/>
            <w:rFonts w:cstheme="minorHAnsi"/>
            <w:lang w:val="en-US"/>
          </w:rPr>
          <w:t>ptapde</w:t>
        </w:r>
        <w:r w:rsidR="00AC1269" w:rsidRPr="004E757F">
          <w:rPr>
            <w:rStyle w:val="Hyperlink"/>
            <w:rFonts w:cstheme="minorHAnsi"/>
          </w:rPr>
          <w:t>.</w:t>
        </w:r>
        <w:r w:rsidR="00AC1269" w:rsidRPr="004E757F">
          <w:rPr>
            <w:rStyle w:val="Hyperlink"/>
            <w:rFonts w:cstheme="minorHAnsi"/>
            <w:lang w:val="en-US"/>
          </w:rPr>
          <w:t>gr</w:t>
        </w:r>
      </w:hyperlink>
      <w:r w:rsidR="000B39C8">
        <w:rPr>
          <w:rFonts w:cstheme="minorHAnsi"/>
        </w:rPr>
        <w:t>.</w:t>
      </w:r>
      <w:r w:rsidR="006934F6">
        <w:rPr>
          <w:rFonts w:cstheme="minorHAnsi"/>
        </w:rPr>
        <w:t xml:space="preserve"> </w:t>
      </w:r>
      <w:r w:rsidR="00DA4431" w:rsidRPr="00DA4431">
        <w:rPr>
          <w:rFonts w:cstheme="minorHAnsi"/>
          <w:u w:val="single"/>
        </w:rPr>
        <w:t>Επιχειρηματικά σχέδια που θα υποβληθούν με διαφορετικό τρόπο και χωρίς χρήση του ανωτέρω εργαλείου δεν θα ληφθούν υπόψη</w:t>
      </w:r>
      <w:r w:rsidR="00DA4431">
        <w:rPr>
          <w:rFonts w:cstheme="minorHAnsi"/>
        </w:rPr>
        <w:t>.</w:t>
      </w:r>
    </w:p>
    <w:p w14:paraId="22136A5F" w14:textId="5DE49354" w:rsidR="000B39C8" w:rsidRDefault="000B39C8" w:rsidP="00496307">
      <w:pPr>
        <w:autoSpaceDE w:val="0"/>
        <w:autoSpaceDN w:val="0"/>
        <w:adjustRightInd w:val="0"/>
        <w:spacing w:after="0" w:line="240" w:lineRule="auto"/>
        <w:jc w:val="both"/>
        <w:rPr>
          <w:rFonts w:cstheme="minorHAnsi"/>
        </w:rPr>
      </w:pPr>
    </w:p>
    <w:p w14:paraId="020C7CAB" w14:textId="13069C2E" w:rsidR="004F2426" w:rsidRDefault="000B39C8" w:rsidP="00496307">
      <w:pPr>
        <w:autoSpaceDE w:val="0"/>
        <w:autoSpaceDN w:val="0"/>
        <w:adjustRightInd w:val="0"/>
        <w:spacing w:after="0" w:line="240" w:lineRule="auto"/>
        <w:jc w:val="both"/>
        <w:rPr>
          <w:rFonts w:cstheme="minorHAnsi"/>
        </w:rPr>
      </w:pPr>
      <w:r>
        <w:rPr>
          <w:rFonts w:cstheme="minorHAnsi"/>
        </w:rPr>
        <w:t xml:space="preserve">Η εκδήλωση θα πραγματοποιηθεί την Τρίτη </w:t>
      </w:r>
      <w:r w:rsidRPr="000B39C8">
        <w:rPr>
          <w:rFonts w:cstheme="minorHAnsi"/>
          <w:b/>
          <w:bCs/>
        </w:rPr>
        <w:t>27 Οκτωβρίου 2020</w:t>
      </w:r>
      <w:r>
        <w:rPr>
          <w:rFonts w:cstheme="minorHAnsi"/>
        </w:rPr>
        <w:t xml:space="preserve"> μέσω του διαδικτύου. Εκεί οι ενδιαφερόμενοι θα κληθούν να παρουσιάσουν την ιδέα τους εντός πενταλέπτου και στη συνέχεια θα δεχτούν τα σχόλια και τις συμβουλές της κριτικής επιτροπής. </w:t>
      </w:r>
    </w:p>
    <w:p w14:paraId="6FDEFAD9" w14:textId="77777777" w:rsidR="000F6AE4" w:rsidRDefault="000F6AE4" w:rsidP="00496307">
      <w:pPr>
        <w:autoSpaceDE w:val="0"/>
        <w:autoSpaceDN w:val="0"/>
        <w:adjustRightInd w:val="0"/>
        <w:spacing w:after="0" w:line="240" w:lineRule="auto"/>
        <w:jc w:val="both"/>
        <w:rPr>
          <w:rFonts w:cstheme="minorHAnsi"/>
        </w:rPr>
      </w:pPr>
    </w:p>
    <w:p w14:paraId="70CE6512" w14:textId="59A37C28" w:rsidR="000B39C8" w:rsidRDefault="000B39C8" w:rsidP="00496307">
      <w:pPr>
        <w:autoSpaceDE w:val="0"/>
        <w:autoSpaceDN w:val="0"/>
        <w:adjustRightInd w:val="0"/>
        <w:spacing w:after="0" w:line="240" w:lineRule="auto"/>
        <w:jc w:val="both"/>
        <w:rPr>
          <w:rFonts w:cstheme="minorHAnsi"/>
        </w:rPr>
      </w:pPr>
      <w:r>
        <w:rPr>
          <w:rFonts w:cstheme="minorHAnsi"/>
        </w:rPr>
        <w:lastRenderedPageBreak/>
        <w:t>Την ίδια ημέρα και σε επόμεν</w:t>
      </w:r>
      <w:r w:rsidR="000F6AE4">
        <w:rPr>
          <w:rFonts w:cstheme="minorHAnsi"/>
        </w:rPr>
        <w:t>η συνεδρία</w:t>
      </w:r>
      <w:r>
        <w:rPr>
          <w:rFonts w:cstheme="minorHAnsi"/>
        </w:rPr>
        <w:t xml:space="preserve"> οι </w:t>
      </w:r>
      <w:r w:rsidR="004F2426">
        <w:rPr>
          <w:rFonts w:cstheme="minorHAnsi"/>
        </w:rPr>
        <w:t xml:space="preserve">συμμετέχοντες και άλλοι </w:t>
      </w:r>
      <w:r>
        <w:rPr>
          <w:rFonts w:cstheme="minorHAnsi"/>
        </w:rPr>
        <w:t xml:space="preserve">ενδιαφερόμενοι θα έχουν την ευκαιρία να παρακολουθήσουν αντίστοιχες πρωτοβουλίες της Περιφέρειας και άλλων τοπικών φορέων για την ενίσχυση της επιχειρηματικότητας και την στήριξη επιχειρηματικών ιδεών. </w:t>
      </w:r>
    </w:p>
    <w:p w14:paraId="1EA32EE8" w14:textId="77777777" w:rsidR="004F2426" w:rsidRDefault="004F2426" w:rsidP="00496307">
      <w:pPr>
        <w:autoSpaceDE w:val="0"/>
        <w:autoSpaceDN w:val="0"/>
        <w:adjustRightInd w:val="0"/>
        <w:spacing w:after="0" w:line="240" w:lineRule="auto"/>
        <w:jc w:val="both"/>
        <w:rPr>
          <w:rFonts w:cstheme="minorHAnsi"/>
        </w:rPr>
      </w:pPr>
    </w:p>
    <w:p w14:paraId="7FA23C51" w14:textId="75334796" w:rsidR="004F2426" w:rsidRDefault="004F2426" w:rsidP="004F2426">
      <w:pPr>
        <w:autoSpaceDE w:val="0"/>
        <w:autoSpaceDN w:val="0"/>
        <w:adjustRightInd w:val="0"/>
        <w:spacing w:after="0" w:line="240" w:lineRule="auto"/>
        <w:jc w:val="both"/>
        <w:rPr>
          <w:rFonts w:cstheme="minorHAnsi"/>
        </w:rPr>
      </w:pPr>
      <w:r>
        <w:rPr>
          <w:rFonts w:cstheme="minorHAnsi"/>
        </w:rPr>
        <w:t>Η ηλεκτρονική διεύθυνση της εκδήλωσης και το πρόγραμμα θα ανακοινωθούν σύντομα στην ιστοσελίδα του Περιφερειακού Ταμείου Ανάπτυξης Περιφέρειας Δυτικής Ελλάδας (</w:t>
      </w:r>
      <w:hyperlink r:id="rId10" w:history="1">
        <w:r w:rsidRPr="004B3854">
          <w:rPr>
            <w:rStyle w:val="Hyperlink"/>
            <w:rFonts w:cstheme="minorHAnsi"/>
            <w:lang w:val="en-US"/>
          </w:rPr>
          <w:t>www</w:t>
        </w:r>
        <w:r w:rsidRPr="004B3854">
          <w:rPr>
            <w:rStyle w:val="Hyperlink"/>
            <w:rFonts w:cstheme="minorHAnsi"/>
          </w:rPr>
          <w:t>.</w:t>
        </w:r>
        <w:r w:rsidRPr="004B3854">
          <w:rPr>
            <w:rStyle w:val="Hyperlink"/>
            <w:rFonts w:cstheme="minorHAnsi"/>
            <w:lang w:val="en-US"/>
          </w:rPr>
          <w:t>ptapde</w:t>
        </w:r>
        <w:r w:rsidRPr="004B3854">
          <w:rPr>
            <w:rStyle w:val="Hyperlink"/>
            <w:rFonts w:cstheme="minorHAnsi"/>
          </w:rPr>
          <w:t>.</w:t>
        </w:r>
        <w:r w:rsidRPr="004B3854">
          <w:rPr>
            <w:rStyle w:val="Hyperlink"/>
            <w:rFonts w:cstheme="minorHAnsi"/>
            <w:lang w:val="en-US"/>
          </w:rPr>
          <w:t>gr</w:t>
        </w:r>
      </w:hyperlink>
      <w:r w:rsidRPr="000B39C8">
        <w:rPr>
          <w:rFonts w:cstheme="minorHAnsi"/>
        </w:rPr>
        <w:t xml:space="preserve">) </w:t>
      </w:r>
      <w:r>
        <w:rPr>
          <w:rFonts w:cstheme="minorHAnsi"/>
        </w:rPr>
        <w:t xml:space="preserve">καθώς και στην ιστοσελίδα του έργου </w:t>
      </w:r>
      <w:r>
        <w:rPr>
          <w:rFonts w:cstheme="minorHAnsi"/>
          <w:lang w:val="en-US"/>
        </w:rPr>
        <w:t>EGOV</w:t>
      </w:r>
      <w:r w:rsidRPr="000B39C8">
        <w:rPr>
          <w:rFonts w:cstheme="minorHAnsi"/>
        </w:rPr>
        <w:t>_</w:t>
      </w:r>
      <w:r>
        <w:rPr>
          <w:rFonts w:cstheme="minorHAnsi"/>
          <w:lang w:val="en-US"/>
        </w:rPr>
        <w:t>INNO</w:t>
      </w:r>
      <w:r>
        <w:rPr>
          <w:rFonts w:cstheme="minorHAnsi"/>
        </w:rPr>
        <w:t xml:space="preserve"> (</w:t>
      </w:r>
      <w:hyperlink r:id="rId11" w:history="1">
        <w:r w:rsidRPr="004B3854">
          <w:rPr>
            <w:rStyle w:val="Hyperlink"/>
            <w:rFonts w:cstheme="minorHAnsi"/>
            <w:lang w:val="en-US"/>
          </w:rPr>
          <w:t>www</w:t>
        </w:r>
        <w:r w:rsidRPr="004B3854">
          <w:rPr>
            <w:rStyle w:val="Hyperlink"/>
            <w:rFonts w:cstheme="minorHAnsi"/>
          </w:rPr>
          <w:t>.</w:t>
        </w:r>
        <w:r w:rsidRPr="004B3854">
          <w:rPr>
            <w:rStyle w:val="Hyperlink"/>
            <w:rFonts w:cstheme="minorHAnsi"/>
            <w:lang w:val="en-US"/>
          </w:rPr>
          <w:t>interregegovinno</w:t>
        </w:r>
        <w:r w:rsidRPr="004B3854">
          <w:rPr>
            <w:rStyle w:val="Hyperlink"/>
            <w:rFonts w:cstheme="minorHAnsi"/>
          </w:rPr>
          <w:t>.</w:t>
        </w:r>
        <w:r w:rsidRPr="004B3854">
          <w:rPr>
            <w:rStyle w:val="Hyperlink"/>
            <w:rFonts w:cstheme="minorHAnsi"/>
            <w:lang w:val="en-US"/>
          </w:rPr>
          <w:t>eu</w:t>
        </w:r>
      </w:hyperlink>
      <w:r w:rsidRPr="000B39C8">
        <w:rPr>
          <w:rFonts w:cstheme="minorHAnsi"/>
        </w:rPr>
        <w:t xml:space="preserve">). </w:t>
      </w:r>
    </w:p>
    <w:p w14:paraId="0DF0E4B1" w14:textId="77777777" w:rsidR="004F2426" w:rsidRDefault="004F2426" w:rsidP="004F2426">
      <w:pPr>
        <w:autoSpaceDE w:val="0"/>
        <w:autoSpaceDN w:val="0"/>
        <w:adjustRightInd w:val="0"/>
        <w:spacing w:after="0" w:line="240" w:lineRule="auto"/>
        <w:jc w:val="both"/>
        <w:rPr>
          <w:rFonts w:cstheme="minorHAnsi"/>
        </w:rPr>
      </w:pPr>
    </w:p>
    <w:p w14:paraId="4EA73B25" w14:textId="21A1BD35" w:rsidR="000B39C8" w:rsidRDefault="00CD0F6B" w:rsidP="00496307">
      <w:pPr>
        <w:autoSpaceDE w:val="0"/>
        <w:autoSpaceDN w:val="0"/>
        <w:adjustRightInd w:val="0"/>
        <w:spacing w:after="0" w:line="240" w:lineRule="auto"/>
        <w:jc w:val="both"/>
        <w:rPr>
          <w:rFonts w:cstheme="minorHAnsi"/>
        </w:rPr>
      </w:pPr>
      <w:r>
        <w:rPr>
          <w:rFonts w:cstheme="minorHAnsi"/>
        </w:rPr>
        <w:t xml:space="preserve">Το έργο </w:t>
      </w:r>
      <w:r w:rsidR="000B39C8">
        <w:rPr>
          <w:rFonts w:cstheme="minorHAnsi"/>
          <w:lang w:val="en-US"/>
        </w:rPr>
        <w:t>EGOV</w:t>
      </w:r>
      <w:r w:rsidR="000B39C8" w:rsidRPr="000B39C8">
        <w:rPr>
          <w:rFonts w:cstheme="minorHAnsi"/>
        </w:rPr>
        <w:t>_</w:t>
      </w:r>
      <w:r w:rsidR="000B39C8">
        <w:rPr>
          <w:rFonts w:cstheme="minorHAnsi"/>
          <w:lang w:val="en-US"/>
        </w:rPr>
        <w:t>INNO</w:t>
      </w:r>
      <w:r w:rsidR="000B39C8" w:rsidRPr="000B39C8">
        <w:rPr>
          <w:rFonts w:cstheme="minorHAnsi"/>
        </w:rPr>
        <w:t xml:space="preserve"> </w:t>
      </w:r>
      <w:r>
        <w:rPr>
          <w:rFonts w:cstheme="minorHAnsi"/>
        </w:rPr>
        <w:t>έχει ως συντονιστή το Περιφερειακό Ταμείο Ανάπτυξης Δυτικής Ελλάδας, ενώ από την Δυτική Ελλάδα συμμετέχ</w:t>
      </w:r>
      <w:r w:rsidR="000B39C8">
        <w:rPr>
          <w:rFonts w:cstheme="minorHAnsi"/>
        </w:rPr>
        <w:t xml:space="preserve">ει το Ινστιτούτο Τεχνολογίας Υπολογιστών και Εκδόσεων «ΔΙΟΦΑΝΤΟΣ», </w:t>
      </w:r>
      <w:r w:rsidR="004F2426">
        <w:rPr>
          <w:rFonts w:cstheme="minorHAnsi"/>
        </w:rPr>
        <w:t xml:space="preserve">και </w:t>
      </w:r>
      <w:r w:rsidR="000B39C8">
        <w:rPr>
          <w:rFonts w:cstheme="minorHAnsi"/>
        </w:rPr>
        <w:t xml:space="preserve">από την πλευρά της Ιταλίας συμμετέχουν η Περιφέρεια της Απουλίας και η αναπτυξιακή εταιρία </w:t>
      </w:r>
      <w:r w:rsidR="000B39C8">
        <w:rPr>
          <w:rFonts w:cstheme="minorHAnsi"/>
          <w:lang w:val="en-US"/>
        </w:rPr>
        <w:t>INNOVAPUGLIA</w:t>
      </w:r>
      <w:r w:rsidR="000B39C8" w:rsidRPr="000B39C8">
        <w:rPr>
          <w:rFonts w:cstheme="minorHAnsi"/>
        </w:rPr>
        <w:t>.</w:t>
      </w:r>
    </w:p>
    <w:p w14:paraId="19D1F475" w14:textId="0094C79F" w:rsidR="00C21D31" w:rsidRDefault="00C21D31" w:rsidP="00496307">
      <w:pPr>
        <w:autoSpaceDE w:val="0"/>
        <w:autoSpaceDN w:val="0"/>
        <w:adjustRightInd w:val="0"/>
        <w:spacing w:after="0" w:line="240" w:lineRule="auto"/>
        <w:jc w:val="both"/>
        <w:rPr>
          <w:rFonts w:cstheme="minorHAnsi"/>
        </w:rPr>
      </w:pPr>
    </w:p>
    <w:p w14:paraId="66BAD5AF" w14:textId="3BB8FF55" w:rsidR="000B39C8" w:rsidRPr="007C71D1" w:rsidRDefault="006934F6" w:rsidP="00496307">
      <w:pPr>
        <w:autoSpaceDE w:val="0"/>
        <w:autoSpaceDN w:val="0"/>
        <w:adjustRightInd w:val="0"/>
        <w:spacing w:after="0" w:line="240" w:lineRule="auto"/>
        <w:jc w:val="both"/>
        <w:rPr>
          <w:rFonts w:cstheme="minorHAnsi"/>
        </w:rPr>
      </w:pPr>
      <w:r>
        <w:rPr>
          <w:rFonts w:cstheme="minorHAnsi"/>
        </w:rPr>
        <w:t>Κύ</w:t>
      </w:r>
      <w:r w:rsidRPr="006934F6">
        <w:rPr>
          <w:rFonts w:cstheme="minorHAnsi"/>
        </w:rPr>
        <w:t>ριο</w:t>
      </w:r>
      <w:r>
        <w:rPr>
          <w:rFonts w:cstheme="minorHAnsi"/>
        </w:rPr>
        <w:t>ς</w:t>
      </w:r>
      <w:r w:rsidRPr="006934F6">
        <w:rPr>
          <w:rFonts w:cstheme="minorHAnsi"/>
        </w:rPr>
        <w:t xml:space="preserve"> στόχο</w:t>
      </w:r>
      <w:r>
        <w:rPr>
          <w:rFonts w:cstheme="minorHAnsi"/>
        </w:rPr>
        <w:t>ς</w:t>
      </w:r>
      <w:r w:rsidRPr="006934F6">
        <w:rPr>
          <w:rFonts w:cstheme="minorHAnsi"/>
        </w:rPr>
        <w:t xml:space="preserve"> </w:t>
      </w:r>
      <w:r>
        <w:rPr>
          <w:rFonts w:cstheme="minorHAnsi"/>
        </w:rPr>
        <w:t>του έργου είναι η</w:t>
      </w:r>
      <w:r w:rsidRPr="006934F6">
        <w:rPr>
          <w:rFonts w:cstheme="minorHAnsi"/>
        </w:rPr>
        <w:t xml:space="preserve"> ανάπτυξη υπηρεσιών και εργαλείων ηλεκτρονικής  διακυβέρνησης από περιφερειακές αρχές και περιφερειακούς αναπτυξιακούς φορείς για την υποστήριξη και το συντονισμό του περιφερειακού δυναμικού έρευνας, καινοτομίας και επιχειρηματικότητας</w:t>
      </w:r>
      <w:r>
        <w:rPr>
          <w:rFonts w:cstheme="minorHAnsi"/>
        </w:rPr>
        <w:t>.</w:t>
      </w:r>
    </w:p>
    <w:p w14:paraId="0528F46C" w14:textId="77777777" w:rsidR="006A2921" w:rsidRPr="000D20F8" w:rsidRDefault="006A2921" w:rsidP="00496307">
      <w:pPr>
        <w:autoSpaceDE w:val="0"/>
        <w:autoSpaceDN w:val="0"/>
        <w:adjustRightInd w:val="0"/>
        <w:spacing w:after="0" w:line="240" w:lineRule="auto"/>
        <w:jc w:val="both"/>
        <w:rPr>
          <w:rFonts w:cstheme="minorHAnsi"/>
          <w:bCs/>
        </w:rPr>
      </w:pPr>
    </w:p>
    <w:p w14:paraId="41968D88" w14:textId="1AA97C65" w:rsidR="008F4FB5" w:rsidRDefault="00D309E9" w:rsidP="000F6AE4">
      <w:pPr>
        <w:jc w:val="both"/>
        <w:rPr>
          <w:rFonts w:cstheme="minorHAnsi"/>
        </w:rPr>
      </w:pPr>
      <w:r>
        <w:rPr>
          <w:rFonts w:cstheme="minorHAnsi"/>
        </w:rPr>
        <w:t>Για περισσότερες πληροφορίες οι ενδιαφερόμενοι μπορούν να απευθύνονται στα τηλέφωνα 2613613651 και 2613613670</w:t>
      </w:r>
      <w:r w:rsidR="000B39C8" w:rsidRPr="000B39C8">
        <w:rPr>
          <w:rFonts w:cstheme="minorHAnsi"/>
        </w:rPr>
        <w:t xml:space="preserve"> (</w:t>
      </w:r>
      <w:r w:rsidR="000B39C8">
        <w:rPr>
          <w:rFonts w:cstheme="minorHAnsi"/>
        </w:rPr>
        <w:t>κ. Τζομάκας και κ. Παπαχριστόπουλος)</w:t>
      </w:r>
      <w:r w:rsidR="00DA4431" w:rsidRPr="00DA4431">
        <w:rPr>
          <w:rFonts w:cstheme="minorHAnsi"/>
        </w:rPr>
        <w:t xml:space="preserve"> </w:t>
      </w:r>
      <w:r w:rsidR="00DA4431">
        <w:rPr>
          <w:rFonts w:cstheme="minorHAnsi"/>
        </w:rPr>
        <w:t xml:space="preserve">ή στο </w:t>
      </w:r>
      <w:r w:rsidR="00DA4431">
        <w:rPr>
          <w:rFonts w:cstheme="minorHAnsi"/>
          <w:lang w:val="en-US"/>
        </w:rPr>
        <w:t>email</w:t>
      </w:r>
      <w:r w:rsidR="000F6AE4">
        <w:rPr>
          <w:rFonts w:cstheme="minorHAnsi"/>
        </w:rPr>
        <w:t xml:space="preserve"> </w:t>
      </w:r>
      <w:hyperlink r:id="rId12" w:history="1">
        <w:r w:rsidR="000F6AE4">
          <w:rPr>
            <w:rStyle w:val="Hyperlink"/>
          </w:rPr>
          <w:t>gpapantonis@ptapde.gr</w:t>
        </w:r>
      </w:hyperlink>
      <w:r w:rsidR="00DA4431" w:rsidRPr="00DA4431">
        <w:rPr>
          <w:rFonts w:cstheme="minorHAnsi"/>
        </w:rPr>
        <w:t xml:space="preserve"> (</w:t>
      </w:r>
      <w:r w:rsidR="00DA4431">
        <w:rPr>
          <w:rFonts w:cstheme="minorHAnsi"/>
        </w:rPr>
        <w:t>κ. Παπαντώνης).</w:t>
      </w:r>
      <w:r>
        <w:rPr>
          <w:rFonts w:cstheme="minorHAnsi"/>
        </w:rPr>
        <w:t xml:space="preserve"> </w:t>
      </w:r>
    </w:p>
    <w:p w14:paraId="47C07631" w14:textId="77777777" w:rsidR="00D309E9" w:rsidRPr="00D309E9" w:rsidRDefault="00D309E9" w:rsidP="00496307">
      <w:pPr>
        <w:jc w:val="both"/>
        <w:rPr>
          <w:rFonts w:cstheme="minorHAnsi"/>
        </w:rPr>
      </w:pPr>
    </w:p>
    <w:sectPr w:rsidR="00D309E9" w:rsidRPr="00D309E9" w:rsidSect="007C71D1">
      <w:headerReference w:type="default" r:id="rId13"/>
      <w:pgSz w:w="12240" w:h="15840"/>
      <w:pgMar w:top="241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0D955" w14:textId="77777777" w:rsidR="00267CBD" w:rsidRDefault="00267CBD" w:rsidP="00D8708C">
      <w:pPr>
        <w:spacing w:after="0" w:line="240" w:lineRule="auto"/>
      </w:pPr>
      <w:r>
        <w:separator/>
      </w:r>
    </w:p>
  </w:endnote>
  <w:endnote w:type="continuationSeparator" w:id="0">
    <w:p w14:paraId="3C48B8A7" w14:textId="77777777" w:rsidR="00267CBD" w:rsidRDefault="00267CBD" w:rsidP="00D8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092A" w14:textId="77777777" w:rsidR="00267CBD" w:rsidRDefault="00267CBD" w:rsidP="00D8708C">
      <w:pPr>
        <w:spacing w:after="0" w:line="240" w:lineRule="auto"/>
      </w:pPr>
      <w:r>
        <w:separator/>
      </w:r>
    </w:p>
  </w:footnote>
  <w:footnote w:type="continuationSeparator" w:id="0">
    <w:p w14:paraId="28FF10B0" w14:textId="77777777" w:rsidR="00267CBD" w:rsidRDefault="00267CBD" w:rsidP="00D8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1B15" w14:textId="47CD8EB2" w:rsidR="00D8708C" w:rsidRDefault="00D8708C" w:rsidP="00D8708C">
    <w:pPr>
      <w:pStyle w:val="Header"/>
      <w:tabs>
        <w:tab w:val="clear" w:pos="8306"/>
        <w:tab w:val="right" w:pos="8640"/>
      </w:tabs>
      <w:ind w:left="-426"/>
    </w:pPr>
    <w:r>
      <w:rPr>
        <w:noProof/>
        <w:lang w:eastAsia="el-GR"/>
      </w:rPr>
      <w:drawing>
        <wp:inline distT="0" distB="0" distL="0" distR="0" wp14:anchorId="2C3B6FFB" wp14:editId="7F43C8AC">
          <wp:extent cx="600116" cy="604520"/>
          <wp:effectExtent l="0" t="0" r="9525" b="508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84" cy="632693"/>
                  </a:xfrm>
                  <a:prstGeom prst="rect">
                    <a:avLst/>
                  </a:prstGeom>
                  <a:noFill/>
                </pic:spPr>
              </pic:pic>
            </a:graphicData>
          </a:graphic>
        </wp:inline>
      </w:drawing>
    </w:r>
    <w:r>
      <w:rPr>
        <w:noProof/>
        <w:lang w:val="en-US" w:eastAsia="el-GR"/>
      </w:rPr>
      <w:t xml:space="preserve">  </w:t>
    </w:r>
    <w:r w:rsidR="00AF40DD">
      <w:rPr>
        <w:noProof/>
        <w:lang w:val="en-US" w:eastAsia="el-GR"/>
      </w:rPr>
      <w:t xml:space="preserve">   </w:t>
    </w:r>
    <w:r>
      <w:rPr>
        <w:noProof/>
        <w:lang w:val="en-US" w:eastAsia="el-GR"/>
      </w:rPr>
      <w:t xml:space="preserve"> </w:t>
    </w:r>
    <w:r w:rsidR="00AF40DD">
      <w:rPr>
        <w:noProof/>
        <w:lang w:val="en-US" w:eastAsia="el-GR"/>
      </w:rPr>
      <w:t xml:space="preserve">   </w:t>
    </w:r>
    <w:r w:rsidR="00AF40DD">
      <w:rPr>
        <w:noProof/>
        <w:lang w:eastAsia="el-GR"/>
      </w:rPr>
      <w:drawing>
        <wp:inline distT="0" distB="0" distL="0" distR="0" wp14:anchorId="66765C2D" wp14:editId="65BB278D">
          <wp:extent cx="1387475" cy="623986"/>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4265" cy="631537"/>
                  </a:xfrm>
                  <a:prstGeom prst="rect">
                    <a:avLst/>
                  </a:prstGeom>
                  <a:noFill/>
                </pic:spPr>
              </pic:pic>
            </a:graphicData>
          </a:graphic>
        </wp:inline>
      </w:drawing>
    </w:r>
    <w:r>
      <w:rPr>
        <w:noProof/>
        <w:lang w:val="en-US" w:eastAsia="el-GR"/>
      </w:rPr>
      <w:t xml:space="preserve">       </w:t>
    </w:r>
    <w:r w:rsidR="00AF40DD">
      <w:rPr>
        <w:noProof/>
        <w:lang w:eastAsia="el-GR"/>
      </w:rPr>
      <w:drawing>
        <wp:inline distT="0" distB="0" distL="0" distR="0" wp14:anchorId="57E93A11" wp14:editId="296582F5">
          <wp:extent cx="609600" cy="605478"/>
          <wp:effectExtent l="0" t="0" r="0" b="4445"/>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629" cy="618419"/>
                  </a:xfrm>
                  <a:prstGeom prst="rect">
                    <a:avLst/>
                  </a:prstGeom>
                  <a:noFill/>
                </pic:spPr>
              </pic:pic>
            </a:graphicData>
          </a:graphic>
        </wp:inline>
      </w:drawing>
    </w:r>
    <w:r w:rsidR="00AF40DD">
      <w:rPr>
        <w:noProof/>
        <w:lang w:val="en-US" w:eastAsia="el-GR"/>
      </w:rPr>
      <w:t xml:space="preserve">  </w:t>
    </w:r>
    <w:r>
      <w:rPr>
        <w:noProof/>
        <w:lang w:val="en-US" w:eastAsia="el-GR"/>
      </w:rPr>
      <w:t xml:space="preserve"> </w:t>
    </w:r>
    <w:r w:rsidR="00AF40DD">
      <w:rPr>
        <w:noProof/>
        <w:lang w:val="en-US" w:eastAsia="el-GR"/>
      </w:rPr>
      <w:t xml:space="preserve">  </w:t>
    </w:r>
    <w:r w:rsidR="00424B04">
      <w:rPr>
        <w:noProof/>
      </w:rPr>
      <w:drawing>
        <wp:inline distT="0" distB="0" distL="0" distR="0" wp14:anchorId="3157DBEB" wp14:editId="028BBACA">
          <wp:extent cx="695325" cy="701102"/>
          <wp:effectExtent l="0" t="0" r="0" b="3810"/>
          <wp:docPr id="6146" name="Picture 3">
            <a:extLst xmlns:a="http://schemas.openxmlformats.org/drawingml/2006/main">
              <a:ext uri="{FF2B5EF4-FFF2-40B4-BE49-F238E27FC236}">
                <a16:creationId xmlns:a16="http://schemas.microsoft.com/office/drawing/2014/main" id="{8C8B4C0A-B976-4DB9-BAE9-5B8B44045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3">
                    <a:extLst>
                      <a:ext uri="{FF2B5EF4-FFF2-40B4-BE49-F238E27FC236}">
                        <a16:creationId xmlns:a16="http://schemas.microsoft.com/office/drawing/2014/main" id="{8C8B4C0A-B976-4DB9-BAE9-5B8B44045B5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8270" cy="734321"/>
                  </a:xfrm>
                  <a:prstGeom prst="rect">
                    <a:avLst/>
                  </a:prstGeom>
                  <a:noFill/>
                  <a:ln>
                    <a:noFill/>
                  </a:ln>
                </pic:spPr>
              </pic:pic>
            </a:graphicData>
          </a:graphic>
        </wp:inline>
      </w:drawing>
    </w:r>
    <w:r w:rsidR="00424B04">
      <w:rPr>
        <w:noProof/>
        <w:lang w:eastAsia="el-GR"/>
      </w:rPr>
      <w:t xml:space="preserve">   </w:t>
    </w:r>
    <w:r w:rsidR="00E12F1A">
      <w:rPr>
        <w:rFonts w:asciiTheme="majorHAnsi" w:hAnsiTheme="majorHAnsi" w:cstheme="majorHAnsi"/>
        <w:noProof/>
        <w:sz w:val="24"/>
      </w:rPr>
      <w:drawing>
        <wp:inline distT="0" distB="0" distL="0" distR="0" wp14:anchorId="16B3EB35" wp14:editId="11F32EFA">
          <wp:extent cx="1692275" cy="691814"/>
          <wp:effectExtent l="0" t="0" r="317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ov_INNO_logo with ER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803" cy="700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6BC1"/>
    <w:multiLevelType w:val="hybridMultilevel"/>
    <w:tmpl w:val="51328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8428C6"/>
    <w:multiLevelType w:val="hybridMultilevel"/>
    <w:tmpl w:val="E8FE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7A"/>
    <w:rsid w:val="000B105E"/>
    <w:rsid w:val="000B39C8"/>
    <w:rsid w:val="000B669D"/>
    <w:rsid w:val="000D20F8"/>
    <w:rsid w:val="000F6AE4"/>
    <w:rsid w:val="001A1E4B"/>
    <w:rsid w:val="001D0295"/>
    <w:rsid w:val="002421F6"/>
    <w:rsid w:val="00267CBD"/>
    <w:rsid w:val="0027686E"/>
    <w:rsid w:val="002C7DB5"/>
    <w:rsid w:val="00324667"/>
    <w:rsid w:val="00335735"/>
    <w:rsid w:val="00336B0E"/>
    <w:rsid w:val="0036321B"/>
    <w:rsid w:val="00424B04"/>
    <w:rsid w:val="004431F6"/>
    <w:rsid w:val="00493C47"/>
    <w:rsid w:val="00496307"/>
    <w:rsid w:val="004F2426"/>
    <w:rsid w:val="0050142C"/>
    <w:rsid w:val="00600DF3"/>
    <w:rsid w:val="006934F6"/>
    <w:rsid w:val="006A2921"/>
    <w:rsid w:val="006B5511"/>
    <w:rsid w:val="00760E2E"/>
    <w:rsid w:val="007750E8"/>
    <w:rsid w:val="00797B5C"/>
    <w:rsid w:val="007C71D1"/>
    <w:rsid w:val="00803488"/>
    <w:rsid w:val="008F4FB5"/>
    <w:rsid w:val="00AC1269"/>
    <w:rsid w:val="00AD0710"/>
    <w:rsid w:val="00AE5250"/>
    <w:rsid w:val="00AF40DD"/>
    <w:rsid w:val="00B30FA0"/>
    <w:rsid w:val="00B6263A"/>
    <w:rsid w:val="00B651E9"/>
    <w:rsid w:val="00BC2A18"/>
    <w:rsid w:val="00C21D31"/>
    <w:rsid w:val="00CD0F6B"/>
    <w:rsid w:val="00CF60F1"/>
    <w:rsid w:val="00CF7B4E"/>
    <w:rsid w:val="00D160EF"/>
    <w:rsid w:val="00D309E9"/>
    <w:rsid w:val="00D8708C"/>
    <w:rsid w:val="00DA4431"/>
    <w:rsid w:val="00DD547A"/>
    <w:rsid w:val="00E12F1A"/>
    <w:rsid w:val="00E42DBF"/>
    <w:rsid w:val="00E71BC6"/>
    <w:rsid w:val="00F03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FB9D6"/>
  <w15:docId w15:val="{DF27B35D-76E0-4500-AAA5-E25DEDE8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67"/>
    <w:rPr>
      <w:rFonts w:ascii="Tahoma" w:hAnsi="Tahoma" w:cs="Tahoma"/>
      <w:sz w:val="16"/>
      <w:szCs w:val="16"/>
    </w:rPr>
  </w:style>
  <w:style w:type="paragraph" w:styleId="Header">
    <w:name w:val="header"/>
    <w:basedOn w:val="Normal"/>
    <w:link w:val="HeaderChar"/>
    <w:uiPriority w:val="99"/>
    <w:unhideWhenUsed/>
    <w:rsid w:val="00D870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708C"/>
  </w:style>
  <w:style w:type="paragraph" w:styleId="Footer">
    <w:name w:val="footer"/>
    <w:basedOn w:val="Normal"/>
    <w:link w:val="FooterChar"/>
    <w:uiPriority w:val="99"/>
    <w:unhideWhenUsed/>
    <w:rsid w:val="00D870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708C"/>
  </w:style>
  <w:style w:type="character" w:styleId="Hyperlink">
    <w:name w:val="Hyperlink"/>
    <w:basedOn w:val="DefaultParagraphFont"/>
    <w:uiPriority w:val="99"/>
    <w:unhideWhenUsed/>
    <w:rsid w:val="00C21D31"/>
    <w:rPr>
      <w:color w:val="0000FF" w:themeColor="hyperlink"/>
      <w:u w:val="single"/>
    </w:rPr>
  </w:style>
  <w:style w:type="character" w:styleId="UnresolvedMention">
    <w:name w:val="Unresolved Mention"/>
    <w:basedOn w:val="DefaultParagraphFont"/>
    <w:uiPriority w:val="99"/>
    <w:semiHidden/>
    <w:unhideWhenUsed/>
    <w:rsid w:val="00C21D31"/>
    <w:rPr>
      <w:color w:val="605E5C"/>
      <w:shd w:val="clear" w:color="auto" w:fill="E1DFDD"/>
    </w:rPr>
  </w:style>
  <w:style w:type="paragraph" w:styleId="ListParagraph">
    <w:name w:val="List Paragraph"/>
    <w:aliases w:val="Bullet2,Bullet21,Bullet22,Bullet23,Bullet211,Bullet24,Bullet25,Bullet26,Bullet27,bl11,Bullet212,Bullet28,bl12,Bullet213,Bullet29,bl13,Bullet214,Bullet210,Bullet215,Γράφημα,List Paragraph1,Παράγραφος λίστας2"/>
    <w:basedOn w:val="Normal"/>
    <w:link w:val="ListParagraphChar"/>
    <w:uiPriority w:val="34"/>
    <w:qFormat/>
    <w:rsid w:val="006A2921"/>
    <w:pPr>
      <w:ind w:left="720"/>
      <w:contextualSpacing/>
    </w:pPr>
    <w:rPr>
      <w:rFonts w:ascii="Calibri" w:eastAsia="Calibri" w:hAnsi="Calibri" w:cs="Times New Roman"/>
      <w:lang w:val="en-US"/>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basedOn w:val="DefaultParagraphFont"/>
    <w:link w:val="ListParagraph"/>
    <w:uiPriority w:val="34"/>
    <w:locked/>
    <w:rsid w:val="006A292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apde@ptapde.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ovinno.rdfrwg.gr" TargetMode="External"/><Relationship Id="rId12" Type="http://schemas.openxmlformats.org/officeDocument/2006/relationships/hyperlink" Target="mailto:gpapantonis@ptap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regegovinno.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tapde.gr" TargetMode="External"/><Relationship Id="rId4" Type="http://schemas.openxmlformats.org/officeDocument/2006/relationships/webSettings" Target="webSettings.xml"/><Relationship Id="rId9" Type="http://schemas.openxmlformats.org/officeDocument/2006/relationships/hyperlink" Target="mailto:ptapde@ptapde.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619</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OFFICE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Panagiotis Vafeidis</cp:lastModifiedBy>
  <cp:revision>7</cp:revision>
  <cp:lastPrinted>2020-10-09T10:46:00Z</cp:lastPrinted>
  <dcterms:created xsi:type="dcterms:W3CDTF">2020-10-09T10:31:00Z</dcterms:created>
  <dcterms:modified xsi:type="dcterms:W3CDTF">2020-10-14T07:31:00Z</dcterms:modified>
</cp:coreProperties>
</file>