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3F5" w:rsidRPr="009223F5" w:rsidRDefault="009223F5" w:rsidP="009223F5">
      <w:pPr>
        <w:jc w:val="center"/>
        <w:rPr>
          <w:rFonts w:eastAsiaTheme="majorEastAsia" w:cstheme="majorBidi"/>
          <w:b/>
          <w:bCs/>
          <w:sz w:val="24"/>
          <w:szCs w:val="44"/>
        </w:rPr>
      </w:pPr>
      <w:r w:rsidRPr="009223F5">
        <w:rPr>
          <w:rFonts w:eastAsiaTheme="majorEastAsia" w:cstheme="majorBidi"/>
          <w:b/>
          <w:bCs/>
          <w:sz w:val="24"/>
          <w:szCs w:val="44"/>
        </w:rPr>
        <w:t>ΠΡΟΣΚΛΗΣΗΣ ΕΚΔΗΛΩΣΗΣ ΕΝΔΙΑΦΕΡΟΝΤΟΣ</w:t>
      </w:r>
    </w:p>
    <w:p w:rsidR="009223F5" w:rsidRPr="009223F5" w:rsidRDefault="009223F5" w:rsidP="009223F5">
      <w:pPr>
        <w:jc w:val="center"/>
        <w:rPr>
          <w:rFonts w:eastAsiaTheme="majorEastAsia" w:cstheme="majorBidi"/>
          <w:b/>
          <w:bCs/>
          <w:sz w:val="24"/>
          <w:szCs w:val="44"/>
        </w:rPr>
      </w:pPr>
      <w:r w:rsidRPr="009223F5">
        <w:rPr>
          <w:rFonts w:eastAsiaTheme="majorEastAsia" w:cstheme="majorBidi"/>
          <w:b/>
          <w:bCs/>
          <w:sz w:val="24"/>
          <w:szCs w:val="44"/>
        </w:rPr>
        <w:t xml:space="preserve">ΣΤΑ ΠΛΑΙΣΙΑ ΤΟΥ ΕΡΓΟΥ “GIFT2.0 – </w:t>
      </w:r>
      <w:proofErr w:type="spellStart"/>
      <w:r w:rsidRPr="009223F5">
        <w:rPr>
          <w:rFonts w:eastAsiaTheme="majorEastAsia" w:cstheme="majorBidi"/>
          <w:b/>
          <w:bCs/>
          <w:sz w:val="24"/>
          <w:szCs w:val="44"/>
        </w:rPr>
        <w:t>Greece</w:t>
      </w:r>
      <w:proofErr w:type="spellEnd"/>
      <w:r w:rsidRPr="009223F5">
        <w:rPr>
          <w:rFonts w:eastAsiaTheme="majorEastAsia" w:cstheme="majorBidi"/>
          <w:b/>
          <w:bCs/>
          <w:sz w:val="24"/>
          <w:szCs w:val="44"/>
        </w:rPr>
        <w:t xml:space="preserve"> – </w:t>
      </w:r>
      <w:proofErr w:type="spellStart"/>
      <w:r w:rsidRPr="009223F5">
        <w:rPr>
          <w:rFonts w:eastAsiaTheme="majorEastAsia" w:cstheme="majorBidi"/>
          <w:b/>
          <w:bCs/>
          <w:sz w:val="24"/>
          <w:szCs w:val="44"/>
        </w:rPr>
        <w:t>Italy</w:t>
      </w:r>
      <w:proofErr w:type="spellEnd"/>
      <w:r w:rsidRPr="009223F5">
        <w:rPr>
          <w:rFonts w:eastAsiaTheme="majorEastAsia" w:cstheme="majorBidi"/>
          <w:b/>
          <w:bCs/>
          <w:sz w:val="24"/>
          <w:szCs w:val="44"/>
        </w:rPr>
        <w:t xml:space="preserve"> </w:t>
      </w:r>
      <w:proofErr w:type="spellStart"/>
      <w:r w:rsidRPr="009223F5">
        <w:rPr>
          <w:rFonts w:eastAsiaTheme="majorEastAsia" w:cstheme="majorBidi"/>
          <w:b/>
          <w:bCs/>
          <w:sz w:val="24"/>
          <w:szCs w:val="44"/>
        </w:rPr>
        <w:t>Facilities</w:t>
      </w:r>
      <w:proofErr w:type="spellEnd"/>
      <w:r w:rsidRPr="009223F5">
        <w:rPr>
          <w:rFonts w:eastAsiaTheme="majorEastAsia" w:cstheme="majorBidi"/>
          <w:b/>
          <w:bCs/>
          <w:sz w:val="24"/>
          <w:szCs w:val="44"/>
        </w:rPr>
        <w:t xml:space="preserve"> </w:t>
      </w:r>
      <w:proofErr w:type="spellStart"/>
      <w:r w:rsidRPr="009223F5">
        <w:rPr>
          <w:rFonts w:eastAsiaTheme="majorEastAsia" w:cstheme="majorBidi"/>
          <w:b/>
          <w:bCs/>
          <w:sz w:val="24"/>
          <w:szCs w:val="44"/>
        </w:rPr>
        <w:t>for</w:t>
      </w:r>
      <w:proofErr w:type="spellEnd"/>
      <w:r w:rsidRPr="009223F5">
        <w:rPr>
          <w:rFonts w:eastAsiaTheme="majorEastAsia" w:cstheme="majorBidi"/>
          <w:b/>
          <w:bCs/>
          <w:sz w:val="24"/>
          <w:szCs w:val="44"/>
        </w:rPr>
        <w:t xml:space="preserve"> </w:t>
      </w:r>
      <w:proofErr w:type="spellStart"/>
      <w:r w:rsidRPr="009223F5">
        <w:rPr>
          <w:rFonts w:eastAsiaTheme="majorEastAsia" w:cstheme="majorBidi"/>
          <w:b/>
          <w:bCs/>
          <w:sz w:val="24"/>
          <w:szCs w:val="44"/>
        </w:rPr>
        <w:t>Transport</w:t>
      </w:r>
      <w:proofErr w:type="spellEnd"/>
      <w:r w:rsidRPr="009223F5">
        <w:rPr>
          <w:rFonts w:eastAsiaTheme="majorEastAsia" w:cstheme="majorBidi"/>
          <w:b/>
          <w:bCs/>
          <w:sz w:val="24"/>
          <w:szCs w:val="44"/>
        </w:rPr>
        <w:t xml:space="preserve"> 2.0”</w:t>
      </w:r>
    </w:p>
    <w:p w:rsidR="009223F5" w:rsidRDefault="009223F5" w:rsidP="009223F5">
      <w:pPr>
        <w:jc w:val="center"/>
        <w:rPr>
          <w:rFonts w:eastAsiaTheme="majorEastAsia" w:cstheme="majorBidi"/>
          <w:b/>
          <w:bCs/>
          <w:sz w:val="24"/>
          <w:szCs w:val="44"/>
        </w:rPr>
      </w:pPr>
      <w:r w:rsidRPr="009223F5">
        <w:rPr>
          <w:rFonts w:eastAsiaTheme="majorEastAsia" w:cstheme="majorBidi"/>
          <w:b/>
          <w:bCs/>
          <w:sz w:val="24"/>
          <w:szCs w:val="44"/>
        </w:rPr>
        <w:t>ΤΟΥ ΠΡΟΓΡΑΜΜΑΤΟΣ ΕΔΑΦΙΚΗΣ ΣΥΝΕΡΓΑΣΙΑΣ ΕΛΛΑΔΑ – ΙΤΑΛΙΑ 2007 – 2013</w:t>
      </w:r>
      <w:r>
        <w:rPr>
          <w:rFonts w:eastAsiaTheme="majorEastAsia" w:cstheme="majorBidi"/>
          <w:b/>
          <w:bCs/>
          <w:sz w:val="24"/>
          <w:szCs w:val="44"/>
        </w:rPr>
        <w:t xml:space="preserve"> </w:t>
      </w:r>
      <w:r w:rsidRPr="009223F5">
        <w:rPr>
          <w:rFonts w:eastAsiaTheme="majorEastAsia" w:cstheme="majorBidi"/>
          <w:b/>
          <w:bCs/>
          <w:sz w:val="24"/>
          <w:szCs w:val="44"/>
        </w:rPr>
        <w:t>ΓΙΑ ΤΗ</w:t>
      </w:r>
    </w:p>
    <w:p w:rsidR="009223F5" w:rsidRPr="009223F5" w:rsidRDefault="009223F5" w:rsidP="009223F5">
      <w:pPr>
        <w:jc w:val="center"/>
        <w:rPr>
          <w:rFonts w:eastAsiaTheme="majorEastAsia" w:cstheme="majorBidi"/>
          <w:b/>
          <w:bCs/>
          <w:sz w:val="24"/>
          <w:szCs w:val="44"/>
        </w:rPr>
      </w:pPr>
      <w:r>
        <w:rPr>
          <w:rFonts w:eastAsiaTheme="majorEastAsia" w:cstheme="majorBidi"/>
          <w:b/>
          <w:bCs/>
          <w:sz w:val="24"/>
          <w:szCs w:val="44"/>
        </w:rPr>
        <w:t>«Δ</w:t>
      </w:r>
      <w:r w:rsidRPr="009223F5">
        <w:rPr>
          <w:rFonts w:eastAsiaTheme="majorEastAsia" w:cstheme="majorBidi"/>
          <w:b/>
          <w:bCs/>
          <w:sz w:val="24"/>
          <w:szCs w:val="44"/>
        </w:rPr>
        <w:t xml:space="preserve">ιεξαγωγή σύνθετης μελέτης </w:t>
      </w:r>
      <w:r w:rsidR="00D46043">
        <w:rPr>
          <w:rFonts w:eastAsiaTheme="majorEastAsia" w:cstheme="majorBidi"/>
          <w:b/>
          <w:bCs/>
          <w:sz w:val="24"/>
          <w:szCs w:val="44"/>
        </w:rPr>
        <w:t xml:space="preserve">που αφορά </w:t>
      </w:r>
      <w:r w:rsidRPr="009223F5">
        <w:rPr>
          <w:rFonts w:eastAsiaTheme="majorEastAsia" w:cstheme="majorBidi"/>
          <w:b/>
          <w:bCs/>
          <w:sz w:val="24"/>
          <w:szCs w:val="44"/>
        </w:rPr>
        <w:t xml:space="preserve">τελική ανάλυση </w:t>
      </w:r>
      <w:r w:rsidR="00D46043">
        <w:rPr>
          <w:rFonts w:eastAsiaTheme="majorEastAsia" w:cstheme="majorBidi"/>
          <w:b/>
          <w:bCs/>
          <w:sz w:val="24"/>
          <w:szCs w:val="44"/>
        </w:rPr>
        <w:t xml:space="preserve">μεταφορικών </w:t>
      </w:r>
      <w:r w:rsidRPr="009223F5">
        <w:rPr>
          <w:rFonts w:eastAsiaTheme="majorEastAsia" w:cstheme="majorBidi"/>
          <w:b/>
          <w:bCs/>
          <w:sz w:val="24"/>
          <w:szCs w:val="44"/>
        </w:rPr>
        <w:t>αναγκών</w:t>
      </w:r>
      <w:r w:rsidR="00D46043">
        <w:rPr>
          <w:rFonts w:eastAsiaTheme="majorEastAsia" w:cstheme="majorBidi"/>
          <w:b/>
          <w:bCs/>
          <w:sz w:val="24"/>
          <w:szCs w:val="44"/>
        </w:rPr>
        <w:t>,</w:t>
      </w:r>
      <w:r w:rsidRPr="009223F5">
        <w:rPr>
          <w:rFonts w:eastAsiaTheme="majorEastAsia" w:cstheme="majorBidi"/>
          <w:b/>
          <w:bCs/>
          <w:sz w:val="24"/>
          <w:szCs w:val="44"/>
        </w:rPr>
        <w:t xml:space="preserve"> προκαταρκτική μελέτη για κέντρο </w:t>
      </w:r>
      <w:proofErr w:type="spellStart"/>
      <w:r w:rsidRPr="009223F5">
        <w:rPr>
          <w:rFonts w:eastAsiaTheme="majorEastAsia" w:cstheme="majorBidi"/>
          <w:b/>
          <w:bCs/>
          <w:sz w:val="24"/>
          <w:szCs w:val="44"/>
        </w:rPr>
        <w:t>logictics</w:t>
      </w:r>
      <w:proofErr w:type="spellEnd"/>
      <w:r w:rsidRPr="009223F5">
        <w:rPr>
          <w:rFonts w:eastAsiaTheme="majorEastAsia" w:cstheme="majorBidi"/>
          <w:b/>
          <w:bCs/>
          <w:sz w:val="24"/>
          <w:szCs w:val="44"/>
        </w:rPr>
        <w:t xml:space="preserve"> φορτίων ελεγχόμενης θερμοκρασίας, και μελέτη ηλεκτρονικής πλατφόρμας για τη διαχείριση και την παροχή των υπηρεσιών του κέντρου </w:t>
      </w:r>
      <w:proofErr w:type="spellStart"/>
      <w:r w:rsidRPr="009223F5">
        <w:rPr>
          <w:rFonts w:eastAsiaTheme="majorEastAsia" w:cstheme="majorBidi"/>
          <w:b/>
          <w:bCs/>
          <w:sz w:val="24"/>
          <w:szCs w:val="44"/>
        </w:rPr>
        <w:t>logistics</w:t>
      </w:r>
      <w:proofErr w:type="spellEnd"/>
      <w:r w:rsidR="00D46043">
        <w:rPr>
          <w:rFonts w:eastAsiaTheme="majorEastAsia" w:cstheme="majorBidi"/>
          <w:b/>
          <w:bCs/>
          <w:sz w:val="24"/>
          <w:szCs w:val="44"/>
        </w:rPr>
        <w:t>»</w:t>
      </w:r>
    </w:p>
    <w:p w:rsidR="009223F5" w:rsidRPr="009223F5" w:rsidRDefault="009223F5" w:rsidP="009223F5">
      <w:pPr>
        <w:jc w:val="right"/>
        <w:rPr>
          <w:rFonts w:eastAsiaTheme="majorEastAsia" w:cstheme="majorBidi"/>
          <w:b/>
          <w:bCs/>
          <w:sz w:val="24"/>
          <w:szCs w:val="44"/>
        </w:rPr>
      </w:pPr>
      <w:r w:rsidRPr="009223F5">
        <w:rPr>
          <w:rFonts w:eastAsiaTheme="majorEastAsia" w:cstheme="majorBidi"/>
          <w:b/>
          <w:bCs/>
          <w:sz w:val="24"/>
          <w:szCs w:val="44"/>
        </w:rPr>
        <w:t>Αρ. Πρωτ.:</w:t>
      </w:r>
      <w:r w:rsidR="00FC36CB" w:rsidRPr="00FC36CB">
        <w:rPr>
          <w:rFonts w:eastAsiaTheme="majorEastAsia" w:cstheme="majorBidi"/>
          <w:b/>
          <w:bCs/>
          <w:sz w:val="24"/>
          <w:szCs w:val="44"/>
        </w:rPr>
        <w:t>1</w:t>
      </w:r>
      <w:r w:rsidR="00FC36CB" w:rsidRPr="004560DC">
        <w:rPr>
          <w:rFonts w:eastAsiaTheme="majorEastAsia" w:cstheme="majorBidi"/>
          <w:b/>
          <w:bCs/>
          <w:sz w:val="24"/>
          <w:szCs w:val="44"/>
        </w:rPr>
        <w:t>911</w:t>
      </w:r>
    </w:p>
    <w:p w:rsidR="009223F5" w:rsidRPr="009223F5" w:rsidRDefault="009223F5" w:rsidP="009223F5">
      <w:pPr>
        <w:jc w:val="right"/>
        <w:rPr>
          <w:rFonts w:eastAsiaTheme="majorEastAsia" w:cstheme="majorBidi"/>
          <w:b/>
          <w:bCs/>
          <w:sz w:val="24"/>
          <w:szCs w:val="44"/>
        </w:rPr>
      </w:pPr>
      <w:r w:rsidRPr="009223F5">
        <w:rPr>
          <w:rFonts w:eastAsiaTheme="majorEastAsia" w:cstheme="majorBidi"/>
          <w:b/>
          <w:bCs/>
          <w:sz w:val="24"/>
          <w:szCs w:val="44"/>
        </w:rPr>
        <w:t xml:space="preserve">Πάτρα, </w:t>
      </w:r>
      <w:r w:rsidR="002A7178" w:rsidRPr="00FC36CB">
        <w:rPr>
          <w:rFonts w:eastAsiaTheme="majorEastAsia" w:cstheme="majorBidi"/>
          <w:b/>
          <w:bCs/>
          <w:sz w:val="24"/>
          <w:szCs w:val="44"/>
        </w:rPr>
        <w:t>4</w:t>
      </w:r>
      <w:r w:rsidRPr="002A7178">
        <w:rPr>
          <w:rFonts w:eastAsiaTheme="majorEastAsia" w:cstheme="majorBidi"/>
          <w:b/>
          <w:bCs/>
          <w:sz w:val="24"/>
          <w:szCs w:val="44"/>
        </w:rPr>
        <w:t xml:space="preserve"> </w:t>
      </w:r>
      <w:r w:rsidR="00F32DCE" w:rsidRPr="002A7178">
        <w:rPr>
          <w:rFonts w:eastAsiaTheme="majorEastAsia" w:cstheme="majorBidi"/>
          <w:b/>
          <w:bCs/>
          <w:sz w:val="24"/>
          <w:szCs w:val="44"/>
        </w:rPr>
        <w:t>Σεπτεμβρίου</w:t>
      </w:r>
      <w:r w:rsidRPr="002A7178">
        <w:rPr>
          <w:rFonts w:eastAsiaTheme="majorEastAsia" w:cstheme="majorBidi"/>
          <w:b/>
          <w:bCs/>
          <w:sz w:val="24"/>
          <w:szCs w:val="44"/>
        </w:rPr>
        <w:t>2015</w:t>
      </w:r>
    </w:p>
    <w:p w:rsidR="00A84317" w:rsidRPr="005A4788" w:rsidRDefault="009223F5" w:rsidP="00D46043">
      <w:pPr>
        <w:jc w:val="center"/>
        <w:rPr>
          <w:rFonts w:eastAsiaTheme="majorEastAsia" w:cstheme="majorBidi"/>
          <w:bCs/>
          <w:sz w:val="24"/>
          <w:szCs w:val="44"/>
        </w:rPr>
      </w:pPr>
      <w:r w:rsidRPr="009223F5">
        <w:rPr>
          <w:rFonts w:eastAsiaTheme="majorEastAsia" w:cstheme="majorBidi"/>
          <w:bCs/>
          <w:sz w:val="24"/>
          <w:szCs w:val="44"/>
        </w:rPr>
        <w:t xml:space="preserve">Η </w:t>
      </w:r>
      <w:r w:rsidRPr="005A4788">
        <w:rPr>
          <w:rFonts w:eastAsiaTheme="majorEastAsia" w:cstheme="majorBidi"/>
          <w:bCs/>
          <w:sz w:val="24"/>
          <w:szCs w:val="44"/>
        </w:rPr>
        <w:t>Διοικητική Επιτροπή του Επιμελητηρίου Αχαΐας,</w:t>
      </w:r>
    </w:p>
    <w:p w:rsidR="00D46043" w:rsidRPr="005A4788" w:rsidRDefault="00D46043" w:rsidP="009223F5">
      <w:pPr>
        <w:rPr>
          <w:rFonts w:eastAsiaTheme="majorEastAsia" w:cstheme="majorBidi"/>
          <w:bCs/>
          <w:sz w:val="24"/>
          <w:szCs w:val="44"/>
        </w:rPr>
      </w:pPr>
    </w:p>
    <w:p w:rsidR="00D46043" w:rsidRPr="005A4788" w:rsidRDefault="00D46043" w:rsidP="00D46043">
      <w:pPr>
        <w:spacing w:after="160" w:line="259" w:lineRule="auto"/>
        <w:rPr>
          <w:rFonts w:ascii="Calibri" w:hAnsi="Calibri"/>
        </w:rPr>
      </w:pPr>
      <w:r w:rsidRPr="005A4788">
        <w:rPr>
          <w:rFonts w:ascii="Calibri" w:hAnsi="Calibri"/>
        </w:rPr>
        <w:t>έχοντας υπόψη:</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rPr>
        <w:t>Τον Ν 2081 (ΦΕΚ/ Α-154/1992) τον Ν 3419(ΦΕΚ 297/Α/2005) Επιμελητηριακή Νομοθεσία όπως τροποποιήθηκε  με το Ν 4314(ΦΕΚ 265/A /2014 ) και ισχύει</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rPr>
        <w:t>Τον Ν 4281 ΦΕΚ Α 160/8-8-2014 Μέτρα στήριξης και ανάπτυξης της ελληνικής οικονομίας, οργανωτικά θέματα Υπουργείου Οικονομικών και άλλες διατάξεις.(καθιέρωση ενιαίου ηλεκτρονικού συστήματος δημοσίων συμβάσεων και άλλες διατάξεις)</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rPr>
        <w:t>Το ΠΔ 118 (2007 ) ΚΠΔ Κανονισμός Προμηθειών Δημοσίου</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rPr>
        <w:t>Την από 508/24-2-2015 απόφαση της Διοικητικής επιτροπής (έγκριση κανονισμού προμηθειών Επιμελητηρίου Αχαΐας ).</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lang w:val="en-US"/>
        </w:rPr>
        <w:t>T</w:t>
      </w:r>
      <w:r w:rsidRPr="005A4788">
        <w:rPr>
          <w:rFonts w:ascii="Calibri" w:hAnsi="Calibri"/>
        </w:rPr>
        <w:t xml:space="preserve">ην αρ </w:t>
      </w:r>
      <w:proofErr w:type="spellStart"/>
      <w:r w:rsidRPr="005A4788">
        <w:rPr>
          <w:rFonts w:ascii="Calibri" w:hAnsi="Calibri"/>
        </w:rPr>
        <w:t>πρωτ</w:t>
      </w:r>
      <w:proofErr w:type="spellEnd"/>
      <w:r w:rsidRPr="005A4788">
        <w:rPr>
          <w:rFonts w:ascii="Calibri" w:hAnsi="Calibri"/>
        </w:rPr>
        <w:t xml:space="preserve"> 22015/27-2-2015 με ΑΔΑ: 6Δ9Ξ465ΦΘΘ-ΚΙΖ απόφαση του Υπουργού Ανάπτυξης για μετάθεση της ημερομηνίας έναρξης εφαρμογής του ΕΣΗΔΗΣ.</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lang w:val="en-GB"/>
        </w:rPr>
      </w:pPr>
      <w:r w:rsidRPr="005A4788">
        <w:rPr>
          <w:rFonts w:ascii="Calibri" w:hAnsi="Calibri"/>
        </w:rPr>
        <w:t>Το</w:t>
      </w:r>
      <w:r w:rsidRPr="005A4788">
        <w:rPr>
          <w:rFonts w:ascii="Calibri" w:hAnsi="Calibri"/>
          <w:lang w:val="en-GB"/>
        </w:rPr>
        <w:t xml:space="preserve"> </w:t>
      </w:r>
      <w:r w:rsidRPr="005A4788">
        <w:rPr>
          <w:rFonts w:ascii="Calibri" w:hAnsi="Calibri"/>
        </w:rPr>
        <w:t>τεχνικό</w:t>
      </w:r>
      <w:r w:rsidRPr="005A4788">
        <w:rPr>
          <w:rFonts w:ascii="Calibri" w:hAnsi="Calibri"/>
          <w:lang w:val="en-GB"/>
        </w:rPr>
        <w:t xml:space="preserve"> </w:t>
      </w:r>
      <w:r w:rsidRPr="005A4788">
        <w:rPr>
          <w:rFonts w:ascii="Calibri" w:hAnsi="Calibri"/>
        </w:rPr>
        <w:t>δελτίο</w:t>
      </w:r>
      <w:r w:rsidRPr="005A4788">
        <w:rPr>
          <w:rFonts w:ascii="Calibri" w:hAnsi="Calibri"/>
          <w:lang w:val="en-GB"/>
        </w:rPr>
        <w:t xml:space="preserve"> </w:t>
      </w:r>
      <w:r w:rsidRPr="005A4788">
        <w:rPr>
          <w:rFonts w:ascii="Calibri" w:hAnsi="Calibri"/>
        </w:rPr>
        <w:t>του</w:t>
      </w:r>
      <w:r w:rsidRPr="005A4788">
        <w:rPr>
          <w:rFonts w:ascii="Calibri" w:hAnsi="Calibri"/>
          <w:lang w:val="en-GB"/>
        </w:rPr>
        <w:t xml:space="preserve"> </w:t>
      </w:r>
      <w:r w:rsidRPr="005A4788">
        <w:rPr>
          <w:rFonts w:ascii="Calibri" w:hAnsi="Calibri"/>
        </w:rPr>
        <w:t>έργου</w:t>
      </w:r>
      <w:r w:rsidRPr="005A4788">
        <w:rPr>
          <w:rFonts w:ascii="Calibri" w:hAnsi="Calibri"/>
          <w:lang w:val="en-GB"/>
        </w:rPr>
        <w:t xml:space="preserve"> “GIFT2.0 – Greece – Italy Facilities for Transport 2.0”</w:t>
      </w:r>
    </w:p>
    <w:p w:rsidR="00D46043" w:rsidRPr="005A4788" w:rsidRDefault="00D46043" w:rsidP="000303B1">
      <w:pPr>
        <w:numPr>
          <w:ilvl w:val="0"/>
          <w:numId w:val="37"/>
        </w:numPr>
        <w:tabs>
          <w:tab w:val="clear" w:pos="720"/>
          <w:tab w:val="num" w:pos="360"/>
        </w:tabs>
        <w:spacing w:before="0" w:after="160" w:line="259" w:lineRule="auto"/>
        <w:ind w:left="360"/>
        <w:rPr>
          <w:rFonts w:ascii="Calibri" w:hAnsi="Calibri"/>
        </w:rPr>
      </w:pPr>
      <w:r w:rsidRPr="005A4788">
        <w:rPr>
          <w:rFonts w:ascii="Calibri" w:hAnsi="Calibri"/>
        </w:rPr>
        <w:t>Τον εγκεκριμένο Προϋπολογισμό Οικονομικού Έτους 2015 του Επιμελητηρίου Αχαΐας.</w:t>
      </w:r>
    </w:p>
    <w:p w:rsidR="00D46043" w:rsidRPr="005A4788" w:rsidRDefault="00D46043" w:rsidP="000303B1">
      <w:pPr>
        <w:numPr>
          <w:ilvl w:val="0"/>
          <w:numId w:val="37"/>
        </w:numPr>
        <w:tabs>
          <w:tab w:val="clear" w:pos="720"/>
          <w:tab w:val="num" w:pos="360"/>
        </w:tabs>
        <w:spacing w:before="0" w:after="160" w:line="259" w:lineRule="auto"/>
        <w:ind w:left="0" w:firstLine="0"/>
        <w:rPr>
          <w:rFonts w:ascii="Calibri" w:hAnsi="Calibri"/>
        </w:rPr>
      </w:pPr>
      <w:r w:rsidRPr="005A4788">
        <w:rPr>
          <w:rFonts w:ascii="Calibri" w:hAnsi="Calibri"/>
        </w:rPr>
        <w:t xml:space="preserve">την με </w:t>
      </w:r>
      <w:proofErr w:type="spellStart"/>
      <w:r w:rsidRPr="005A4788">
        <w:rPr>
          <w:rFonts w:ascii="Calibri" w:hAnsi="Calibri"/>
        </w:rPr>
        <w:t>αριθμ</w:t>
      </w:r>
      <w:proofErr w:type="spellEnd"/>
      <w:r w:rsidRPr="005A4788">
        <w:rPr>
          <w:rFonts w:ascii="Calibri" w:hAnsi="Calibri"/>
        </w:rPr>
        <w:t>. 518/3-8-2015 απόφαση της ΔΕ του Επιμελητηρίου Αχαΐας</w:t>
      </w:r>
    </w:p>
    <w:p w:rsidR="00D46043" w:rsidRPr="005A4788" w:rsidRDefault="00D46043" w:rsidP="00D46043">
      <w:pPr>
        <w:spacing w:before="0" w:after="160" w:line="259" w:lineRule="auto"/>
        <w:rPr>
          <w:rFonts w:ascii="Calibri" w:hAnsi="Calibri"/>
        </w:rPr>
      </w:pPr>
      <w:r w:rsidRPr="005A4788">
        <w:rPr>
          <w:rFonts w:ascii="Calibri" w:hAnsi="Calibri"/>
        </w:rPr>
        <w:t>προσκαλεί τα ενδιαφερόμενα μέρη να υποβάλλουν εκδήλωση ενδιαφέροντος για την «ΔΙΕΞΑΓΩΓΗ ΣΥΝΘΕΤΗΣ ΜΕΛΕΤΗΣ ΠΟΥ ΑΦΟΡΑ ΤΕΛΙΚΗ ΑΝΑΛΥΣΗ ΜΕΤΑΦΟΡΙΚΩΝ ΑΝΑΓΚΩΝ, ΠΡΟΚΑΤΑΡΚΤΙΚΗ ΜΕΛΕΤΗ ΓΙΑ ΚΕΝΤΡΟ LOGICTICS ΦΟΡΤΙΩΝ ΕΛΕΓΧΟΜΕΝΗΣ ΘΕΡΜΟΚΡΑΣΙΑΣ, ΚΑΙ ΜΕΛΕΤΗ ΗΛΕΚΤΡΟΝΙΚΗΣ ΠΛΑΤΦΟΡΜΑΣ ΓΙΑ ΤΗ ΔΙΑΧΕΙΡΙΣΗ ΚΑΙ ΤΗΝ ΠΑΡΟΧΗ ΤΩΝ ΥΠΗΡΕΣΙΩΝ ΤΟΥ ΚΕΝΤΡΟΥ LOGISTICS» στα πλαίσια του έργου “</w:t>
      </w:r>
      <w:r w:rsidRPr="005A4788">
        <w:rPr>
          <w:rFonts w:ascii="Calibri" w:hAnsi="Calibri"/>
          <w:lang w:val="en-US"/>
        </w:rPr>
        <w:t>GIFT</w:t>
      </w:r>
      <w:r w:rsidRPr="005A4788">
        <w:rPr>
          <w:rFonts w:ascii="Calibri" w:hAnsi="Calibri"/>
        </w:rPr>
        <w:t xml:space="preserve">2.0 – </w:t>
      </w:r>
      <w:r w:rsidRPr="005A4788">
        <w:rPr>
          <w:rFonts w:ascii="Calibri" w:hAnsi="Calibri"/>
          <w:lang w:val="en-US"/>
        </w:rPr>
        <w:t>Greece</w:t>
      </w:r>
      <w:r w:rsidRPr="005A4788">
        <w:rPr>
          <w:rFonts w:ascii="Calibri" w:hAnsi="Calibri"/>
        </w:rPr>
        <w:t xml:space="preserve"> – </w:t>
      </w:r>
      <w:r w:rsidRPr="005A4788">
        <w:rPr>
          <w:rFonts w:ascii="Calibri" w:hAnsi="Calibri"/>
          <w:lang w:val="en-US"/>
        </w:rPr>
        <w:t>Italy</w:t>
      </w:r>
      <w:r w:rsidRPr="005A4788">
        <w:rPr>
          <w:rFonts w:ascii="Calibri" w:hAnsi="Calibri"/>
        </w:rPr>
        <w:t xml:space="preserve"> </w:t>
      </w:r>
      <w:r w:rsidRPr="005A4788">
        <w:rPr>
          <w:rFonts w:ascii="Calibri" w:hAnsi="Calibri"/>
          <w:lang w:val="en-US"/>
        </w:rPr>
        <w:t>Facilities</w:t>
      </w:r>
      <w:r w:rsidRPr="005A4788">
        <w:rPr>
          <w:rFonts w:ascii="Calibri" w:hAnsi="Calibri"/>
        </w:rPr>
        <w:t xml:space="preserve"> </w:t>
      </w:r>
      <w:r w:rsidRPr="005A4788">
        <w:rPr>
          <w:rFonts w:ascii="Calibri" w:hAnsi="Calibri"/>
          <w:lang w:val="en-US"/>
        </w:rPr>
        <w:t>for</w:t>
      </w:r>
      <w:r w:rsidRPr="005A4788">
        <w:rPr>
          <w:rFonts w:ascii="Calibri" w:hAnsi="Calibri"/>
        </w:rPr>
        <w:t xml:space="preserve"> </w:t>
      </w:r>
      <w:r w:rsidRPr="005A4788">
        <w:rPr>
          <w:rFonts w:ascii="Calibri" w:hAnsi="Calibri"/>
          <w:lang w:val="en-US"/>
        </w:rPr>
        <w:t>Transport</w:t>
      </w:r>
      <w:r w:rsidRPr="005A4788">
        <w:rPr>
          <w:rFonts w:ascii="Calibri" w:hAnsi="Calibri"/>
        </w:rPr>
        <w:t xml:space="preserve"> 2.0” του Προγράμματος Εδαφικής Συνεργασίας Ελλάδα – Ιταλία 2007 – 2013.</w:t>
      </w:r>
    </w:p>
    <w:p w:rsidR="00D46043" w:rsidRPr="005A4788" w:rsidRDefault="00D46043" w:rsidP="007D1C5B">
      <w:pPr>
        <w:pStyle w:val="2"/>
      </w:pPr>
      <w:bookmarkStart w:id="0" w:name="_Toc426216086"/>
      <w:bookmarkStart w:id="1" w:name="_Toc426218640"/>
      <w:r w:rsidRPr="005A4788">
        <w:lastRenderedPageBreak/>
        <w:t xml:space="preserve">1. ΑΝΤΙΚΕΙΜΕΝΟ ΤΟΥ ΕΡΓΟΥ </w:t>
      </w:r>
      <w:r w:rsidRPr="005A4788">
        <w:rPr>
          <w:lang w:val="en-US"/>
        </w:rPr>
        <w:t>GIFT</w:t>
      </w:r>
      <w:r w:rsidRPr="005A4788">
        <w:t>2.0</w:t>
      </w:r>
      <w:bookmarkEnd w:id="0"/>
      <w:bookmarkEnd w:id="1"/>
    </w:p>
    <w:p w:rsidR="0023357E" w:rsidRPr="005A4788" w:rsidRDefault="0023357E" w:rsidP="00D46043">
      <w:pPr>
        <w:spacing w:after="160" w:line="259" w:lineRule="auto"/>
        <w:rPr>
          <w:rFonts w:ascii="Calibri" w:hAnsi="Calibri"/>
        </w:rPr>
      </w:pPr>
    </w:p>
    <w:p w:rsidR="00D46043" w:rsidRPr="005A4788" w:rsidRDefault="00D46043" w:rsidP="00D46043">
      <w:pPr>
        <w:spacing w:after="160" w:line="259" w:lineRule="auto"/>
        <w:rPr>
          <w:rFonts w:ascii="Calibri" w:hAnsi="Calibri"/>
        </w:rPr>
      </w:pPr>
      <w:r w:rsidRPr="005A4788">
        <w:rPr>
          <w:rFonts w:ascii="Calibri" w:hAnsi="Calibri"/>
        </w:rPr>
        <w:t>Το Επιμελητήριο Αχαΐας συμμετέχει ως εταίρος στο έργο “</w:t>
      </w:r>
      <w:r w:rsidRPr="005A4788">
        <w:rPr>
          <w:rFonts w:ascii="Calibri" w:hAnsi="Calibri"/>
          <w:lang w:val="en-US"/>
        </w:rPr>
        <w:t>GIFT</w:t>
      </w:r>
      <w:r w:rsidRPr="005A4788">
        <w:rPr>
          <w:rFonts w:ascii="Calibri" w:hAnsi="Calibri"/>
        </w:rPr>
        <w:t xml:space="preserve">2.0 – </w:t>
      </w:r>
      <w:r w:rsidRPr="005A4788">
        <w:rPr>
          <w:rFonts w:ascii="Calibri" w:hAnsi="Calibri"/>
          <w:lang w:val="en-US"/>
        </w:rPr>
        <w:t>Greece</w:t>
      </w:r>
      <w:r w:rsidRPr="005A4788">
        <w:rPr>
          <w:rFonts w:ascii="Calibri" w:hAnsi="Calibri"/>
        </w:rPr>
        <w:t xml:space="preserve"> – </w:t>
      </w:r>
      <w:r w:rsidRPr="005A4788">
        <w:rPr>
          <w:rFonts w:ascii="Calibri" w:hAnsi="Calibri"/>
          <w:lang w:val="en-US"/>
        </w:rPr>
        <w:t>Italy</w:t>
      </w:r>
      <w:r w:rsidRPr="005A4788">
        <w:rPr>
          <w:rFonts w:ascii="Calibri" w:hAnsi="Calibri"/>
        </w:rPr>
        <w:t xml:space="preserve"> </w:t>
      </w:r>
      <w:r w:rsidRPr="005A4788">
        <w:rPr>
          <w:rFonts w:ascii="Calibri" w:hAnsi="Calibri"/>
          <w:lang w:val="en-US"/>
        </w:rPr>
        <w:t>Facilities</w:t>
      </w:r>
      <w:r w:rsidRPr="005A4788">
        <w:rPr>
          <w:rFonts w:ascii="Calibri" w:hAnsi="Calibri"/>
        </w:rPr>
        <w:t xml:space="preserve"> </w:t>
      </w:r>
      <w:r w:rsidRPr="005A4788">
        <w:rPr>
          <w:rFonts w:ascii="Calibri" w:hAnsi="Calibri"/>
          <w:lang w:val="en-US"/>
        </w:rPr>
        <w:t>for</w:t>
      </w:r>
      <w:r w:rsidRPr="005A4788">
        <w:rPr>
          <w:rFonts w:ascii="Calibri" w:hAnsi="Calibri"/>
        </w:rPr>
        <w:t xml:space="preserve"> </w:t>
      </w:r>
      <w:r w:rsidRPr="005A4788">
        <w:rPr>
          <w:rFonts w:ascii="Calibri" w:hAnsi="Calibri"/>
          <w:lang w:val="en-US"/>
        </w:rPr>
        <w:t>Transport</w:t>
      </w:r>
      <w:r w:rsidRPr="005A4788">
        <w:rPr>
          <w:rFonts w:ascii="Calibri" w:hAnsi="Calibri"/>
        </w:rPr>
        <w:t xml:space="preserve"> 2.0” του Προγράμματος Εδαφικής Συνεργασίας Ελλάδα – Ιταλία 2007 – 2013.</w:t>
      </w:r>
    </w:p>
    <w:p w:rsidR="00D46043" w:rsidRPr="005A4788" w:rsidRDefault="00D46043" w:rsidP="00D46043">
      <w:pPr>
        <w:pStyle w:val="Default"/>
        <w:jc w:val="both"/>
        <w:rPr>
          <w:rFonts w:ascii="Calibri" w:hAnsi="Calibri"/>
          <w:noProof/>
          <w:sz w:val="22"/>
          <w:szCs w:val="22"/>
        </w:rPr>
      </w:pPr>
      <w:r w:rsidRPr="005A4788">
        <w:rPr>
          <w:rFonts w:ascii="Calibri" w:hAnsi="Calibri"/>
          <w:noProof/>
          <w:sz w:val="22"/>
          <w:szCs w:val="22"/>
        </w:rPr>
        <w:t xml:space="preserve">Ο Γενικός στόχος του έργου </w:t>
      </w:r>
      <w:r w:rsidRPr="005A4788">
        <w:rPr>
          <w:rFonts w:ascii="Calibri" w:hAnsi="Calibri"/>
          <w:sz w:val="22"/>
          <w:szCs w:val="22"/>
          <w:lang w:val="en-US"/>
        </w:rPr>
        <w:t>GIFT</w:t>
      </w:r>
      <w:r w:rsidRPr="005A4788">
        <w:rPr>
          <w:rFonts w:ascii="Calibri" w:hAnsi="Calibri"/>
          <w:sz w:val="22"/>
          <w:szCs w:val="22"/>
        </w:rPr>
        <w:t xml:space="preserve"> 2.0 </w:t>
      </w:r>
      <w:r w:rsidRPr="005A4788">
        <w:rPr>
          <w:rFonts w:ascii="Calibri" w:hAnsi="Calibri"/>
          <w:noProof/>
          <w:sz w:val="22"/>
          <w:szCs w:val="22"/>
        </w:rPr>
        <w:t>είναι ο εννιαίος τρόπος πρόσβασης σε πληροφορίες, δεδομένα, εισιτήρια και διελεύσεις σε πραγματικό χρόνο για όλα τα λιμάνια, αεροδρόμια, τρένα, πλοία κλπ για τις περιοχές παρέμβασης.</w:t>
      </w:r>
    </w:p>
    <w:p w:rsidR="00D46043" w:rsidRPr="005A4788" w:rsidRDefault="00D46043" w:rsidP="00D46043">
      <w:pPr>
        <w:pStyle w:val="Default"/>
        <w:jc w:val="both"/>
        <w:rPr>
          <w:rFonts w:ascii="Calibri" w:hAnsi="Calibri"/>
          <w:noProof/>
          <w:sz w:val="22"/>
          <w:szCs w:val="22"/>
        </w:rPr>
      </w:pPr>
      <w:r w:rsidRPr="005A4788">
        <w:rPr>
          <w:rFonts w:ascii="Calibri" w:hAnsi="Calibri"/>
          <w:noProof/>
          <w:sz w:val="22"/>
          <w:szCs w:val="22"/>
        </w:rPr>
        <w:t>Στόχος του έργου επίσης είναι η παροχή διευκολύνσεων σε όσους διέρχονται των περιοχών παρέμβασης ώστε να εντοπίζουν με εννιαίο τρόπο την επιθυμητή πληροφορία. Το μέσο επίτευξης των στόχων αυτών είναι η αξιοποίηση των τεχνολογιών πληροφορικής και επικοινωνιών.</w:t>
      </w:r>
    </w:p>
    <w:p w:rsidR="00D46043" w:rsidRPr="005A4788" w:rsidRDefault="00D46043" w:rsidP="00D46043">
      <w:pPr>
        <w:pStyle w:val="Default"/>
        <w:jc w:val="both"/>
        <w:rPr>
          <w:rFonts w:ascii="Calibri" w:hAnsi="Calibri"/>
          <w:noProof/>
          <w:sz w:val="22"/>
          <w:szCs w:val="22"/>
        </w:rPr>
      </w:pPr>
      <w:r w:rsidRPr="005A4788">
        <w:rPr>
          <w:rFonts w:ascii="Calibri" w:hAnsi="Calibri"/>
          <w:noProof/>
          <w:sz w:val="22"/>
          <w:szCs w:val="22"/>
        </w:rPr>
        <w:t xml:space="preserve">Ο απώτερος σκοπός του έργου είναι η επίδειξη ενός τρόπου ανάπτυξης της περιοχής Αδριατικής – Ιονίου αξιοποιώντας μια πολυεπίπεδη προσέγγιση μέσα από την κοινή διαχείριση υποδομών και υπηρεσιών, αναδεικνύοντας νέους δρόμους κυκλοφορίας, βελτιστοποιώντας την πρόσβαση και μειώνοντας τα κόστη μεταφοράς. </w:t>
      </w:r>
    </w:p>
    <w:p w:rsidR="00D46043" w:rsidRPr="005A4788" w:rsidRDefault="00D46043" w:rsidP="00D46043">
      <w:pPr>
        <w:rPr>
          <w:rFonts w:ascii="Calibri" w:hAnsi="Calibri"/>
          <w:noProof/>
        </w:rPr>
      </w:pPr>
    </w:p>
    <w:p w:rsidR="00D46043" w:rsidRPr="005A4788" w:rsidRDefault="00D46043" w:rsidP="00D46043">
      <w:pPr>
        <w:rPr>
          <w:rFonts w:ascii="Calibri" w:hAnsi="Calibri"/>
          <w:noProof/>
        </w:rPr>
      </w:pPr>
      <w:r w:rsidRPr="005A4788">
        <w:rPr>
          <w:rFonts w:ascii="Calibri" w:hAnsi="Calibri"/>
          <w:noProof/>
        </w:rPr>
        <w:t>Τα βασικά αποτελέσματα / παραδοτέα του έργου είναι:</w:t>
      </w:r>
    </w:p>
    <w:p w:rsidR="0023357E" w:rsidRPr="005A4788" w:rsidRDefault="0023357E" w:rsidP="00D46043">
      <w:pPr>
        <w:rPr>
          <w:rFonts w:ascii="Calibri" w:hAnsi="Calibri"/>
          <w:noProof/>
        </w:rPr>
      </w:pPr>
    </w:p>
    <w:p w:rsidR="00D46043" w:rsidRPr="005A4788" w:rsidRDefault="00D46043" w:rsidP="000303B1">
      <w:pPr>
        <w:numPr>
          <w:ilvl w:val="0"/>
          <w:numId w:val="38"/>
        </w:numPr>
        <w:spacing w:before="0" w:after="0" w:line="240" w:lineRule="auto"/>
        <w:rPr>
          <w:rFonts w:ascii="Calibri" w:hAnsi="Calibri"/>
          <w:noProof/>
        </w:rPr>
      </w:pPr>
      <w:r w:rsidRPr="005A4788">
        <w:rPr>
          <w:rFonts w:ascii="Calibri" w:hAnsi="Calibri"/>
          <w:noProof/>
        </w:rPr>
        <w:t xml:space="preserve">Ολοκληρωμένο Πληροφοριακό Σύστημα εδάφους – αέρα – θάλασσας 2.0 (μοντέλο </w:t>
      </w:r>
      <w:r w:rsidRPr="005A4788">
        <w:rPr>
          <w:rFonts w:ascii="Calibri" w:hAnsi="Calibri"/>
          <w:noProof/>
          <w:lang w:val="en-US"/>
        </w:rPr>
        <w:t>trivago</w:t>
      </w:r>
      <w:r w:rsidRPr="005A4788">
        <w:rPr>
          <w:rFonts w:ascii="Calibri" w:hAnsi="Calibri"/>
          <w:noProof/>
        </w:rPr>
        <w:t>)</w:t>
      </w:r>
    </w:p>
    <w:p w:rsidR="00D46043" w:rsidRPr="005A4788" w:rsidRDefault="00D46043" w:rsidP="000303B1">
      <w:pPr>
        <w:numPr>
          <w:ilvl w:val="0"/>
          <w:numId w:val="38"/>
        </w:numPr>
        <w:spacing w:before="0" w:after="0" w:line="240" w:lineRule="auto"/>
        <w:rPr>
          <w:rFonts w:ascii="Calibri" w:hAnsi="Calibri"/>
          <w:noProof/>
        </w:rPr>
      </w:pPr>
      <w:r w:rsidRPr="005A4788">
        <w:rPr>
          <w:rFonts w:ascii="Calibri" w:hAnsi="Calibri"/>
          <w:noProof/>
        </w:rPr>
        <w:t>Πιλοτικές Περιπτώσεις για μεταφορά φορτίων και ανθρώπων.</w:t>
      </w:r>
    </w:p>
    <w:p w:rsidR="00D46043" w:rsidRPr="005A4788" w:rsidRDefault="00D46043" w:rsidP="000303B1">
      <w:pPr>
        <w:numPr>
          <w:ilvl w:val="0"/>
          <w:numId w:val="38"/>
        </w:numPr>
        <w:spacing w:before="0" w:after="0" w:line="240" w:lineRule="auto"/>
        <w:rPr>
          <w:rFonts w:ascii="Calibri" w:hAnsi="Calibri"/>
          <w:noProof/>
        </w:rPr>
      </w:pPr>
      <w:r w:rsidRPr="005A4788">
        <w:rPr>
          <w:rFonts w:ascii="Calibri" w:hAnsi="Calibri"/>
          <w:noProof/>
        </w:rPr>
        <w:t>εκπαιδευτικά εργαλεία</w:t>
      </w:r>
    </w:p>
    <w:p w:rsidR="00D46043" w:rsidRPr="005A4788" w:rsidRDefault="00D46043" w:rsidP="000303B1">
      <w:pPr>
        <w:numPr>
          <w:ilvl w:val="0"/>
          <w:numId w:val="38"/>
        </w:numPr>
        <w:spacing w:before="0" w:after="0" w:line="240" w:lineRule="auto"/>
        <w:rPr>
          <w:rFonts w:ascii="Calibri" w:hAnsi="Calibri"/>
          <w:noProof/>
        </w:rPr>
      </w:pPr>
      <w:r w:rsidRPr="005A4788">
        <w:rPr>
          <w:rFonts w:ascii="Calibri" w:hAnsi="Calibri"/>
          <w:noProof/>
        </w:rPr>
        <w:t>ανάδειξη και τοποθέτηση της περιοχής Αδριατικής – Ιονίου ως μια πλήρως προσβάσιμη περιοχή.</w:t>
      </w:r>
    </w:p>
    <w:p w:rsidR="00D46043" w:rsidRPr="005A4788" w:rsidRDefault="00D46043" w:rsidP="000303B1">
      <w:pPr>
        <w:numPr>
          <w:ilvl w:val="0"/>
          <w:numId w:val="38"/>
        </w:numPr>
        <w:spacing w:before="0" w:after="0" w:line="240" w:lineRule="auto"/>
        <w:rPr>
          <w:rFonts w:ascii="Calibri" w:hAnsi="Calibri"/>
          <w:noProof/>
        </w:rPr>
      </w:pPr>
      <w:r w:rsidRPr="005A4788">
        <w:rPr>
          <w:rFonts w:ascii="Calibri" w:hAnsi="Calibri"/>
          <w:noProof/>
        </w:rPr>
        <w:t>Σχεδιασμός και ανάπτυξης εννιαίου συστήματος εισιτηρίου.</w:t>
      </w:r>
    </w:p>
    <w:p w:rsidR="00D46043" w:rsidRPr="005A4788" w:rsidRDefault="00D46043" w:rsidP="00D46043">
      <w:pPr>
        <w:spacing w:after="0" w:line="240" w:lineRule="auto"/>
        <w:rPr>
          <w:rFonts w:ascii="Calibri" w:hAnsi="Calibri"/>
          <w:noProof/>
        </w:rPr>
      </w:pPr>
    </w:p>
    <w:p w:rsidR="00D46043" w:rsidRPr="005A4788" w:rsidRDefault="00D46043" w:rsidP="00D46043">
      <w:pPr>
        <w:rPr>
          <w:rFonts w:ascii="Calibri" w:hAnsi="Calibri" w:cs="Arial"/>
        </w:rPr>
      </w:pPr>
      <w:r w:rsidRPr="005A4788">
        <w:rPr>
          <w:rFonts w:ascii="Calibri" w:hAnsi="Calibri" w:cs="Arial"/>
        </w:rPr>
        <w:t xml:space="preserve">Το έργο αποτελείται από τα εξής </w:t>
      </w:r>
      <w:r w:rsidRPr="005A4788">
        <w:rPr>
          <w:rFonts w:ascii="Calibri" w:hAnsi="Calibri" w:cs="Arial"/>
          <w:b/>
        </w:rPr>
        <w:t>Πακέτα Εργασίας</w:t>
      </w:r>
      <w:r w:rsidRPr="005A4788">
        <w:rPr>
          <w:rFonts w:ascii="Calibri" w:hAnsi="Calibri" w:cs="Arial"/>
        </w:rPr>
        <w:t>:</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1</w:t>
      </w:r>
      <w:r w:rsidRPr="005A4788">
        <w:rPr>
          <w:rFonts w:ascii="Calibri" w:hAnsi="Calibri" w:cs="Arial"/>
        </w:rPr>
        <w:t>: Διακρατική διαχείριση έργου και χρηματοοικονομική διαχείριση</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2</w:t>
      </w:r>
      <w:r w:rsidRPr="005A4788">
        <w:rPr>
          <w:rFonts w:ascii="Calibri" w:hAnsi="Calibri" w:cs="Arial"/>
        </w:rPr>
        <w:t>: Πληροφόρηση &amp; Επικοινωνία</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3</w:t>
      </w:r>
      <w:r w:rsidRPr="005A4788">
        <w:rPr>
          <w:rFonts w:ascii="Calibri" w:hAnsi="Calibri" w:cs="Arial"/>
        </w:rPr>
        <w:t>: Καταγραφή και ανάλυση Υφιστάμενης κατάστασης</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4</w:t>
      </w:r>
      <w:r w:rsidRPr="005A4788">
        <w:rPr>
          <w:rFonts w:ascii="Calibri" w:hAnsi="Calibri" w:cs="Arial"/>
        </w:rPr>
        <w:t>: Πιλοτικές Περιπτώσεις Μεταφοράς Φορτίων</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5</w:t>
      </w:r>
      <w:r w:rsidRPr="005A4788">
        <w:rPr>
          <w:rFonts w:ascii="Calibri" w:hAnsi="Calibri" w:cs="Arial"/>
        </w:rPr>
        <w:t>: Πιλοτικές Περιπτώσεις Μεταφοράς Ανθρώπων</w:t>
      </w:r>
    </w:p>
    <w:p w:rsidR="00D46043" w:rsidRPr="005A4788" w:rsidRDefault="00D46043" w:rsidP="00D46043">
      <w:pPr>
        <w:spacing w:after="0" w:line="240" w:lineRule="auto"/>
        <w:ind w:left="11" w:hanging="11"/>
        <w:rPr>
          <w:rFonts w:ascii="Calibri" w:hAnsi="Calibri" w:cs="Arial"/>
        </w:rPr>
      </w:pPr>
      <w:r w:rsidRPr="005A4788">
        <w:rPr>
          <w:rFonts w:ascii="Calibri" w:hAnsi="Calibri" w:cs="Arial"/>
          <w:b/>
          <w:lang w:val="en-US"/>
        </w:rPr>
        <w:t>WP</w:t>
      </w:r>
      <w:r w:rsidRPr="005A4788">
        <w:rPr>
          <w:rFonts w:ascii="Calibri" w:hAnsi="Calibri" w:cs="Arial"/>
          <w:b/>
        </w:rPr>
        <w:t>6</w:t>
      </w:r>
      <w:r w:rsidRPr="005A4788">
        <w:rPr>
          <w:rFonts w:ascii="Calibri" w:hAnsi="Calibri" w:cs="Arial"/>
        </w:rPr>
        <w:t>: Εκπαίδευση και κατάρτιση.</w:t>
      </w:r>
    </w:p>
    <w:p w:rsidR="00D46043" w:rsidRPr="005A4788" w:rsidRDefault="00D46043" w:rsidP="00D46043">
      <w:pPr>
        <w:spacing w:after="0" w:line="240" w:lineRule="auto"/>
        <w:rPr>
          <w:rFonts w:ascii="Calibri" w:hAnsi="Calibri"/>
          <w:noProof/>
        </w:rPr>
      </w:pPr>
    </w:p>
    <w:p w:rsidR="00D46043" w:rsidRPr="005A4788" w:rsidRDefault="00D46043" w:rsidP="00D46043">
      <w:pPr>
        <w:spacing w:after="160" w:line="259" w:lineRule="auto"/>
        <w:rPr>
          <w:rFonts w:ascii="Calibri" w:hAnsi="Calibri" w:cs="Arial"/>
        </w:rPr>
      </w:pPr>
      <w:r w:rsidRPr="005A4788">
        <w:rPr>
          <w:rFonts w:ascii="Calibri" w:hAnsi="Calibri" w:cs="Arial"/>
        </w:rPr>
        <w:t xml:space="preserve">Στο έργο </w:t>
      </w:r>
      <w:r w:rsidRPr="005A4788">
        <w:rPr>
          <w:rFonts w:ascii="Calibri" w:hAnsi="Calibri"/>
          <w:lang w:val="en-US"/>
        </w:rPr>
        <w:t>GIFT</w:t>
      </w:r>
      <w:r w:rsidRPr="005A4788">
        <w:rPr>
          <w:rFonts w:ascii="Calibri" w:hAnsi="Calibri"/>
        </w:rPr>
        <w:t>2.0</w:t>
      </w:r>
      <w:r w:rsidRPr="005A4788">
        <w:rPr>
          <w:rFonts w:ascii="Calibri" w:hAnsi="Calibri" w:cs="Arial"/>
        </w:rPr>
        <w:t xml:space="preserve"> συμμετέχουν 10 εταίροι από τις δύο χώρες, Ελλάδα και Ιταλία, ως </w:t>
      </w:r>
      <w:r w:rsidRPr="005A4788">
        <w:rPr>
          <w:rFonts w:ascii="Calibri" w:hAnsi="Calibri"/>
          <w:noProof/>
        </w:rPr>
        <w:t>ακολούθως</w:t>
      </w:r>
      <w:r w:rsidRPr="005A4788">
        <w:rPr>
          <w:rFonts w:ascii="Calibri" w:hAnsi="Calibri" w:cs="Arial"/>
        </w:rPr>
        <w:t>:</w:t>
      </w:r>
    </w:p>
    <w:p w:rsidR="006C2A1A" w:rsidRPr="005A4788" w:rsidRDefault="006C2A1A" w:rsidP="00D46043">
      <w:pPr>
        <w:spacing w:after="160" w:line="259" w:lineRule="auto"/>
        <w:rPr>
          <w:rFonts w:ascii="Calibri" w:hAnsi="Calibri" w:cs="Arial"/>
        </w:rPr>
      </w:pPr>
    </w:p>
    <w:p w:rsidR="006C2A1A" w:rsidRPr="005A4788" w:rsidRDefault="006C2A1A" w:rsidP="00D46043">
      <w:pPr>
        <w:spacing w:after="160" w:line="259" w:lineRule="auto"/>
        <w:rPr>
          <w:rFonts w:ascii="Calibri" w:hAnsi="Calibri" w:cs="Arial"/>
        </w:rPr>
      </w:pPr>
    </w:p>
    <w:tbl>
      <w:tblPr>
        <w:tblW w:w="3933" w:type="pct"/>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tblPr>
      <w:tblGrid>
        <w:gridCol w:w="1071"/>
        <w:gridCol w:w="5292"/>
        <w:gridCol w:w="1611"/>
      </w:tblGrid>
      <w:tr w:rsidR="00D46043" w:rsidRPr="005A4788" w:rsidTr="002258B0">
        <w:trPr>
          <w:tblHeader/>
          <w:jc w:val="center"/>
        </w:trPr>
        <w:tc>
          <w:tcPr>
            <w:tcW w:w="981" w:type="dxa"/>
            <w:shd w:val="solid" w:color="000080" w:fill="FFFFFF"/>
            <w:vAlign w:val="center"/>
          </w:tcPr>
          <w:p w:rsidR="00D46043" w:rsidRPr="005A4788" w:rsidRDefault="00D46043" w:rsidP="002258B0">
            <w:pPr>
              <w:spacing w:after="0" w:line="240" w:lineRule="auto"/>
              <w:rPr>
                <w:rFonts w:ascii="Calibri" w:hAnsi="Calibri"/>
                <w:b/>
                <w:bCs/>
                <w:noProof/>
                <w:color w:val="FFFFFF"/>
              </w:rPr>
            </w:pPr>
            <w:r w:rsidRPr="005A4788">
              <w:rPr>
                <w:rFonts w:ascii="Calibri" w:hAnsi="Calibri"/>
                <w:b/>
                <w:bCs/>
                <w:noProof/>
                <w:color w:val="FFFFFF"/>
              </w:rPr>
              <w:lastRenderedPageBreak/>
              <w:t>Τύπος</w:t>
            </w:r>
          </w:p>
        </w:tc>
        <w:tc>
          <w:tcPr>
            <w:tcW w:w="4847" w:type="dxa"/>
            <w:shd w:val="solid" w:color="000080" w:fill="FFFFFF"/>
            <w:vAlign w:val="center"/>
          </w:tcPr>
          <w:p w:rsidR="00D46043" w:rsidRPr="005A4788" w:rsidRDefault="00D46043" w:rsidP="002258B0">
            <w:pPr>
              <w:spacing w:after="0" w:line="240" w:lineRule="auto"/>
              <w:rPr>
                <w:rFonts w:ascii="Calibri" w:hAnsi="Calibri"/>
                <w:b/>
                <w:bCs/>
                <w:noProof/>
                <w:color w:val="FFFFFF"/>
              </w:rPr>
            </w:pPr>
            <w:r w:rsidRPr="005A4788">
              <w:rPr>
                <w:rFonts w:ascii="Calibri" w:hAnsi="Calibri"/>
                <w:b/>
                <w:bCs/>
                <w:noProof/>
                <w:color w:val="FFFFFF"/>
              </w:rPr>
              <w:t>Ονομασία εταίρου</w:t>
            </w:r>
          </w:p>
        </w:tc>
        <w:tc>
          <w:tcPr>
            <w:tcW w:w="1476" w:type="dxa"/>
            <w:shd w:val="solid" w:color="000080" w:fill="FFFFFF"/>
            <w:vAlign w:val="center"/>
          </w:tcPr>
          <w:p w:rsidR="00D46043" w:rsidRPr="005A4788" w:rsidRDefault="00D46043" w:rsidP="002258B0">
            <w:pPr>
              <w:spacing w:after="0" w:line="240" w:lineRule="auto"/>
              <w:rPr>
                <w:rFonts w:ascii="Calibri" w:hAnsi="Calibri"/>
                <w:b/>
                <w:bCs/>
                <w:noProof/>
                <w:color w:val="FFFFFF"/>
              </w:rPr>
            </w:pPr>
            <w:r w:rsidRPr="005A4788">
              <w:rPr>
                <w:rFonts w:ascii="Calibri" w:hAnsi="Calibri"/>
                <w:b/>
                <w:bCs/>
                <w:noProof/>
                <w:color w:val="FFFFFF"/>
              </w:rPr>
              <w:t>Χώρα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LP</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Περιφέρεια Απουλίας</w:t>
            </w:r>
          </w:p>
        </w:tc>
        <w:tc>
          <w:tcPr>
            <w:tcW w:w="1476" w:type="dxa"/>
            <w:shd w:val="clear" w:color="auto" w:fill="auto"/>
            <w:vAlign w:val="center"/>
          </w:tcPr>
          <w:p w:rsidR="00D46043" w:rsidRPr="005A4788" w:rsidRDefault="00D46043" w:rsidP="002258B0">
            <w:pPr>
              <w:spacing w:after="0" w:line="240" w:lineRule="auto"/>
              <w:rPr>
                <w:rFonts w:ascii="Calibri" w:hAnsi="Calibri"/>
                <w:bCs/>
                <w:noProof/>
              </w:rPr>
            </w:pPr>
            <w:r w:rsidRPr="005A4788">
              <w:rPr>
                <w:rFonts w:ascii="Calibri" w:hAnsi="Calibri"/>
                <w:bCs/>
                <w:noProof/>
              </w:rPr>
              <w:t>ΙΤΑΛΙΑ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P2</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Μητροπολιτικός Δήμος του Μπάρι</w:t>
            </w:r>
          </w:p>
        </w:tc>
        <w:tc>
          <w:tcPr>
            <w:tcW w:w="1476" w:type="dxa"/>
            <w:shd w:val="clear" w:color="auto" w:fill="auto"/>
            <w:vAlign w:val="center"/>
          </w:tcPr>
          <w:p w:rsidR="00D46043" w:rsidRPr="005A4788" w:rsidRDefault="00D46043" w:rsidP="002258B0">
            <w:pPr>
              <w:spacing w:after="0" w:line="240" w:lineRule="auto"/>
              <w:rPr>
                <w:rFonts w:ascii="Calibri" w:hAnsi="Calibri"/>
                <w:bCs/>
                <w:noProof/>
              </w:rPr>
            </w:pPr>
            <w:r w:rsidRPr="005A4788">
              <w:rPr>
                <w:rFonts w:ascii="Calibri" w:hAnsi="Calibri"/>
                <w:bCs/>
                <w:noProof/>
              </w:rPr>
              <w:t>ΙΤΑΛΙΑ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P3</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Πανεπιστήμιο του Σαλέντο</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ΙΤΑΛΙΑ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P4</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Επιμελητήριο του Μπάρι</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ΙΤΑΛΙΑ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P5</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INNOPOLIS – Κέντρο Καινοτομίας και Πολιτισμού</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ΕΛΛΑΔΑ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P6</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Περιφέρεια Δυτικής Ελλάδας</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ΕΛΛΑΔΑ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P7</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Πανεπιστήμιο Πατρών</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ΕΛΛΑΔΑ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P8</w:t>
            </w:r>
          </w:p>
        </w:tc>
        <w:tc>
          <w:tcPr>
            <w:tcW w:w="4847" w:type="dxa"/>
            <w:shd w:val="clear" w:color="auto" w:fill="auto"/>
            <w:vAlign w:val="center"/>
          </w:tcPr>
          <w:p w:rsidR="00D46043" w:rsidRPr="005A4788" w:rsidRDefault="00D46043" w:rsidP="002258B0">
            <w:pPr>
              <w:spacing w:after="0" w:line="240" w:lineRule="auto"/>
              <w:rPr>
                <w:rFonts w:ascii="Calibri" w:hAnsi="Calibri"/>
                <w:noProof/>
              </w:rPr>
            </w:pPr>
            <w:r w:rsidRPr="005A4788">
              <w:rPr>
                <w:rFonts w:ascii="Calibri" w:hAnsi="Calibri"/>
                <w:noProof/>
              </w:rPr>
              <w:t>Επιμελητήριο Ιωαννίνων</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ΕΛΛΑΔΑ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b/>
                <w:noProof/>
              </w:rPr>
            </w:pPr>
            <w:r w:rsidRPr="005A4788">
              <w:rPr>
                <w:rFonts w:ascii="Calibri" w:hAnsi="Calibri"/>
                <w:b/>
                <w:noProof/>
              </w:rPr>
              <w:t>P9</w:t>
            </w:r>
          </w:p>
        </w:tc>
        <w:tc>
          <w:tcPr>
            <w:tcW w:w="4847" w:type="dxa"/>
            <w:shd w:val="clear" w:color="auto" w:fill="auto"/>
            <w:vAlign w:val="center"/>
          </w:tcPr>
          <w:p w:rsidR="00D46043" w:rsidRPr="005A4788" w:rsidRDefault="00D46043" w:rsidP="002258B0">
            <w:pPr>
              <w:spacing w:after="0" w:line="240" w:lineRule="auto"/>
              <w:rPr>
                <w:rFonts w:ascii="Calibri" w:hAnsi="Calibri"/>
                <w:b/>
                <w:noProof/>
              </w:rPr>
            </w:pPr>
            <w:r w:rsidRPr="005A4788">
              <w:rPr>
                <w:rFonts w:ascii="Calibri" w:hAnsi="Calibri"/>
                <w:b/>
                <w:noProof/>
              </w:rPr>
              <w:t>Επιμελητήριο Αχαΐας</w:t>
            </w:r>
          </w:p>
        </w:tc>
        <w:tc>
          <w:tcPr>
            <w:tcW w:w="1476" w:type="dxa"/>
            <w:shd w:val="clear" w:color="auto" w:fill="auto"/>
          </w:tcPr>
          <w:p w:rsidR="00D46043" w:rsidRPr="005A4788" w:rsidRDefault="00D46043" w:rsidP="002258B0">
            <w:pPr>
              <w:spacing w:after="0" w:line="240" w:lineRule="auto"/>
              <w:rPr>
                <w:rFonts w:ascii="Calibri" w:hAnsi="Calibri"/>
                <w:b/>
                <w:bCs/>
                <w:noProof/>
              </w:rPr>
            </w:pPr>
            <w:r w:rsidRPr="005A4788">
              <w:rPr>
                <w:rFonts w:ascii="Calibri" w:hAnsi="Calibri"/>
                <w:b/>
                <w:bCs/>
                <w:noProof/>
              </w:rPr>
              <w:t>ΕΛΛΑΔΑ</w:t>
            </w:r>
          </w:p>
        </w:tc>
      </w:tr>
      <w:tr w:rsidR="00D46043" w:rsidRPr="005A4788" w:rsidTr="002258B0">
        <w:trPr>
          <w:jc w:val="center"/>
        </w:trPr>
        <w:tc>
          <w:tcPr>
            <w:tcW w:w="981" w:type="dxa"/>
            <w:shd w:val="clear" w:color="auto" w:fill="auto"/>
            <w:vAlign w:val="center"/>
          </w:tcPr>
          <w:p w:rsidR="00D46043" w:rsidRPr="005A4788" w:rsidRDefault="00D46043" w:rsidP="002258B0">
            <w:pPr>
              <w:spacing w:after="0" w:line="240" w:lineRule="auto"/>
              <w:rPr>
                <w:rFonts w:ascii="Calibri" w:hAnsi="Calibri"/>
                <w:bCs/>
                <w:noProof/>
              </w:rPr>
            </w:pPr>
            <w:r w:rsidRPr="005A4788">
              <w:rPr>
                <w:rFonts w:ascii="Calibri" w:hAnsi="Calibri"/>
                <w:bCs/>
                <w:noProof/>
              </w:rPr>
              <w:t>P10</w:t>
            </w:r>
          </w:p>
        </w:tc>
        <w:tc>
          <w:tcPr>
            <w:tcW w:w="4847" w:type="dxa"/>
            <w:shd w:val="clear" w:color="auto" w:fill="auto"/>
            <w:vAlign w:val="center"/>
          </w:tcPr>
          <w:p w:rsidR="00D46043" w:rsidRPr="005A4788" w:rsidRDefault="00D46043" w:rsidP="002258B0">
            <w:pPr>
              <w:spacing w:after="0" w:line="240" w:lineRule="auto"/>
              <w:rPr>
                <w:rFonts w:ascii="Calibri" w:hAnsi="Calibri"/>
                <w:bCs/>
                <w:noProof/>
              </w:rPr>
            </w:pPr>
            <w:r w:rsidRPr="005A4788">
              <w:rPr>
                <w:rFonts w:ascii="Calibri" w:hAnsi="Calibri"/>
                <w:bCs/>
                <w:noProof/>
              </w:rPr>
              <w:t>Επαρχία Μπαρλέτα – Άνδρια - Τράν</w:t>
            </w:r>
            <w:r w:rsidR="005A40EB" w:rsidRPr="005A4788">
              <w:rPr>
                <w:rFonts w:ascii="Calibri" w:hAnsi="Calibri"/>
                <w:bCs/>
                <w:noProof/>
              </w:rPr>
              <w:t>ι</w:t>
            </w:r>
          </w:p>
        </w:tc>
        <w:tc>
          <w:tcPr>
            <w:tcW w:w="1476" w:type="dxa"/>
            <w:shd w:val="clear" w:color="auto" w:fill="auto"/>
          </w:tcPr>
          <w:p w:rsidR="00D46043" w:rsidRPr="005A4788" w:rsidRDefault="00D46043" w:rsidP="002258B0">
            <w:pPr>
              <w:spacing w:after="0" w:line="240" w:lineRule="auto"/>
              <w:rPr>
                <w:rFonts w:ascii="Calibri" w:hAnsi="Calibri"/>
                <w:bCs/>
                <w:noProof/>
              </w:rPr>
            </w:pPr>
            <w:r w:rsidRPr="005A4788">
              <w:rPr>
                <w:rFonts w:ascii="Calibri" w:hAnsi="Calibri"/>
                <w:bCs/>
                <w:noProof/>
              </w:rPr>
              <w:t>ΙΤΑΛΙΑ</w:t>
            </w:r>
          </w:p>
        </w:tc>
      </w:tr>
    </w:tbl>
    <w:p w:rsidR="00D46043" w:rsidRPr="005A4788" w:rsidRDefault="00D46043" w:rsidP="00D46043">
      <w:pPr>
        <w:spacing w:after="160" w:line="259" w:lineRule="auto"/>
        <w:rPr>
          <w:rFonts w:ascii="Calibri" w:hAnsi="Calibri"/>
          <w:noProof/>
        </w:rPr>
      </w:pPr>
    </w:p>
    <w:p w:rsidR="00D46043" w:rsidRPr="005A4788" w:rsidRDefault="00D46043" w:rsidP="00D46043">
      <w:pPr>
        <w:spacing w:after="160" w:line="259" w:lineRule="auto"/>
        <w:rPr>
          <w:rFonts w:ascii="Calibri" w:hAnsi="Calibri"/>
          <w:noProof/>
        </w:rPr>
      </w:pPr>
      <w:r w:rsidRPr="005A4788">
        <w:rPr>
          <w:rFonts w:ascii="Calibri" w:hAnsi="Calibri"/>
          <w:noProof/>
        </w:rPr>
        <w:t>Οι εταίροι χρηματοδοτούνται στο 75% του προϋπολογισμού τους από το ΕΤΠΑ - Ευρωπαϊκό Ταμείο Περιφερειακής Ανάπτυξης (ERDF) και το 25% καλύπτεται από Εθνικούς πόρους.</w:t>
      </w:r>
    </w:p>
    <w:p w:rsidR="00D46043" w:rsidRPr="005A4788" w:rsidRDefault="00D46043" w:rsidP="009223F5">
      <w:pPr>
        <w:rPr>
          <w:sz w:val="24"/>
        </w:rPr>
      </w:pPr>
    </w:p>
    <w:p w:rsidR="002258B0" w:rsidRPr="005A4788" w:rsidRDefault="002258B0" w:rsidP="007D1C5B">
      <w:pPr>
        <w:pStyle w:val="2"/>
      </w:pPr>
      <w:bookmarkStart w:id="2" w:name="_Toc426216087"/>
      <w:bookmarkStart w:id="3" w:name="_Toc426218641"/>
      <w:r w:rsidRPr="005A4788">
        <w:t xml:space="preserve">2. ΑΝΤΙΚΕΙΜΕΝΟ ΤΟΥ </w:t>
      </w:r>
      <w:r w:rsidR="001222F7" w:rsidRPr="005A4788">
        <w:t>ΔΙΑΓΩΝΙΣΜΟΥ</w:t>
      </w:r>
      <w:bookmarkEnd w:id="2"/>
      <w:bookmarkEnd w:id="3"/>
    </w:p>
    <w:p w:rsidR="00A84317" w:rsidRPr="005A4788" w:rsidRDefault="00A84317" w:rsidP="00A84317"/>
    <w:p w:rsidR="00D46043" w:rsidRPr="005A4788" w:rsidRDefault="001222F7" w:rsidP="00A84317">
      <w:r w:rsidRPr="005A4788">
        <w:t xml:space="preserve">Στόχος της Αναθέτουσας Αρχής είναι να διερευνήσει το πλαίσιο λειτουργίας διαμετακομιστικών κέντρων του εξωτερικού για τη μεταφορά φορτίων υπό ελεγχόμενη θερμοκρασία. Για το σκοπό αυτό, το Επιμελητήριο Αχαΐας </w:t>
      </w:r>
      <w:r w:rsidR="00C72327" w:rsidRPr="005A4788">
        <w:t xml:space="preserve">θέλει να εξετάσει τον τρόπο λειτουργίας δύο τέτοιων κέντρων </w:t>
      </w:r>
      <w:proofErr w:type="spellStart"/>
      <w:r w:rsidR="00C72327" w:rsidRPr="005A4788">
        <w:t>logistics</w:t>
      </w:r>
      <w:proofErr w:type="spellEnd"/>
      <w:r w:rsidR="00C72327" w:rsidRPr="005A4788">
        <w:t xml:space="preserve"> του εξωτερικού, στη </w:t>
      </w:r>
      <w:r w:rsidR="00C72327" w:rsidRPr="005A4788">
        <w:rPr>
          <w:b/>
          <w:lang w:val="en-US"/>
        </w:rPr>
        <w:t>Verona</w:t>
      </w:r>
      <w:r w:rsidR="00C72327" w:rsidRPr="005A4788">
        <w:rPr>
          <w:b/>
        </w:rPr>
        <w:t xml:space="preserve"> της Ιταλίας (</w:t>
      </w:r>
      <w:proofErr w:type="spellStart"/>
      <w:r w:rsidR="00C72327" w:rsidRPr="005A4788">
        <w:rPr>
          <w:b/>
        </w:rPr>
        <w:t>Interporto</w:t>
      </w:r>
      <w:proofErr w:type="spellEnd"/>
      <w:r w:rsidR="00C72327" w:rsidRPr="005A4788">
        <w:rPr>
          <w:b/>
        </w:rPr>
        <w:t xml:space="preserve"> </w:t>
      </w:r>
      <w:proofErr w:type="spellStart"/>
      <w:r w:rsidR="00C72327" w:rsidRPr="005A4788">
        <w:rPr>
          <w:b/>
        </w:rPr>
        <w:t>Quadrante</w:t>
      </w:r>
      <w:proofErr w:type="spellEnd"/>
      <w:r w:rsidR="00C72327" w:rsidRPr="005A4788">
        <w:rPr>
          <w:b/>
        </w:rPr>
        <w:t xml:space="preserve"> </w:t>
      </w:r>
      <w:proofErr w:type="spellStart"/>
      <w:r w:rsidR="00C72327" w:rsidRPr="005A4788">
        <w:rPr>
          <w:b/>
        </w:rPr>
        <w:t>Europa</w:t>
      </w:r>
      <w:proofErr w:type="spellEnd"/>
      <w:r w:rsidR="00C72327" w:rsidRPr="005A4788">
        <w:rPr>
          <w:b/>
        </w:rPr>
        <w:t>)</w:t>
      </w:r>
      <w:r w:rsidR="00C72327" w:rsidRPr="005A4788">
        <w:t xml:space="preserve"> και στο </w:t>
      </w:r>
      <w:proofErr w:type="spellStart"/>
      <w:r w:rsidR="00C72327" w:rsidRPr="005A4788">
        <w:rPr>
          <w:b/>
        </w:rPr>
        <w:t>Perpignan</w:t>
      </w:r>
      <w:proofErr w:type="spellEnd"/>
      <w:r w:rsidR="00C72327" w:rsidRPr="005A4788">
        <w:rPr>
          <w:b/>
        </w:rPr>
        <w:t xml:space="preserve"> της Γαλλίας (</w:t>
      </w:r>
      <w:proofErr w:type="spellStart"/>
      <w:r w:rsidR="006219FB" w:rsidRPr="005A4788">
        <w:rPr>
          <w:b/>
        </w:rPr>
        <w:t>Perpignan</w:t>
      </w:r>
      <w:proofErr w:type="spellEnd"/>
      <w:r w:rsidR="006219FB" w:rsidRPr="005A4788">
        <w:rPr>
          <w:b/>
        </w:rPr>
        <w:t xml:space="preserve"> </w:t>
      </w:r>
      <w:proofErr w:type="spellStart"/>
      <w:r w:rsidR="006219FB" w:rsidRPr="005A4788">
        <w:rPr>
          <w:b/>
        </w:rPr>
        <w:t>Saint</w:t>
      </w:r>
      <w:proofErr w:type="spellEnd"/>
      <w:r w:rsidR="006219FB" w:rsidRPr="005A4788">
        <w:rPr>
          <w:b/>
        </w:rPr>
        <w:t>-</w:t>
      </w:r>
      <w:proofErr w:type="spellStart"/>
      <w:r w:rsidR="006219FB" w:rsidRPr="005A4788">
        <w:rPr>
          <w:b/>
        </w:rPr>
        <w:t>Charles</w:t>
      </w:r>
      <w:proofErr w:type="spellEnd"/>
      <w:r w:rsidR="006219FB" w:rsidRPr="005A4788">
        <w:rPr>
          <w:b/>
        </w:rPr>
        <w:t xml:space="preserve"> </w:t>
      </w:r>
      <w:r w:rsidR="002B3092" w:rsidRPr="005A4788">
        <w:rPr>
          <w:b/>
          <w:lang w:val="en-US"/>
        </w:rPr>
        <w:t>International</w:t>
      </w:r>
      <w:r w:rsidR="00C72327" w:rsidRPr="005A4788">
        <w:rPr>
          <w:b/>
        </w:rPr>
        <w:t>)</w:t>
      </w:r>
      <w:r w:rsidR="00C72327" w:rsidRPr="005A4788">
        <w:t>.</w:t>
      </w:r>
    </w:p>
    <w:p w:rsidR="001922C0" w:rsidRPr="005A4788" w:rsidRDefault="001922C0" w:rsidP="001922C0">
      <w:r w:rsidRPr="005A4788">
        <w:t xml:space="preserve">Το </w:t>
      </w:r>
      <w:proofErr w:type="spellStart"/>
      <w:r w:rsidRPr="005A4788">
        <w:rPr>
          <w:b/>
        </w:rPr>
        <w:t>Interporto</w:t>
      </w:r>
      <w:proofErr w:type="spellEnd"/>
      <w:r w:rsidRPr="005A4788">
        <w:rPr>
          <w:b/>
        </w:rPr>
        <w:t xml:space="preserve"> </w:t>
      </w:r>
      <w:proofErr w:type="spellStart"/>
      <w:r w:rsidRPr="005A4788">
        <w:rPr>
          <w:b/>
        </w:rPr>
        <w:t>Quadrante</w:t>
      </w:r>
      <w:proofErr w:type="spellEnd"/>
      <w:r w:rsidRPr="005A4788">
        <w:rPr>
          <w:b/>
        </w:rPr>
        <w:t xml:space="preserve"> </w:t>
      </w:r>
      <w:proofErr w:type="spellStart"/>
      <w:r w:rsidRPr="005A4788">
        <w:rPr>
          <w:b/>
        </w:rPr>
        <w:t>Europa</w:t>
      </w:r>
      <w:proofErr w:type="spellEnd"/>
      <w:r w:rsidRPr="005A4788">
        <w:t xml:space="preserve"> βρίσκεται μεταξύ των αυτοκινητόδρομων </w:t>
      </w:r>
      <w:proofErr w:type="spellStart"/>
      <w:r w:rsidRPr="005A4788">
        <w:t>Brenner</w:t>
      </w:r>
      <w:proofErr w:type="spellEnd"/>
      <w:r w:rsidRPr="005A4788">
        <w:t xml:space="preserve"> (με κατεύθυνση βορρά - νότου) και </w:t>
      </w:r>
      <w:proofErr w:type="spellStart"/>
      <w:r w:rsidRPr="005A4788">
        <w:t>Serenissima</w:t>
      </w:r>
      <w:proofErr w:type="spellEnd"/>
      <w:r w:rsidRPr="005A4788">
        <w:t xml:space="preserve"> (κατεύθυνση δύση - ανατολή), καθώς και πλησίον αντίστοιχων σιδηροδρομικών γραμμών, και εκτείνεται σε μια έκταση 2.500.000 </w:t>
      </w:r>
      <w:proofErr w:type="spellStart"/>
      <w:r w:rsidRPr="005A4788">
        <w:t>τ.μ</w:t>
      </w:r>
      <w:proofErr w:type="spellEnd"/>
      <w:r w:rsidRPr="005A4788">
        <w:t>.</w:t>
      </w:r>
    </w:p>
    <w:p w:rsidR="00D8167D" w:rsidRPr="005A4788" w:rsidRDefault="001922C0" w:rsidP="00D8167D">
      <w:r w:rsidRPr="005A4788">
        <w:t xml:space="preserve">Το </w:t>
      </w:r>
      <w:proofErr w:type="spellStart"/>
      <w:r w:rsidRPr="005A4788">
        <w:t>Quadrante</w:t>
      </w:r>
      <w:proofErr w:type="spellEnd"/>
      <w:r w:rsidRPr="005A4788">
        <w:t xml:space="preserve"> </w:t>
      </w:r>
      <w:proofErr w:type="spellStart"/>
      <w:r w:rsidRPr="005A4788">
        <w:t>Europa</w:t>
      </w:r>
      <w:proofErr w:type="spellEnd"/>
      <w:r w:rsidRPr="005A4788">
        <w:t xml:space="preserve"> είναι ένα οργανωμένο και ολοκληρωμένο σύστημα παροχής υπηρεσιών </w:t>
      </w:r>
      <w:proofErr w:type="spellStart"/>
      <w:r w:rsidRPr="005A4788">
        <w:t>logistics</w:t>
      </w:r>
      <w:proofErr w:type="spellEnd"/>
      <w:r w:rsidRPr="005A4788">
        <w:t xml:space="preserve"> που λειτουργεί στο υψηλότερο επίπεδο αποδοτικότητας και ορθής οικονομικής διαχείρισης και μπορεί πραγματικά να οριστεί ως «Πάρκο </w:t>
      </w:r>
      <w:proofErr w:type="spellStart"/>
      <w:r w:rsidRPr="005A4788">
        <w:t>Logistics</w:t>
      </w:r>
      <w:proofErr w:type="spellEnd"/>
      <w:r w:rsidR="00A92966" w:rsidRPr="005A4788">
        <w:t>»</w:t>
      </w:r>
      <w:r w:rsidRPr="005A4788">
        <w:t xml:space="preserve"> εντός του οποίου υπάρχουν 100 εταιρείες και εργάζονται (άμεσα και έμμεσα) 10.000 άνθρωποι.</w:t>
      </w:r>
      <w:r w:rsidR="00D8167D" w:rsidRPr="005A4788">
        <w:t xml:space="preserve"> Το </w:t>
      </w:r>
      <w:proofErr w:type="spellStart"/>
      <w:r w:rsidR="00D8167D" w:rsidRPr="005A4788">
        <w:t>Interporto</w:t>
      </w:r>
      <w:proofErr w:type="spellEnd"/>
      <w:r w:rsidR="00D8167D" w:rsidRPr="005A4788">
        <w:t xml:space="preserve"> μπορεί να θεωρηθεί ως μοναδική στο είδος της υποδομή </w:t>
      </w:r>
      <w:proofErr w:type="spellStart"/>
      <w:r w:rsidR="00D8167D" w:rsidRPr="005A4788">
        <w:t>logistics</w:t>
      </w:r>
      <w:proofErr w:type="spellEnd"/>
      <w:r w:rsidR="00D8167D" w:rsidRPr="005A4788">
        <w:t xml:space="preserve"> καθώς υποστηρίζει 3 κύριες κατηγορίες λειτουργίας: παραγωγικές δραστηριότητες (</w:t>
      </w:r>
      <w:proofErr w:type="spellStart"/>
      <w:r w:rsidR="00D8167D" w:rsidRPr="005A4788">
        <w:t>loaders</w:t>
      </w:r>
      <w:proofErr w:type="spellEnd"/>
      <w:r w:rsidR="00D8167D" w:rsidRPr="005A4788">
        <w:t xml:space="preserve">), </w:t>
      </w:r>
      <w:proofErr w:type="spellStart"/>
      <w:r w:rsidR="00D8167D" w:rsidRPr="005A4788">
        <w:t>forwarding</w:t>
      </w:r>
      <w:proofErr w:type="spellEnd"/>
      <w:r w:rsidR="00D8167D" w:rsidRPr="005A4788">
        <w:t xml:space="preserve"> </w:t>
      </w:r>
      <w:proofErr w:type="spellStart"/>
      <w:r w:rsidR="00D8167D" w:rsidRPr="005A4788">
        <w:t>agents</w:t>
      </w:r>
      <w:proofErr w:type="spellEnd"/>
      <w:r w:rsidR="00D8167D" w:rsidRPr="005A4788">
        <w:t xml:space="preserve"> και </w:t>
      </w:r>
      <w:proofErr w:type="spellStart"/>
      <w:r w:rsidR="00D8167D" w:rsidRPr="005A4788">
        <w:t>logistics</w:t>
      </w:r>
      <w:proofErr w:type="spellEnd"/>
      <w:r w:rsidR="00D8167D" w:rsidRPr="005A4788">
        <w:t xml:space="preserve"> </w:t>
      </w:r>
      <w:proofErr w:type="spellStart"/>
      <w:r w:rsidR="00D8167D" w:rsidRPr="005A4788">
        <w:t>operators</w:t>
      </w:r>
      <w:proofErr w:type="spellEnd"/>
      <w:r w:rsidR="00D8167D" w:rsidRPr="005A4788">
        <w:t>.</w:t>
      </w:r>
    </w:p>
    <w:p w:rsidR="00D46043" w:rsidRPr="005A4788" w:rsidRDefault="00305219" w:rsidP="00D622DC">
      <w:r w:rsidRPr="005A4788">
        <w:lastRenderedPageBreak/>
        <w:t xml:space="preserve">Το </w:t>
      </w:r>
      <w:proofErr w:type="spellStart"/>
      <w:r w:rsidRPr="005A4788">
        <w:t>Quadrante</w:t>
      </w:r>
      <w:proofErr w:type="spellEnd"/>
      <w:r w:rsidRPr="005A4788">
        <w:t xml:space="preserve"> </w:t>
      </w:r>
      <w:proofErr w:type="spellStart"/>
      <w:r w:rsidRPr="005A4788">
        <w:t>Europa</w:t>
      </w:r>
      <w:proofErr w:type="spellEnd"/>
      <w:r w:rsidRPr="005A4788">
        <w:t xml:space="preserve"> </w:t>
      </w:r>
      <w:proofErr w:type="spellStart"/>
      <w:r w:rsidRPr="005A4788">
        <w:t>διασυνδέει</w:t>
      </w:r>
      <w:proofErr w:type="spellEnd"/>
      <w:r w:rsidRPr="005A4788">
        <w:t xml:space="preserve"> τα διάφορα είδη μεταφοράς (σιδηροδρομικές, οδικές και αεροπορικές μεταφορές),ομαδοποιεί κυκλοφοριακές ροές και παρέχει πρόσβαση σε ευρωπαϊκούς διαδρόμους μεταφορών. Δεδομένου ότι είναι πλήρως διασυνδεδεμένο με το τηλεπικοινωνιακό σύστημα, μπορεί να προσφέρει υπηρεσίες μετάδοσης δεδομένων, τηλεφωνικές υπηρεσίες, υποστήριξη βίντεο και πρόσβαση σε διεθνείς βάσεις δεδομένων, παρέχοντας έτσι ολοκληρωμένες ποιοτικές υπηρεσίες </w:t>
      </w:r>
      <w:proofErr w:type="spellStart"/>
      <w:r w:rsidRPr="005A4788">
        <w:t>logistics</w:t>
      </w:r>
      <w:proofErr w:type="spellEnd"/>
      <w:r w:rsidRPr="005A4788">
        <w:t>.</w:t>
      </w:r>
    </w:p>
    <w:p w:rsidR="00D256DB" w:rsidRPr="005A4788" w:rsidRDefault="006C2A1A" w:rsidP="00D622DC">
      <w:r w:rsidRPr="005A4788">
        <w:rPr>
          <w:lang w:val="en-US"/>
        </w:rPr>
        <w:t>To</w:t>
      </w:r>
      <w:r w:rsidRPr="005A4788">
        <w:t xml:space="preserve"> </w:t>
      </w:r>
      <w:proofErr w:type="spellStart"/>
      <w:r w:rsidR="002B3092" w:rsidRPr="005A4788">
        <w:rPr>
          <w:b/>
        </w:rPr>
        <w:t>Saint</w:t>
      </w:r>
      <w:proofErr w:type="spellEnd"/>
      <w:r w:rsidR="002B3092" w:rsidRPr="005A4788">
        <w:rPr>
          <w:b/>
        </w:rPr>
        <w:t>-</w:t>
      </w:r>
      <w:proofErr w:type="spellStart"/>
      <w:r w:rsidR="002B3092" w:rsidRPr="005A4788">
        <w:rPr>
          <w:b/>
        </w:rPr>
        <w:t>Charles</w:t>
      </w:r>
      <w:proofErr w:type="spellEnd"/>
      <w:r w:rsidR="002B3092" w:rsidRPr="005A4788">
        <w:rPr>
          <w:b/>
        </w:rPr>
        <w:t xml:space="preserve"> </w:t>
      </w:r>
      <w:r w:rsidR="002B3092" w:rsidRPr="005A4788">
        <w:rPr>
          <w:b/>
          <w:lang w:val="en-US"/>
        </w:rPr>
        <w:t>International</w:t>
      </w:r>
      <w:r w:rsidR="002B3092" w:rsidRPr="005A4788">
        <w:t xml:space="preserve"> </w:t>
      </w:r>
      <w:r w:rsidRPr="005A4788">
        <w:t xml:space="preserve">ιδρύθηκε το </w:t>
      </w:r>
      <w:r w:rsidR="002B3092" w:rsidRPr="005A4788">
        <w:t>1970</w:t>
      </w:r>
      <w:r w:rsidRPr="005A4788">
        <w:t xml:space="preserve"> και βρίσκεται στο </w:t>
      </w:r>
      <w:r w:rsidRPr="005A4788">
        <w:rPr>
          <w:lang w:val="en-US"/>
        </w:rPr>
        <w:t>Perpignan</w:t>
      </w:r>
      <w:r w:rsidRPr="005A4788">
        <w:t xml:space="preserve"> της Γαλλίας, νότια της Μασσαλίας στα σύνορα Γαλλίας </w:t>
      </w:r>
      <w:r w:rsidR="002B3092" w:rsidRPr="005A4788">
        <w:t>–</w:t>
      </w:r>
      <w:r w:rsidRPr="005A4788">
        <w:t xml:space="preserve"> Ισπανίας</w:t>
      </w:r>
      <w:r w:rsidR="002B3092" w:rsidRPr="005A4788">
        <w:t xml:space="preserve">. Από το 1990 έχει αναγνωριστεί ως ένας από τους 10 σημαντικότερους κόμβους </w:t>
      </w:r>
      <w:proofErr w:type="spellStart"/>
      <w:r w:rsidR="002B3092" w:rsidRPr="005A4788">
        <w:t>πολυτροπικών</w:t>
      </w:r>
      <w:proofErr w:type="spellEnd"/>
      <w:r w:rsidR="002B3092" w:rsidRPr="005A4788">
        <w:t xml:space="preserve"> μεταφο</w:t>
      </w:r>
      <w:r w:rsidR="004A3F7A" w:rsidRPr="005A4788">
        <w:t xml:space="preserve">ρών με Ευρωπαϊκό προσανατολισμό (αναφορά </w:t>
      </w:r>
      <w:proofErr w:type="spellStart"/>
      <w:r w:rsidR="004A3F7A" w:rsidRPr="005A4788">
        <w:t>Daubresse</w:t>
      </w:r>
      <w:proofErr w:type="spellEnd"/>
      <w:r w:rsidR="004A3F7A" w:rsidRPr="005A4788">
        <w:t xml:space="preserve"> 1997).</w:t>
      </w:r>
    </w:p>
    <w:p w:rsidR="002B3092" w:rsidRPr="005A4788" w:rsidRDefault="002B3092" w:rsidP="00D622DC">
      <w:r w:rsidRPr="005A4788">
        <w:t xml:space="preserve">Μέχρι εκείνη τη στιγμή λειτούργησε 100% με ιδιωτική χρηματοδότηση, όμως η αναγνώριση αυτή του επέτρεψε να επωφεληθεί από τη στήριξη </w:t>
      </w:r>
      <w:r w:rsidR="004A3F7A" w:rsidRPr="005A4788">
        <w:t>Ε</w:t>
      </w:r>
      <w:r w:rsidRPr="005A4788">
        <w:t xml:space="preserve">υρωπαϊκών προγραμμάτων </w:t>
      </w:r>
      <w:r w:rsidR="004A3F7A" w:rsidRPr="005A4788">
        <w:t xml:space="preserve"> όπως το </w:t>
      </w:r>
      <w:proofErr w:type="spellStart"/>
      <w:r w:rsidRPr="005A4788">
        <w:t>Interreg</w:t>
      </w:r>
      <w:proofErr w:type="spellEnd"/>
      <w:r w:rsidRPr="005A4788">
        <w:t xml:space="preserve"> </w:t>
      </w:r>
      <w:r w:rsidR="004A3F7A" w:rsidRPr="005A4788">
        <w:t xml:space="preserve">και έτσι προοδευτικά να εξασφαλίσει </w:t>
      </w:r>
      <w:r w:rsidRPr="005A4788">
        <w:t xml:space="preserve">κλιματισμό και εξοπλισμό ψύξης σε όλες τις επιχειρήσεις </w:t>
      </w:r>
      <w:r w:rsidR="004A3F7A" w:rsidRPr="005A4788">
        <w:t>π</w:t>
      </w:r>
      <w:r w:rsidRPr="005A4788">
        <w:t xml:space="preserve">ου </w:t>
      </w:r>
      <w:r w:rsidR="004A3F7A" w:rsidRPr="005A4788">
        <w:t xml:space="preserve">φιλοξενούσε </w:t>
      </w:r>
      <w:r w:rsidRPr="005A4788">
        <w:t>(200.000 m</w:t>
      </w:r>
      <w:r w:rsidRPr="005A4788">
        <w:rPr>
          <w:vertAlign w:val="superscript"/>
        </w:rPr>
        <w:t>2</w:t>
      </w:r>
      <w:r w:rsidRPr="005A4788">
        <w:t xml:space="preserve"> αποθηκευτικών χώρων).</w:t>
      </w:r>
    </w:p>
    <w:p w:rsidR="004A3F7A" w:rsidRPr="005A4788" w:rsidRDefault="004A3F7A" w:rsidP="00D622DC">
      <w:r w:rsidRPr="005A4788">
        <w:t xml:space="preserve">Αποτελεί τμήμα της Πλατφόρμας </w:t>
      </w:r>
      <w:r w:rsidRPr="005A4788">
        <w:rPr>
          <w:lang w:val="en-US"/>
        </w:rPr>
        <w:t>Platform</w:t>
      </w:r>
      <w:r w:rsidRPr="005A4788">
        <w:t xml:space="preserve"> </w:t>
      </w:r>
      <w:r w:rsidRPr="005A4788">
        <w:rPr>
          <w:lang w:val="en-US"/>
        </w:rPr>
        <w:t>Multimodal</w:t>
      </w:r>
      <w:r w:rsidRPr="005A4788">
        <w:t xml:space="preserve"> </w:t>
      </w:r>
      <w:r w:rsidRPr="005A4788">
        <w:rPr>
          <w:lang w:val="en-US"/>
        </w:rPr>
        <w:t>Pyrenees</w:t>
      </w:r>
      <w:r w:rsidRPr="005A4788">
        <w:t xml:space="preserve"> </w:t>
      </w:r>
      <w:proofErr w:type="spellStart"/>
      <w:r w:rsidRPr="005A4788">
        <w:rPr>
          <w:lang w:val="en-US"/>
        </w:rPr>
        <w:t>Mediterrann</w:t>
      </w:r>
      <w:proofErr w:type="spellEnd"/>
      <w:r w:rsidRPr="005A4788">
        <w:t>é</w:t>
      </w:r>
      <w:r w:rsidRPr="005A4788">
        <w:rPr>
          <w:lang w:val="en-US"/>
        </w:rPr>
        <w:t>e</w:t>
      </w:r>
      <w:r w:rsidRPr="005A4788">
        <w:t xml:space="preserve"> (</w:t>
      </w:r>
      <w:r w:rsidRPr="005A4788">
        <w:rPr>
          <w:lang w:val="en-US"/>
        </w:rPr>
        <w:t>MP</w:t>
      </w:r>
      <w:r w:rsidRPr="005A4788">
        <w:t xml:space="preserve">2) που είναι η πρώτη ευρωπαϊκή πλατφόρμα μάρκετινγκ, μεταφορών και </w:t>
      </w:r>
      <w:proofErr w:type="spellStart"/>
      <w:r w:rsidRPr="005A4788">
        <w:t>logistics</w:t>
      </w:r>
      <w:proofErr w:type="spellEnd"/>
      <w:r w:rsidRPr="005A4788">
        <w:t xml:space="preserve"> με δυναμικότητα 1.500.000 τόνους επεξεργασμένων φρούτων και λαχανικών ετησίως και 1,6 δις ευρώ κύκλο εργασιών.</w:t>
      </w:r>
    </w:p>
    <w:p w:rsidR="004A3F7A" w:rsidRPr="005A4788" w:rsidRDefault="004A3F7A" w:rsidP="00D622DC">
      <w:r w:rsidRPr="005A4788">
        <w:t>Αυτή η πλατφόρμα, διακρίθηκε το 2010 για τις περιβαλλοντικά ορθές λύσεις της και την υλικοτεχνική της υποστήριξη. Είναι μοναδική στον τομέα της, καθώς συγκεντρώνει διάφορα μεταφορικά μέσα που βρίσκονται σε απόσταση 12 έως 50 χιλιόμετρα, όπως:</w:t>
      </w:r>
    </w:p>
    <w:p w:rsidR="004A3F7A" w:rsidRPr="005A4788" w:rsidRDefault="004A3F7A" w:rsidP="00D622DC">
      <w:pPr>
        <w:pStyle w:val="a5"/>
        <w:numPr>
          <w:ilvl w:val="0"/>
          <w:numId w:val="39"/>
        </w:numPr>
        <w:spacing w:before="120" w:after="120" w:line="276" w:lineRule="auto"/>
        <w:contextualSpacing w:val="0"/>
        <w:jc w:val="both"/>
        <w:rPr>
          <w:rFonts w:asciiTheme="minorHAnsi" w:hAnsiTheme="minorHAnsi"/>
          <w:lang w:val="el-GR"/>
        </w:rPr>
      </w:pPr>
      <w:r w:rsidRPr="005A4788">
        <w:rPr>
          <w:rFonts w:asciiTheme="minorHAnsi" w:hAnsiTheme="minorHAnsi"/>
          <w:lang w:val="el-GR"/>
        </w:rPr>
        <w:t xml:space="preserve">το σιδηροδρομικό δίκτυο </w:t>
      </w:r>
      <w:r w:rsidRPr="005A4788">
        <w:rPr>
          <w:rFonts w:asciiTheme="minorHAnsi" w:hAnsiTheme="minorHAnsi"/>
        </w:rPr>
        <w:t>Cerberus</w:t>
      </w:r>
      <w:r w:rsidRPr="005A4788">
        <w:rPr>
          <w:rFonts w:asciiTheme="minorHAnsi" w:hAnsiTheme="minorHAnsi"/>
          <w:lang w:val="el-GR"/>
        </w:rPr>
        <w:t xml:space="preserve"> που συνδέεται με το αντίστοιχο Ισπανικό δίκτυο </w:t>
      </w:r>
      <w:r w:rsidRPr="005A4788">
        <w:rPr>
          <w:rFonts w:asciiTheme="minorHAnsi" w:hAnsiTheme="minorHAnsi"/>
        </w:rPr>
        <w:t>Port</w:t>
      </w:r>
      <w:r w:rsidRPr="005A4788">
        <w:rPr>
          <w:rFonts w:asciiTheme="minorHAnsi" w:hAnsiTheme="minorHAnsi"/>
          <w:lang w:val="el-GR"/>
        </w:rPr>
        <w:t>-</w:t>
      </w:r>
      <w:proofErr w:type="spellStart"/>
      <w:r w:rsidRPr="005A4788">
        <w:rPr>
          <w:rFonts w:asciiTheme="minorHAnsi" w:hAnsiTheme="minorHAnsi"/>
        </w:rPr>
        <w:t>Bou</w:t>
      </w:r>
      <w:proofErr w:type="spellEnd"/>
    </w:p>
    <w:p w:rsidR="004A3F7A" w:rsidRPr="005A4788" w:rsidRDefault="004A3F7A" w:rsidP="00D622DC">
      <w:pPr>
        <w:pStyle w:val="a5"/>
        <w:numPr>
          <w:ilvl w:val="0"/>
          <w:numId w:val="39"/>
        </w:numPr>
        <w:spacing w:before="120" w:after="120" w:line="276" w:lineRule="auto"/>
        <w:contextualSpacing w:val="0"/>
        <w:jc w:val="both"/>
        <w:rPr>
          <w:rFonts w:asciiTheme="minorHAnsi" w:hAnsiTheme="minorHAnsi"/>
          <w:lang w:val="el-GR"/>
        </w:rPr>
      </w:pPr>
      <w:r w:rsidRPr="005A4788">
        <w:rPr>
          <w:rFonts w:asciiTheme="minorHAnsi" w:hAnsiTheme="minorHAnsi"/>
          <w:lang w:val="el-GR"/>
        </w:rPr>
        <w:t xml:space="preserve">το αεροδρόμιο </w:t>
      </w:r>
      <w:r w:rsidR="00D622DC" w:rsidRPr="005A4788">
        <w:rPr>
          <w:rFonts w:asciiTheme="minorHAnsi" w:hAnsiTheme="minorHAnsi"/>
          <w:lang w:val="en-US"/>
        </w:rPr>
        <w:t>Perpignan</w:t>
      </w:r>
      <w:r w:rsidRPr="005A4788">
        <w:rPr>
          <w:rFonts w:asciiTheme="minorHAnsi" w:hAnsiTheme="minorHAnsi"/>
          <w:lang w:val="el-GR"/>
        </w:rPr>
        <w:t xml:space="preserve"> με διασύνδεση μεταφοράς φορτίων με Ασία και Αφρική</w:t>
      </w:r>
    </w:p>
    <w:p w:rsidR="004A3F7A" w:rsidRPr="005A4788" w:rsidRDefault="004A3F7A" w:rsidP="00D622DC">
      <w:pPr>
        <w:pStyle w:val="a5"/>
        <w:numPr>
          <w:ilvl w:val="0"/>
          <w:numId w:val="39"/>
        </w:numPr>
        <w:spacing w:before="120" w:after="120" w:line="276" w:lineRule="auto"/>
        <w:contextualSpacing w:val="0"/>
        <w:jc w:val="both"/>
        <w:rPr>
          <w:rFonts w:asciiTheme="minorHAnsi" w:hAnsiTheme="minorHAnsi"/>
          <w:lang w:val="el-GR"/>
        </w:rPr>
      </w:pPr>
      <w:r w:rsidRPr="005A4788">
        <w:rPr>
          <w:rFonts w:asciiTheme="minorHAnsi" w:hAnsiTheme="minorHAnsi"/>
          <w:lang w:val="el-GR"/>
        </w:rPr>
        <w:t>το οδικ</w:t>
      </w:r>
      <w:r w:rsidR="002C730C" w:rsidRPr="005A4788">
        <w:rPr>
          <w:rFonts w:asciiTheme="minorHAnsi" w:hAnsiTheme="minorHAnsi"/>
          <w:lang w:val="el-GR"/>
        </w:rPr>
        <w:t xml:space="preserve">ό </w:t>
      </w:r>
      <w:r w:rsidRPr="005A4788">
        <w:rPr>
          <w:rFonts w:asciiTheme="minorHAnsi" w:hAnsiTheme="minorHAnsi"/>
          <w:lang w:val="el-GR"/>
        </w:rPr>
        <w:t xml:space="preserve">/σιδηροδρομικό δίκτυο </w:t>
      </w:r>
      <w:r w:rsidRPr="005A4788">
        <w:rPr>
          <w:rFonts w:asciiTheme="minorHAnsi" w:hAnsiTheme="minorHAnsi"/>
        </w:rPr>
        <w:t>Le</w:t>
      </w:r>
      <w:r w:rsidRPr="005A4788">
        <w:rPr>
          <w:rFonts w:asciiTheme="minorHAnsi" w:hAnsiTheme="minorHAnsi"/>
          <w:lang w:val="el-GR"/>
        </w:rPr>
        <w:t xml:space="preserve"> </w:t>
      </w:r>
      <w:proofErr w:type="spellStart"/>
      <w:r w:rsidRPr="005A4788">
        <w:rPr>
          <w:rFonts w:asciiTheme="minorHAnsi" w:hAnsiTheme="minorHAnsi"/>
        </w:rPr>
        <w:t>Boulou</w:t>
      </w:r>
      <w:proofErr w:type="spellEnd"/>
      <w:r w:rsidRPr="005A4788">
        <w:rPr>
          <w:rFonts w:asciiTheme="minorHAnsi" w:hAnsiTheme="minorHAnsi"/>
          <w:lang w:val="el-GR"/>
        </w:rPr>
        <w:t xml:space="preserve"> 8 χιλιόμετρα από τα σύνορα Γαλλίας-Ισπανίας</w:t>
      </w:r>
    </w:p>
    <w:p w:rsidR="004A3F7A" w:rsidRPr="005A4788" w:rsidRDefault="004A3F7A" w:rsidP="00D622DC">
      <w:pPr>
        <w:pStyle w:val="a5"/>
        <w:numPr>
          <w:ilvl w:val="0"/>
          <w:numId w:val="39"/>
        </w:numPr>
        <w:spacing w:before="120" w:after="120" w:line="276" w:lineRule="auto"/>
        <w:contextualSpacing w:val="0"/>
        <w:jc w:val="both"/>
        <w:rPr>
          <w:rFonts w:asciiTheme="minorHAnsi" w:hAnsiTheme="minorHAnsi"/>
          <w:lang w:val="el-GR"/>
        </w:rPr>
      </w:pPr>
      <w:r w:rsidRPr="005A4788">
        <w:rPr>
          <w:rFonts w:asciiTheme="minorHAnsi" w:hAnsiTheme="minorHAnsi"/>
          <w:lang w:val="el-GR"/>
        </w:rPr>
        <w:t xml:space="preserve">Το </w:t>
      </w:r>
      <w:proofErr w:type="spellStart"/>
      <w:r w:rsidRPr="005A4788">
        <w:rPr>
          <w:rFonts w:asciiTheme="minorHAnsi" w:hAnsiTheme="minorHAnsi"/>
          <w:lang w:val="el-GR"/>
        </w:rPr>
        <w:t>λιμανι</w:t>
      </w:r>
      <w:proofErr w:type="spellEnd"/>
      <w:r w:rsidRPr="005A4788">
        <w:rPr>
          <w:rFonts w:asciiTheme="minorHAnsi" w:hAnsiTheme="minorHAnsi"/>
          <w:lang w:val="el-GR"/>
        </w:rPr>
        <w:t xml:space="preserve"> </w:t>
      </w:r>
      <w:r w:rsidRPr="005A4788">
        <w:rPr>
          <w:rFonts w:asciiTheme="minorHAnsi" w:hAnsiTheme="minorHAnsi"/>
        </w:rPr>
        <w:t>Port</w:t>
      </w:r>
      <w:r w:rsidRPr="005A4788">
        <w:rPr>
          <w:rFonts w:asciiTheme="minorHAnsi" w:hAnsiTheme="minorHAnsi"/>
          <w:lang w:val="el-GR"/>
        </w:rPr>
        <w:t>-</w:t>
      </w:r>
      <w:proofErr w:type="spellStart"/>
      <w:r w:rsidRPr="005A4788">
        <w:rPr>
          <w:rFonts w:asciiTheme="minorHAnsi" w:hAnsiTheme="minorHAnsi"/>
        </w:rPr>
        <w:t>Vendres</w:t>
      </w:r>
      <w:proofErr w:type="spellEnd"/>
      <w:r w:rsidRPr="005A4788">
        <w:rPr>
          <w:rFonts w:asciiTheme="minorHAnsi" w:hAnsiTheme="minorHAnsi"/>
          <w:lang w:val="el-GR"/>
        </w:rPr>
        <w:t xml:space="preserve"> που αποτελεί το δεύτερο μεγαλύτερο Γαλλικό Μεσογειακό λιμάνι για τη μεταφορά φρούτων</w:t>
      </w:r>
    </w:p>
    <w:p w:rsidR="004A3F7A" w:rsidRPr="005A4788" w:rsidRDefault="004A3F7A" w:rsidP="00D622DC">
      <w:pPr>
        <w:pStyle w:val="a5"/>
        <w:numPr>
          <w:ilvl w:val="0"/>
          <w:numId w:val="39"/>
        </w:numPr>
        <w:spacing w:before="120" w:after="120" w:line="276" w:lineRule="auto"/>
        <w:contextualSpacing w:val="0"/>
        <w:jc w:val="both"/>
        <w:rPr>
          <w:rFonts w:asciiTheme="minorHAnsi" w:hAnsiTheme="minorHAnsi"/>
          <w:lang w:val="el-GR"/>
        </w:rPr>
      </w:pPr>
      <w:r w:rsidRPr="005A4788">
        <w:rPr>
          <w:rFonts w:asciiTheme="minorHAnsi" w:hAnsiTheme="minorHAnsi"/>
          <w:lang w:val="el-GR"/>
        </w:rPr>
        <w:t xml:space="preserve">και το Οικονομικό Πάρκο </w:t>
      </w:r>
      <w:proofErr w:type="spellStart"/>
      <w:r w:rsidRPr="005A4788">
        <w:rPr>
          <w:rFonts w:asciiTheme="minorHAnsi" w:hAnsiTheme="minorHAnsi"/>
        </w:rPr>
        <w:t>Rivesaltes</w:t>
      </w:r>
      <w:proofErr w:type="spellEnd"/>
      <w:r w:rsidRPr="005A4788">
        <w:rPr>
          <w:rFonts w:asciiTheme="minorHAnsi" w:hAnsiTheme="minorHAnsi"/>
          <w:lang w:val="el-GR"/>
        </w:rPr>
        <w:t xml:space="preserve"> </w:t>
      </w:r>
      <w:r w:rsidRPr="005A4788">
        <w:rPr>
          <w:rFonts w:asciiTheme="minorHAnsi" w:hAnsiTheme="minorHAnsi"/>
        </w:rPr>
        <w:t>Mediterranean</w:t>
      </w:r>
      <w:r w:rsidRPr="005A4788">
        <w:rPr>
          <w:rFonts w:asciiTheme="minorHAnsi" w:hAnsiTheme="minorHAnsi"/>
          <w:lang w:val="el-GR"/>
        </w:rPr>
        <w:t xml:space="preserve"> </w:t>
      </w:r>
      <w:r w:rsidRPr="005A4788">
        <w:rPr>
          <w:rFonts w:asciiTheme="minorHAnsi" w:hAnsiTheme="minorHAnsi"/>
        </w:rPr>
        <w:t>Company</w:t>
      </w:r>
      <w:r w:rsidRPr="005A4788">
        <w:rPr>
          <w:rFonts w:asciiTheme="minorHAnsi" w:hAnsiTheme="minorHAnsi"/>
          <w:lang w:val="el-GR"/>
        </w:rPr>
        <w:t xml:space="preserve"> </w:t>
      </w:r>
      <w:r w:rsidRPr="005A4788">
        <w:rPr>
          <w:rFonts w:asciiTheme="minorHAnsi" w:hAnsiTheme="minorHAnsi"/>
        </w:rPr>
        <w:t>Space</w:t>
      </w:r>
      <w:r w:rsidRPr="005A4788">
        <w:rPr>
          <w:rFonts w:asciiTheme="minorHAnsi" w:hAnsiTheme="minorHAnsi"/>
          <w:lang w:val="el-GR"/>
        </w:rPr>
        <w:t xml:space="preserve"> με πάνω από 100 εκτάρια αφιερωμένα στις βιομηχανικές δραστηριότητες και τις υπηρεσίες </w:t>
      </w:r>
      <w:r w:rsidRPr="005A4788">
        <w:rPr>
          <w:rFonts w:asciiTheme="minorHAnsi" w:hAnsiTheme="minorHAnsi"/>
        </w:rPr>
        <w:t>logistics</w:t>
      </w:r>
      <w:r w:rsidRPr="005A4788">
        <w:rPr>
          <w:rFonts w:asciiTheme="minorHAnsi" w:hAnsiTheme="minorHAnsi"/>
          <w:lang w:val="el-GR"/>
        </w:rPr>
        <w:t xml:space="preserve"> και κοντά στις σιδηροδρομικές, οδικές και αεροπορικές υποδομές</w:t>
      </w:r>
    </w:p>
    <w:p w:rsidR="00315622" w:rsidRPr="005A4788" w:rsidRDefault="00315622" w:rsidP="00D622DC"/>
    <w:p w:rsidR="00D744B5" w:rsidRDefault="00BA0756" w:rsidP="0013121D">
      <w:r w:rsidRPr="005A4788">
        <w:t xml:space="preserve">Ο Ανάδοχος θα κληθεί να ταξιδέψει στα δύο συγκεκριμένα κέντρα </w:t>
      </w:r>
      <w:proofErr w:type="spellStart"/>
      <w:r w:rsidRPr="005A4788">
        <w:t>πολυτροπικών</w:t>
      </w:r>
      <w:proofErr w:type="spellEnd"/>
      <w:r w:rsidRPr="005A4788">
        <w:t xml:space="preserve"> μεταφορών</w:t>
      </w:r>
      <w:r w:rsidR="00D622DC" w:rsidRPr="005A4788">
        <w:t>,</w:t>
      </w:r>
      <w:r w:rsidRPr="005A4788">
        <w:t xml:space="preserve"> να </w:t>
      </w:r>
      <w:r w:rsidR="00D622DC" w:rsidRPr="005A4788">
        <w:t xml:space="preserve">διοργανώσει και να </w:t>
      </w:r>
      <w:r w:rsidRPr="005A4788">
        <w:t>πραγματοποιήσει επισκέψεις μελέτης μαζί με στελέχη της ομάδας έργου του Επιμελητηρίου Αχαΐας (τα μέλη της ομάδας έργου του Επιμελητηρίου θα ταξιδέψουν με δαπάνη της Αναθέτουσας Αρχής), ώστε να διερευνήσει θέματα υποδομών και υπηρεσιών και να καταγράψει τις εφαρμοζόμενες λύσεις.</w:t>
      </w:r>
      <w:r w:rsidR="00D744B5" w:rsidRPr="005A4788">
        <w:t xml:space="preserve"> </w:t>
      </w:r>
    </w:p>
    <w:p w:rsidR="00030396" w:rsidRPr="005A4788" w:rsidRDefault="00030396" w:rsidP="0013121D"/>
    <w:p w:rsidR="00D622DC" w:rsidRPr="005A4788" w:rsidRDefault="00D622DC" w:rsidP="0013121D">
      <w:r w:rsidRPr="005A4788">
        <w:lastRenderedPageBreak/>
        <w:t>Ενδεικτικά στοιχεία που θα πρέπει να διερευνηθούν είναι τα εξής:</w:t>
      </w:r>
    </w:p>
    <w:p w:rsidR="007C2985" w:rsidRPr="005A4788" w:rsidRDefault="007C2985" w:rsidP="0013121D">
      <w:r w:rsidRPr="005A4788">
        <w:t>Χαρτογράφηση υποδομών</w:t>
      </w:r>
      <w:r w:rsidR="00420A39" w:rsidRPr="005A4788">
        <w:t>:</w:t>
      </w:r>
    </w:p>
    <w:p w:rsidR="00420A39" w:rsidRPr="005A4788" w:rsidRDefault="00420A39" w:rsidP="00420A39">
      <w:pPr>
        <w:pStyle w:val="a5"/>
        <w:numPr>
          <w:ilvl w:val="0"/>
          <w:numId w:val="47"/>
        </w:numPr>
        <w:rPr>
          <w:rFonts w:asciiTheme="minorHAnsi" w:hAnsiTheme="minorHAnsi"/>
          <w:lang w:val="el-GR"/>
        </w:rPr>
      </w:pPr>
      <w:r w:rsidRPr="005A4788">
        <w:rPr>
          <w:rFonts w:asciiTheme="minorHAnsi" w:hAnsiTheme="minorHAnsi"/>
          <w:lang w:val="el-GR"/>
        </w:rPr>
        <w:t>Σιδηροδρομικές υποδομές – εθνικά δίκτυα &amp; διεθνείς κόμβοι &amp; διασυνδέσεις</w:t>
      </w:r>
    </w:p>
    <w:p w:rsidR="00420A39" w:rsidRPr="005A4788" w:rsidRDefault="00420A39" w:rsidP="00420A39">
      <w:pPr>
        <w:pStyle w:val="a5"/>
        <w:numPr>
          <w:ilvl w:val="0"/>
          <w:numId w:val="47"/>
        </w:numPr>
        <w:rPr>
          <w:rFonts w:asciiTheme="minorHAnsi" w:hAnsiTheme="minorHAnsi"/>
          <w:lang w:val="el-GR"/>
        </w:rPr>
      </w:pPr>
      <w:r w:rsidRPr="005A4788">
        <w:rPr>
          <w:rFonts w:asciiTheme="minorHAnsi" w:hAnsiTheme="minorHAnsi"/>
          <w:lang w:val="el-GR"/>
        </w:rPr>
        <w:t>Θαλάσσιοι λιμένες, τερματικοί σταθμοί ενδοχώρας, διαμετακομιστικοί σταθμοί (</w:t>
      </w:r>
      <w:r w:rsidRPr="005A4788">
        <w:rPr>
          <w:rFonts w:asciiTheme="minorHAnsi" w:hAnsiTheme="minorHAnsi"/>
          <w:lang w:val="en-US"/>
        </w:rPr>
        <w:t>dry</w:t>
      </w:r>
      <w:r w:rsidRPr="005A4788">
        <w:rPr>
          <w:rFonts w:asciiTheme="minorHAnsi" w:hAnsiTheme="minorHAnsi"/>
          <w:lang w:val="el-GR"/>
        </w:rPr>
        <w:t xml:space="preserve"> </w:t>
      </w:r>
      <w:r w:rsidRPr="005A4788">
        <w:rPr>
          <w:rFonts w:asciiTheme="minorHAnsi" w:hAnsiTheme="minorHAnsi"/>
          <w:lang w:val="en-US"/>
        </w:rPr>
        <w:t>ports</w:t>
      </w:r>
      <w:r w:rsidRPr="005A4788">
        <w:rPr>
          <w:rFonts w:asciiTheme="minorHAnsi" w:hAnsiTheme="minorHAnsi"/>
          <w:lang w:val="el-GR"/>
        </w:rPr>
        <w:t>)</w:t>
      </w:r>
    </w:p>
    <w:p w:rsidR="00420A39" w:rsidRPr="005A4788" w:rsidRDefault="00420A39" w:rsidP="00420A39">
      <w:pPr>
        <w:pStyle w:val="a5"/>
        <w:numPr>
          <w:ilvl w:val="0"/>
          <w:numId w:val="47"/>
        </w:numPr>
        <w:rPr>
          <w:rFonts w:asciiTheme="minorHAnsi" w:hAnsiTheme="minorHAnsi"/>
        </w:rPr>
      </w:pPr>
      <w:proofErr w:type="spellStart"/>
      <w:r w:rsidRPr="005A4788">
        <w:rPr>
          <w:rFonts w:asciiTheme="minorHAnsi" w:hAnsiTheme="minorHAnsi"/>
        </w:rPr>
        <w:t>Διεθνείς</w:t>
      </w:r>
      <w:proofErr w:type="spellEnd"/>
      <w:r w:rsidRPr="005A4788">
        <w:rPr>
          <w:rFonts w:asciiTheme="minorHAnsi" w:hAnsiTheme="minorHAnsi"/>
        </w:rPr>
        <w:t xml:space="preserve"> </w:t>
      </w:r>
      <w:proofErr w:type="spellStart"/>
      <w:r w:rsidRPr="005A4788">
        <w:rPr>
          <w:rFonts w:asciiTheme="minorHAnsi" w:hAnsiTheme="minorHAnsi"/>
        </w:rPr>
        <w:t>αυτοκινητόδρομοι</w:t>
      </w:r>
      <w:proofErr w:type="spellEnd"/>
    </w:p>
    <w:p w:rsidR="00420A39" w:rsidRPr="005A4788" w:rsidRDefault="00420A39" w:rsidP="00420A39">
      <w:pPr>
        <w:pStyle w:val="a5"/>
        <w:numPr>
          <w:ilvl w:val="0"/>
          <w:numId w:val="47"/>
        </w:numPr>
        <w:rPr>
          <w:rFonts w:asciiTheme="minorHAnsi" w:hAnsiTheme="minorHAnsi"/>
        </w:rPr>
      </w:pPr>
      <w:proofErr w:type="spellStart"/>
      <w:r w:rsidRPr="005A4788">
        <w:rPr>
          <w:rFonts w:asciiTheme="minorHAnsi" w:hAnsiTheme="minorHAnsi"/>
        </w:rPr>
        <w:t>Κέντρα</w:t>
      </w:r>
      <w:proofErr w:type="spellEnd"/>
      <w:r w:rsidRPr="005A4788">
        <w:rPr>
          <w:rFonts w:asciiTheme="minorHAnsi" w:hAnsiTheme="minorHAnsi"/>
          <w:lang w:val="el-GR"/>
        </w:rPr>
        <w:t xml:space="preserve"> </w:t>
      </w:r>
      <w:proofErr w:type="spellStart"/>
      <w:r w:rsidRPr="005A4788">
        <w:rPr>
          <w:rFonts w:asciiTheme="minorHAnsi" w:hAnsiTheme="minorHAnsi"/>
        </w:rPr>
        <w:t>εφοδιαστικής</w:t>
      </w:r>
      <w:proofErr w:type="spellEnd"/>
      <w:r w:rsidRPr="005A4788">
        <w:rPr>
          <w:rFonts w:asciiTheme="minorHAnsi" w:hAnsiTheme="minorHAnsi"/>
          <w:lang w:val="el-GR"/>
        </w:rPr>
        <w:t xml:space="preserve"> </w:t>
      </w:r>
      <w:proofErr w:type="spellStart"/>
      <w:r w:rsidRPr="005A4788">
        <w:rPr>
          <w:rFonts w:asciiTheme="minorHAnsi" w:hAnsiTheme="minorHAnsi"/>
        </w:rPr>
        <w:t>αλυσίδας</w:t>
      </w:r>
      <w:proofErr w:type="spellEnd"/>
    </w:p>
    <w:p w:rsidR="007A7FAD" w:rsidRPr="005A4788" w:rsidRDefault="007A7FAD" w:rsidP="00420A39">
      <w:pPr>
        <w:pStyle w:val="a5"/>
        <w:numPr>
          <w:ilvl w:val="0"/>
          <w:numId w:val="47"/>
        </w:numPr>
        <w:rPr>
          <w:rFonts w:asciiTheme="minorHAnsi" w:hAnsiTheme="minorHAnsi"/>
          <w:lang w:val="el-GR"/>
        </w:rPr>
      </w:pPr>
      <w:r w:rsidRPr="005A4788">
        <w:rPr>
          <w:rFonts w:asciiTheme="minorHAnsi" w:hAnsiTheme="minorHAnsi"/>
          <w:lang w:val="el-GR"/>
        </w:rPr>
        <w:t>Πληροφοριακά συστήματα διασύνδεσης συστημάτων μεταφορών</w:t>
      </w:r>
    </w:p>
    <w:p w:rsidR="00957247" w:rsidRPr="005A4788" w:rsidRDefault="00957247" w:rsidP="00957247">
      <w:r w:rsidRPr="005A4788">
        <w:t>Χαρτογράφηση υπηρεσιών:</w:t>
      </w:r>
    </w:p>
    <w:p w:rsidR="00957247" w:rsidRPr="005A4788" w:rsidRDefault="00957247" w:rsidP="00957247">
      <w:pPr>
        <w:pStyle w:val="a5"/>
        <w:numPr>
          <w:ilvl w:val="0"/>
          <w:numId w:val="48"/>
        </w:numPr>
        <w:rPr>
          <w:rFonts w:asciiTheme="minorHAnsi" w:hAnsiTheme="minorHAnsi"/>
        </w:rPr>
      </w:pPr>
      <w:proofErr w:type="spellStart"/>
      <w:r w:rsidRPr="005A4788">
        <w:rPr>
          <w:rFonts w:asciiTheme="minorHAnsi" w:hAnsiTheme="minorHAnsi"/>
        </w:rPr>
        <w:t>Τύποι</w:t>
      </w:r>
      <w:proofErr w:type="spellEnd"/>
      <w:r w:rsidRPr="005A4788">
        <w:rPr>
          <w:rFonts w:asciiTheme="minorHAnsi" w:hAnsiTheme="minorHAnsi"/>
        </w:rPr>
        <w:t xml:space="preserve"> </w:t>
      </w:r>
      <w:proofErr w:type="spellStart"/>
      <w:r w:rsidRPr="005A4788">
        <w:rPr>
          <w:rFonts w:asciiTheme="minorHAnsi" w:hAnsiTheme="minorHAnsi"/>
        </w:rPr>
        <w:t>υπηρεσιών</w:t>
      </w:r>
      <w:proofErr w:type="spellEnd"/>
      <w:r w:rsidRPr="005A4788">
        <w:rPr>
          <w:rFonts w:asciiTheme="minorHAnsi" w:hAnsiTheme="minorHAnsi"/>
        </w:rPr>
        <w:t xml:space="preserve"> </w:t>
      </w:r>
      <w:proofErr w:type="spellStart"/>
      <w:r w:rsidRPr="005A4788">
        <w:rPr>
          <w:rFonts w:asciiTheme="minorHAnsi" w:hAnsiTheme="minorHAnsi"/>
        </w:rPr>
        <w:t>μεταφοράς</w:t>
      </w:r>
      <w:proofErr w:type="spellEnd"/>
    </w:p>
    <w:p w:rsidR="00957247" w:rsidRPr="005A4788" w:rsidRDefault="00957247" w:rsidP="00957247">
      <w:pPr>
        <w:pStyle w:val="a5"/>
        <w:numPr>
          <w:ilvl w:val="0"/>
          <w:numId w:val="48"/>
        </w:numPr>
        <w:rPr>
          <w:rFonts w:asciiTheme="minorHAnsi" w:hAnsiTheme="minorHAnsi"/>
          <w:lang w:val="el-GR"/>
        </w:rPr>
      </w:pPr>
      <w:r w:rsidRPr="005A4788">
        <w:rPr>
          <w:rFonts w:asciiTheme="minorHAnsi" w:hAnsiTheme="minorHAnsi"/>
          <w:lang w:val="el-GR"/>
        </w:rPr>
        <w:t>Επισκόπηση των συνδέσεων σχέσεις, προέλευσης / προορισμού</w:t>
      </w:r>
      <w:r w:rsidR="004560DC">
        <w:rPr>
          <w:rFonts w:asciiTheme="minorHAnsi" w:hAnsiTheme="minorHAnsi"/>
          <w:lang w:val="el-GR"/>
        </w:rPr>
        <w:t>, στάσεις</w:t>
      </w:r>
    </w:p>
    <w:p w:rsidR="00420A39" w:rsidRPr="005A4788" w:rsidRDefault="00957247" w:rsidP="00957247">
      <w:pPr>
        <w:pStyle w:val="a5"/>
        <w:numPr>
          <w:ilvl w:val="0"/>
          <w:numId w:val="48"/>
        </w:numPr>
        <w:rPr>
          <w:rFonts w:asciiTheme="minorHAnsi" w:hAnsiTheme="minorHAnsi"/>
        </w:rPr>
      </w:pPr>
      <w:proofErr w:type="spellStart"/>
      <w:r w:rsidRPr="005A4788">
        <w:rPr>
          <w:rFonts w:asciiTheme="minorHAnsi" w:hAnsiTheme="minorHAnsi"/>
        </w:rPr>
        <w:t>Δυναμικότητα</w:t>
      </w:r>
      <w:proofErr w:type="spellEnd"/>
      <w:r w:rsidRPr="005A4788">
        <w:rPr>
          <w:rFonts w:asciiTheme="minorHAnsi" w:hAnsiTheme="minorHAnsi"/>
        </w:rPr>
        <w:t xml:space="preserve"> </w:t>
      </w:r>
      <w:proofErr w:type="spellStart"/>
      <w:r w:rsidRPr="005A4788">
        <w:rPr>
          <w:rFonts w:asciiTheme="minorHAnsi" w:hAnsiTheme="minorHAnsi"/>
        </w:rPr>
        <w:t>μεταφορικών</w:t>
      </w:r>
      <w:proofErr w:type="spellEnd"/>
      <w:r w:rsidRPr="005A4788">
        <w:rPr>
          <w:rFonts w:asciiTheme="minorHAnsi" w:hAnsiTheme="minorHAnsi"/>
        </w:rPr>
        <w:t xml:space="preserve"> </w:t>
      </w:r>
      <w:proofErr w:type="spellStart"/>
      <w:r w:rsidRPr="005A4788">
        <w:rPr>
          <w:rFonts w:asciiTheme="minorHAnsi" w:hAnsiTheme="minorHAnsi"/>
        </w:rPr>
        <w:t>μέσων</w:t>
      </w:r>
      <w:proofErr w:type="spellEnd"/>
    </w:p>
    <w:p w:rsidR="007A7FAD" w:rsidRPr="005A4788" w:rsidRDefault="007A7FAD" w:rsidP="0013121D">
      <w:r w:rsidRPr="005A4788">
        <w:t>Επιπλέον στην μελέτη θα ενσωματωθούν:</w:t>
      </w:r>
    </w:p>
    <w:p w:rsidR="007A7FAD" w:rsidRPr="00BC0A36" w:rsidRDefault="00957247" w:rsidP="0013121D">
      <w:r w:rsidRPr="005A4788">
        <w:t xml:space="preserve">Αναλύσεις </w:t>
      </w:r>
      <w:r w:rsidR="007A7FAD" w:rsidRPr="005A4788">
        <w:t>μεταφορικών αναγκών Αχαΐας</w:t>
      </w:r>
    </w:p>
    <w:p w:rsidR="007A7FAD" w:rsidRPr="00BC0A36" w:rsidRDefault="004560DC" w:rsidP="0013121D">
      <w:r>
        <w:t>Προτάσεις &amp; καλές πρακτικές</w:t>
      </w:r>
    </w:p>
    <w:p w:rsidR="00D622DC" w:rsidRPr="005A4788" w:rsidRDefault="007A7FAD" w:rsidP="0013121D">
      <w:r w:rsidRPr="005A4788">
        <w:t xml:space="preserve">Αναλύσεις </w:t>
      </w:r>
      <w:r w:rsidR="00957247" w:rsidRPr="005A4788">
        <w:rPr>
          <w:lang w:val="en-US"/>
        </w:rPr>
        <w:t>SWOT</w:t>
      </w:r>
      <w:r w:rsidR="00957247" w:rsidRPr="005A4788">
        <w:t xml:space="preserve"> &amp; </w:t>
      </w:r>
      <w:r w:rsidR="00957247" w:rsidRPr="005A4788">
        <w:rPr>
          <w:lang w:val="en-US"/>
        </w:rPr>
        <w:t>PEST</w:t>
      </w:r>
      <w:r w:rsidR="00957247" w:rsidRPr="005A4788">
        <w:t xml:space="preserve"> κλπ</w:t>
      </w:r>
    </w:p>
    <w:p w:rsidR="00D622DC" w:rsidRPr="005A4788" w:rsidRDefault="00D622DC" w:rsidP="0013121D">
      <w:r w:rsidRPr="005A4788">
        <w:t xml:space="preserve">Τα ανωτέρω στοιχεία μαζί με άλλα που δύναται να υποδειχθούν από την Αναθέτουσα Αρχή κατά τη διαδικασία </w:t>
      </w:r>
      <w:proofErr w:type="spellStart"/>
      <w:r w:rsidRPr="005A4788">
        <w:t>συμβασιοποίησης</w:t>
      </w:r>
      <w:proofErr w:type="spellEnd"/>
      <w:r w:rsidRPr="005A4788">
        <w:t xml:space="preserve">, θα πρέπει να συλλεχθούν, αξιολογηθούν και μελετηθούν </w:t>
      </w:r>
      <w:r w:rsidR="007C2985" w:rsidRPr="005A4788">
        <w:t xml:space="preserve">από τον Ανάδοχο </w:t>
      </w:r>
      <w:r w:rsidRPr="005A4788">
        <w:t>ώστε να αποτελέσουν τμήμα της ζητούμενης μελέτης</w:t>
      </w:r>
      <w:r w:rsidR="007C2985" w:rsidRPr="005A4788">
        <w:t>.</w:t>
      </w:r>
    </w:p>
    <w:p w:rsidR="00101B2E" w:rsidRPr="005A4788" w:rsidRDefault="00101B2E" w:rsidP="0013121D"/>
    <w:p w:rsidR="00E05532" w:rsidRPr="005A4788" w:rsidRDefault="00E05532" w:rsidP="007D1C5B">
      <w:pPr>
        <w:pStyle w:val="2"/>
      </w:pPr>
      <w:bookmarkStart w:id="4" w:name="_Toc426216088"/>
      <w:bookmarkStart w:id="5" w:name="_Toc426218642"/>
      <w:r w:rsidRPr="005A4788">
        <w:t>3. ΓΕΝΙΚ</w:t>
      </w:r>
      <w:r w:rsidR="007C2985" w:rsidRPr="005A4788">
        <w:t>ΟΙ</w:t>
      </w:r>
      <w:r w:rsidRPr="005A4788">
        <w:t xml:space="preserve"> </w:t>
      </w:r>
      <w:r w:rsidR="00101B2E" w:rsidRPr="005A4788">
        <w:t>ΟΡΟΙ ΠΡΟΣΚΛΗΣΗΣ</w:t>
      </w:r>
      <w:bookmarkEnd w:id="4"/>
      <w:bookmarkEnd w:id="5"/>
    </w:p>
    <w:p w:rsidR="00E05532" w:rsidRPr="005A4788" w:rsidRDefault="00E05532" w:rsidP="007D1C5B">
      <w:pPr>
        <w:pStyle w:val="3"/>
      </w:pPr>
      <w:bookmarkStart w:id="6" w:name="_Toc426216089"/>
      <w:bookmarkStart w:id="7" w:name="_Toc426218643"/>
      <w:r w:rsidRPr="005A4788">
        <w:t>3.1 Χρονοδιάγραμμα Υλοποίησης έργου</w:t>
      </w:r>
      <w:bookmarkEnd w:id="6"/>
      <w:bookmarkEnd w:id="7"/>
    </w:p>
    <w:p w:rsidR="00E05532" w:rsidRPr="005A4788" w:rsidRDefault="00E05532" w:rsidP="00E05532">
      <w:r w:rsidRPr="005A4788">
        <w:t xml:space="preserve">Ο χρόνος υλοποίησης του Έργου ορίζεται από την ημερομηνία υπογραφής της Σύμβασης ως τις </w:t>
      </w:r>
      <w:r w:rsidR="00030396" w:rsidRPr="004560DC">
        <w:rPr>
          <w:b/>
          <w:u w:val="single"/>
        </w:rPr>
        <w:t>16</w:t>
      </w:r>
      <w:r w:rsidRPr="004560DC">
        <w:rPr>
          <w:b/>
          <w:u w:val="single"/>
        </w:rPr>
        <w:t xml:space="preserve"> </w:t>
      </w:r>
      <w:r w:rsidR="00030396" w:rsidRPr="004560DC">
        <w:rPr>
          <w:b/>
          <w:u w:val="single"/>
        </w:rPr>
        <w:t>Νοεμ</w:t>
      </w:r>
      <w:r w:rsidRPr="004560DC">
        <w:rPr>
          <w:b/>
          <w:u w:val="single"/>
        </w:rPr>
        <w:t>βρίου 2015</w:t>
      </w:r>
      <w:r w:rsidRPr="005A4788">
        <w:t xml:space="preserve">. Σε περίπτωση παράτασης του έργου </w:t>
      </w:r>
      <w:r w:rsidRPr="005A4788">
        <w:rPr>
          <w:lang w:val="en-US"/>
        </w:rPr>
        <w:t>GIFT</w:t>
      </w:r>
      <w:r w:rsidRPr="005A4788">
        <w:t xml:space="preserve">2.0 από την Διαχειριστική Αρχή του προγράμματος </w:t>
      </w:r>
      <w:r w:rsidRPr="005A4788">
        <w:rPr>
          <w:lang w:val="en-US"/>
        </w:rPr>
        <w:t>ETCP</w:t>
      </w:r>
      <w:r w:rsidRPr="005A4788">
        <w:t xml:space="preserve"> </w:t>
      </w:r>
      <w:r w:rsidRPr="005A4788">
        <w:rPr>
          <w:lang w:val="en-US"/>
        </w:rPr>
        <w:t>GR</w:t>
      </w:r>
      <w:r w:rsidRPr="005A4788">
        <w:t>-</w:t>
      </w:r>
      <w:r w:rsidRPr="005A4788">
        <w:rPr>
          <w:lang w:val="en-US"/>
        </w:rPr>
        <w:t>IT</w:t>
      </w:r>
      <w:r w:rsidRPr="005A4788">
        <w:t xml:space="preserve"> 2007-2013 θα παρατηθεί αντιστοίχως και ο χρόνος υλοποίησης του έργου.</w:t>
      </w:r>
    </w:p>
    <w:p w:rsidR="00E05532" w:rsidRPr="005A4788" w:rsidRDefault="00E05532" w:rsidP="00E05532">
      <w:r w:rsidRPr="005A4788">
        <w:t>Εντός του χρονοδιαγράμματος υλοποίησης, δύναται να ορισθούν σημεία ελέγχου προόδου υλοποίησης κατά την κατάρτιση της σύμβασης.</w:t>
      </w:r>
    </w:p>
    <w:p w:rsidR="002C730C" w:rsidRPr="005A4788" w:rsidRDefault="002C730C" w:rsidP="002C730C"/>
    <w:p w:rsidR="00C4040F" w:rsidRPr="005A4788" w:rsidRDefault="00C4040F" w:rsidP="007D1C5B">
      <w:pPr>
        <w:pStyle w:val="3"/>
      </w:pPr>
      <w:bookmarkStart w:id="8" w:name="_Toc426216090"/>
      <w:bookmarkStart w:id="9" w:name="_Toc426218644"/>
      <w:r w:rsidRPr="005A4788">
        <w:t>3.2 Τόπος Υλοποίησης - Παράδοσης Έργου</w:t>
      </w:r>
      <w:bookmarkEnd w:id="8"/>
      <w:bookmarkEnd w:id="9"/>
    </w:p>
    <w:p w:rsidR="007D1C5B" w:rsidRPr="005A4788" w:rsidRDefault="00C4040F" w:rsidP="007D1C5B">
      <w:r w:rsidRPr="005A4788">
        <w:t xml:space="preserve">Η υλοποίηση του έργου θα πρέπει να λάβει χώρα και στις υπό διερεύνηση διαμετακομιστικές μονάδες </w:t>
      </w:r>
      <w:r w:rsidR="007D1C5B" w:rsidRPr="005A4788">
        <w:t xml:space="preserve">δηλαδή στη </w:t>
      </w:r>
      <w:r w:rsidR="007D1C5B" w:rsidRPr="005A4788">
        <w:rPr>
          <w:lang w:val="en-US"/>
        </w:rPr>
        <w:t>Verona</w:t>
      </w:r>
      <w:r w:rsidR="007D1C5B" w:rsidRPr="005A4788">
        <w:t xml:space="preserve"> της Ιταλίας και στο </w:t>
      </w:r>
      <w:r w:rsidR="007D1C5B" w:rsidRPr="005A4788">
        <w:rPr>
          <w:lang w:val="en-US"/>
        </w:rPr>
        <w:t>Perpignan</w:t>
      </w:r>
      <w:r w:rsidR="007D1C5B" w:rsidRPr="005A4788">
        <w:t xml:space="preserve"> της Γαλλίας, όπου ο Ανάδοχος θα διοργανώσει και θα υλοποιήσει επισκέψεις μελέτης.</w:t>
      </w:r>
    </w:p>
    <w:p w:rsidR="00C4040F" w:rsidRPr="005A4788" w:rsidRDefault="00C4040F" w:rsidP="007D1C5B">
      <w:r w:rsidRPr="005A4788">
        <w:t xml:space="preserve">Ο Ανάδοχος θα πρέπει να παραδώσει τη ζητούμενη μελέτη στο χώρο της Αναθέτουσας Αρχής </w:t>
      </w:r>
      <w:r w:rsidR="007D1C5B" w:rsidRPr="005A4788">
        <w:t>και εντός της προθεσμίας που θα καθορίζεται από τη Σύμβαση</w:t>
      </w:r>
      <w:r w:rsidRPr="005A4788">
        <w:t>.</w:t>
      </w:r>
    </w:p>
    <w:p w:rsidR="00C4040F" w:rsidRPr="005A4788" w:rsidRDefault="00C4040F" w:rsidP="00C4040F"/>
    <w:p w:rsidR="00C4040F" w:rsidRPr="005A4788" w:rsidRDefault="00C4040F" w:rsidP="007D1C5B">
      <w:pPr>
        <w:pStyle w:val="3"/>
      </w:pPr>
      <w:bookmarkStart w:id="10" w:name="_Toc426216091"/>
      <w:bookmarkStart w:id="11" w:name="_Toc426218645"/>
      <w:r w:rsidRPr="005A4788">
        <w:t>3.3 Διαδικασία παραλαβής Έργου</w:t>
      </w:r>
      <w:bookmarkEnd w:id="10"/>
      <w:bookmarkEnd w:id="11"/>
    </w:p>
    <w:p w:rsidR="00C4040F" w:rsidRPr="005A4788" w:rsidRDefault="00C4040F" w:rsidP="00C4040F">
      <w:r w:rsidRPr="005A4788">
        <w:t>Η παράδοση του Έργου</w:t>
      </w:r>
      <w:r w:rsidR="007D1C5B" w:rsidRPr="005A4788">
        <w:t xml:space="preserve"> από τον Ανάδοχο και η παραλαβή, ενδιάμεσες και τελική </w:t>
      </w:r>
      <w:r w:rsidRPr="005A4788">
        <w:t xml:space="preserve">του Έργου από την </w:t>
      </w:r>
      <w:r w:rsidR="007D1C5B" w:rsidRPr="005A4788">
        <w:t>Αναθέτουσα Αρχή</w:t>
      </w:r>
      <w:r w:rsidRPr="005A4788">
        <w:t>, γίνονται υποχρεωτικά μέσα στις προθεσμίες που θα οριστούν στη Σύμβαση.</w:t>
      </w:r>
    </w:p>
    <w:p w:rsidR="00C4040F" w:rsidRPr="005A4788" w:rsidRDefault="007D1C5B" w:rsidP="00C4040F">
      <w:r w:rsidRPr="005A4788">
        <w:t xml:space="preserve">Αν σε ενδιάμεση παραλαβή διαπιστωθεί μη τήρηση των προδιαγραφών που έχουν τεθεί, τότε η Αναθέτουσα υποβάλει παρατηρήσεις στον Ανάδοχο για διορθωτικές ενέργειες. </w:t>
      </w:r>
      <w:r w:rsidR="00C4040F" w:rsidRPr="005A4788">
        <w:t>Εφ’ όσον διαπιστωθεί παράλειψη διορθωτικών ενεργειών ή πρόθεση παραπλάνησης της αναθέτουσας αρχής, τότε η</w:t>
      </w:r>
      <w:r w:rsidRPr="005A4788">
        <w:t xml:space="preserve"> Αναθέτουσα</w:t>
      </w:r>
      <w:r w:rsidR="00C4040F" w:rsidRPr="005A4788">
        <w:t>. μπορεί να εισηγηθεί την έναρξη των διαδικασιών για την κήρυξη του Αναδόχου ως έκπτωτου.</w:t>
      </w:r>
    </w:p>
    <w:p w:rsidR="00C4040F" w:rsidRPr="005A4788" w:rsidRDefault="00C4040F" w:rsidP="00C4040F"/>
    <w:p w:rsidR="00C4040F" w:rsidRPr="005A4788" w:rsidRDefault="00C4040F" w:rsidP="007D1C5B">
      <w:pPr>
        <w:pStyle w:val="3"/>
      </w:pPr>
      <w:bookmarkStart w:id="12" w:name="_Toc426216092"/>
      <w:bookmarkStart w:id="13" w:name="_Toc426218646"/>
      <w:r w:rsidRPr="005A4788">
        <w:t>3.4 Προϋπολογισμός Έργου</w:t>
      </w:r>
      <w:bookmarkEnd w:id="12"/>
      <w:bookmarkEnd w:id="13"/>
    </w:p>
    <w:p w:rsidR="00C4040F" w:rsidRPr="002A7178" w:rsidRDefault="00C4040F" w:rsidP="00C4040F">
      <w:r w:rsidRPr="005A4788">
        <w:t xml:space="preserve">Ο προϋπολογισμός του Έργου ανέρχεται στο ποσό των </w:t>
      </w:r>
      <w:r w:rsidR="007D1C5B" w:rsidRPr="005A4788">
        <w:t xml:space="preserve">δεκατεσσάρων χιλιάδων </w:t>
      </w:r>
      <w:r w:rsidRPr="005A4788">
        <w:t>ευρώ (</w:t>
      </w:r>
      <w:r w:rsidR="007D1C5B" w:rsidRPr="005A4788">
        <w:t>14</w:t>
      </w:r>
      <w:r w:rsidRPr="005A4788">
        <w:t xml:space="preserve">.000,00 €) μη συμπεριλαμβανομένου ΦΠΑ 23%. </w:t>
      </w:r>
      <w:r w:rsidRPr="002A7178">
        <w:rPr>
          <w:b/>
        </w:rPr>
        <w:t xml:space="preserve">Προϋπολογισμός συμπεριλαμβανομένου του ΦΠΑ: </w:t>
      </w:r>
      <w:r w:rsidR="007D1C5B" w:rsidRPr="002A7178">
        <w:rPr>
          <w:b/>
        </w:rPr>
        <w:t>17</w:t>
      </w:r>
      <w:r w:rsidRPr="002A7178">
        <w:rPr>
          <w:b/>
        </w:rPr>
        <w:t>.2</w:t>
      </w:r>
      <w:r w:rsidR="007D1C5B" w:rsidRPr="002A7178">
        <w:rPr>
          <w:b/>
        </w:rPr>
        <w:t>2</w:t>
      </w:r>
      <w:r w:rsidRPr="002A7178">
        <w:rPr>
          <w:b/>
        </w:rPr>
        <w:t xml:space="preserve">0,00 €. </w:t>
      </w:r>
      <w:r w:rsidRPr="002A7178">
        <w:t xml:space="preserve">Ο αναλογών ΦΠΑ είναι </w:t>
      </w:r>
      <w:r w:rsidR="007D1C5B" w:rsidRPr="002A7178">
        <w:t>3</w:t>
      </w:r>
      <w:r w:rsidRPr="002A7178">
        <w:t>.</w:t>
      </w:r>
      <w:r w:rsidR="007D1C5B" w:rsidRPr="002A7178">
        <w:t>22</w:t>
      </w:r>
      <w:r w:rsidRPr="002A7178">
        <w:t>0,00 €.</w:t>
      </w:r>
    </w:p>
    <w:p w:rsidR="00C8660A" w:rsidRPr="005A4788" w:rsidRDefault="00C8660A" w:rsidP="00C8660A">
      <w:pPr>
        <w:spacing w:after="160" w:line="259" w:lineRule="auto"/>
        <w:rPr>
          <w:rFonts w:ascii="Calibri" w:hAnsi="Calibri"/>
          <w:noProof/>
        </w:rPr>
      </w:pPr>
      <w:r w:rsidRPr="005A4788">
        <w:rPr>
          <w:rFonts w:ascii="Calibri" w:hAnsi="Calibri"/>
          <w:noProof/>
        </w:rPr>
        <w:t>Στο ποσό αυτό περιλαμβάνονται τα κάθε είδους έξοδα και δαπάνες του Αναδόχου για την εκτέλεση του έργου.</w:t>
      </w:r>
    </w:p>
    <w:p w:rsidR="00C8660A" w:rsidRPr="005A4788" w:rsidRDefault="00C8660A" w:rsidP="00C8660A">
      <w:pPr>
        <w:spacing w:after="160" w:line="259" w:lineRule="auto"/>
        <w:rPr>
          <w:rFonts w:ascii="Calibri" w:hAnsi="Calibri"/>
          <w:noProof/>
        </w:rPr>
      </w:pPr>
      <w:r w:rsidRPr="005A4788">
        <w:rPr>
          <w:rFonts w:ascii="Calibri" w:hAnsi="Calibri"/>
          <w:noProof/>
        </w:rPr>
        <w:t>Ο τρόπος καταβολής του συμβατικού τιμήματος θα συμφωνηθεί από κοινού µε τον Ανάδοχο στο συμβατικό κείμενο.</w:t>
      </w:r>
    </w:p>
    <w:p w:rsidR="00C8660A" w:rsidRPr="005A4788" w:rsidRDefault="00C8660A" w:rsidP="00C8660A">
      <w:pPr>
        <w:spacing w:after="160" w:line="259" w:lineRule="auto"/>
        <w:rPr>
          <w:rFonts w:ascii="Calibri" w:hAnsi="Calibri"/>
          <w:noProof/>
        </w:rPr>
      </w:pPr>
      <w:r w:rsidRPr="005A4788">
        <w:rPr>
          <w:rFonts w:ascii="Calibri" w:hAnsi="Calibri"/>
          <w:noProof/>
        </w:rPr>
        <w:t xml:space="preserve">Ο ανωτέρω προϋπολογισμός βαρύνει τις πιστώσεις του έργου </w:t>
      </w:r>
      <w:r w:rsidRPr="005A4788">
        <w:rPr>
          <w:rFonts w:ascii="Calibri" w:hAnsi="Calibri"/>
        </w:rPr>
        <w:t>“</w:t>
      </w:r>
      <w:r w:rsidRPr="005A4788">
        <w:rPr>
          <w:rFonts w:ascii="Calibri" w:hAnsi="Calibri"/>
          <w:lang w:val="en-US"/>
        </w:rPr>
        <w:t>GIFT</w:t>
      </w:r>
      <w:r w:rsidRPr="005A4788">
        <w:rPr>
          <w:rFonts w:ascii="Calibri" w:hAnsi="Calibri"/>
        </w:rPr>
        <w:t xml:space="preserve">2.0 </w:t>
      </w:r>
      <w:r w:rsidRPr="005A4788">
        <w:rPr>
          <w:rFonts w:ascii="Calibri" w:hAnsi="Calibri"/>
          <w:lang w:val="en-US"/>
        </w:rPr>
        <w:t>Greece</w:t>
      </w:r>
      <w:r w:rsidRPr="005A4788">
        <w:rPr>
          <w:rFonts w:ascii="Calibri" w:hAnsi="Calibri"/>
        </w:rPr>
        <w:t xml:space="preserve"> – </w:t>
      </w:r>
      <w:r w:rsidRPr="005A4788">
        <w:rPr>
          <w:rFonts w:ascii="Calibri" w:hAnsi="Calibri"/>
          <w:lang w:val="en-US"/>
        </w:rPr>
        <w:t>Italy</w:t>
      </w:r>
      <w:r w:rsidRPr="005A4788">
        <w:rPr>
          <w:rFonts w:ascii="Calibri" w:hAnsi="Calibri"/>
        </w:rPr>
        <w:t xml:space="preserve"> </w:t>
      </w:r>
      <w:r w:rsidRPr="005A4788">
        <w:rPr>
          <w:rFonts w:ascii="Calibri" w:hAnsi="Calibri"/>
          <w:lang w:val="en-US"/>
        </w:rPr>
        <w:t>Facilities</w:t>
      </w:r>
      <w:r w:rsidRPr="005A4788">
        <w:rPr>
          <w:rFonts w:ascii="Calibri" w:hAnsi="Calibri"/>
        </w:rPr>
        <w:t xml:space="preserve"> </w:t>
      </w:r>
      <w:r w:rsidRPr="005A4788">
        <w:rPr>
          <w:rFonts w:ascii="Calibri" w:hAnsi="Calibri"/>
          <w:lang w:val="en-US"/>
        </w:rPr>
        <w:t>for</w:t>
      </w:r>
      <w:r w:rsidRPr="005A4788">
        <w:rPr>
          <w:rFonts w:ascii="Calibri" w:hAnsi="Calibri"/>
        </w:rPr>
        <w:t xml:space="preserve"> </w:t>
      </w:r>
      <w:r w:rsidRPr="005A4788">
        <w:rPr>
          <w:rFonts w:ascii="Calibri" w:hAnsi="Calibri"/>
          <w:lang w:val="en-US"/>
        </w:rPr>
        <w:t>Transport</w:t>
      </w:r>
      <w:r w:rsidRPr="005A4788">
        <w:rPr>
          <w:rFonts w:ascii="Calibri" w:hAnsi="Calibri"/>
        </w:rPr>
        <w:t xml:space="preserve"> 2.0 ” του προγράμματος Ευρωπαϊκής Εδαφικής Συνεργασίας Ελλάδα - Ιταλία 2007 -2003  και συγκεκριμένα τη κατηγορία δαπάνης «Εξωτερική εμπειρογνωμοσύνη και υπηρεσίες»</w:t>
      </w:r>
    </w:p>
    <w:p w:rsidR="00C8660A" w:rsidRPr="005A4788" w:rsidRDefault="00C8660A" w:rsidP="00C4040F"/>
    <w:p w:rsidR="00C4040F" w:rsidRPr="005A4788" w:rsidRDefault="007D1C5B" w:rsidP="007D1C5B">
      <w:pPr>
        <w:pStyle w:val="3"/>
      </w:pPr>
      <w:bookmarkStart w:id="14" w:name="_Toc426216093"/>
      <w:bookmarkStart w:id="15" w:name="_Toc426218647"/>
      <w:r w:rsidRPr="005A4788">
        <w:t>3.5</w:t>
      </w:r>
      <w:r w:rsidR="00C4040F" w:rsidRPr="005A4788">
        <w:t xml:space="preserve"> Στοιχεία Αναθέτουσας Αρχής</w:t>
      </w:r>
      <w:bookmarkEnd w:id="14"/>
      <w:bookmarkEnd w:id="15"/>
    </w:p>
    <w:p w:rsidR="00C4040F" w:rsidRPr="005A4788" w:rsidRDefault="00C4040F" w:rsidP="00C4040F">
      <w:r w:rsidRPr="005A4788">
        <w:t>Αναθέτουσα αρχή είναι το Επιμελητήριο Αχαΐας</w:t>
      </w:r>
    </w:p>
    <w:p w:rsidR="00C4040F" w:rsidRPr="005A4788" w:rsidRDefault="00C4040F" w:rsidP="00C4040F">
      <w:r w:rsidRPr="005A4788">
        <w:t xml:space="preserve">- Διεύθυνση έδρας του Επιμελητηρίου Αχαΐας: οδός </w:t>
      </w:r>
      <w:proofErr w:type="spellStart"/>
      <w:r w:rsidRPr="005A4788">
        <w:t>Μιχαλακοπούλου</w:t>
      </w:r>
      <w:proofErr w:type="spellEnd"/>
      <w:r w:rsidRPr="005A4788">
        <w:t xml:space="preserve"> 58, Τ.Κ. 26221, Πάτρα.</w:t>
      </w:r>
    </w:p>
    <w:p w:rsidR="00C4040F" w:rsidRPr="005A4788" w:rsidRDefault="00C4040F" w:rsidP="00C4040F">
      <w:pPr>
        <w:rPr>
          <w:lang w:val="en-US"/>
        </w:rPr>
      </w:pPr>
      <w:r w:rsidRPr="005A4788">
        <w:rPr>
          <w:lang w:val="en-US"/>
        </w:rPr>
        <w:t xml:space="preserve">- </w:t>
      </w:r>
      <w:r w:rsidRPr="005A4788">
        <w:t>Τηλέφωνο</w:t>
      </w:r>
      <w:r w:rsidRPr="005A4788">
        <w:rPr>
          <w:lang w:val="en-US"/>
        </w:rPr>
        <w:t>: 00 30 2610 277779</w:t>
      </w:r>
    </w:p>
    <w:p w:rsidR="00C4040F" w:rsidRPr="005A4788" w:rsidRDefault="00C4040F" w:rsidP="00C4040F">
      <w:pPr>
        <w:rPr>
          <w:lang w:val="en-US"/>
        </w:rPr>
      </w:pPr>
      <w:r w:rsidRPr="005A4788">
        <w:rPr>
          <w:lang w:val="en-US"/>
        </w:rPr>
        <w:t>- Fax: 00 30 2610 276519</w:t>
      </w:r>
    </w:p>
    <w:p w:rsidR="00C4040F" w:rsidRPr="005A4788" w:rsidRDefault="00C4040F" w:rsidP="00C4040F">
      <w:pPr>
        <w:rPr>
          <w:lang w:val="en-US"/>
        </w:rPr>
      </w:pPr>
      <w:r w:rsidRPr="005A4788">
        <w:rPr>
          <w:lang w:val="en-US"/>
        </w:rPr>
        <w:t xml:space="preserve">- E-mail: </w:t>
      </w:r>
      <w:hyperlink r:id="rId8" w:history="1">
        <w:r w:rsidR="007D1C5B" w:rsidRPr="005A4788">
          <w:rPr>
            <w:rStyle w:val="-"/>
            <w:lang w:val="en-US"/>
          </w:rPr>
          <w:t>projects@e-a.gr</w:t>
        </w:r>
      </w:hyperlink>
    </w:p>
    <w:p w:rsidR="00C4040F" w:rsidRPr="005A4788" w:rsidRDefault="00C4040F" w:rsidP="00C4040F">
      <w:pPr>
        <w:rPr>
          <w:lang w:val="en-US"/>
        </w:rPr>
      </w:pPr>
    </w:p>
    <w:p w:rsidR="00C4040F" w:rsidRPr="005A4788" w:rsidRDefault="007D1C5B" w:rsidP="007D1C5B">
      <w:pPr>
        <w:pStyle w:val="3"/>
      </w:pPr>
      <w:bookmarkStart w:id="16" w:name="_Toc426216094"/>
      <w:bookmarkStart w:id="17" w:name="_Toc426218648"/>
      <w:r w:rsidRPr="005A4788">
        <w:t>3.</w:t>
      </w:r>
      <w:r w:rsidR="00C4040F" w:rsidRPr="005A4788">
        <w:t>6 Τόπος και χρόνος υποβολής προσφορών</w:t>
      </w:r>
      <w:bookmarkEnd w:id="16"/>
      <w:bookmarkEnd w:id="17"/>
    </w:p>
    <w:p w:rsidR="00C4040F" w:rsidRPr="005A4788" w:rsidRDefault="00C4040F" w:rsidP="00C4040F">
      <w:pPr>
        <w:rPr>
          <w:rFonts w:ascii="Calibri" w:hAnsi="Calibri"/>
        </w:rPr>
      </w:pPr>
      <w:r w:rsidRPr="005A4788">
        <w:rPr>
          <w:rFonts w:ascii="Calibri" w:hAnsi="Calibri"/>
        </w:rPr>
        <w:t xml:space="preserve">Οι υποψήφιοι πρέπει να υποβάλουν τις προσφορές τους, σύμφωνα με τα οριζόμενα στην παρούσα Διακήρυξη το </w:t>
      </w:r>
      <w:r w:rsidRPr="004560DC">
        <w:rPr>
          <w:rFonts w:ascii="Calibri" w:hAnsi="Calibri"/>
        </w:rPr>
        <w:t>αργότερο μέχρι τ</w:t>
      </w:r>
      <w:r w:rsidR="002A7178" w:rsidRPr="004560DC">
        <w:rPr>
          <w:rFonts w:ascii="Calibri" w:hAnsi="Calibri"/>
        </w:rPr>
        <w:t xml:space="preserve">ην </w:t>
      </w:r>
      <w:r w:rsidR="002A7178" w:rsidRPr="004560DC">
        <w:rPr>
          <w:rFonts w:ascii="Calibri" w:hAnsi="Calibri"/>
          <w:b/>
        </w:rPr>
        <w:t>Π</w:t>
      </w:r>
      <w:r w:rsidR="00BC0A36">
        <w:rPr>
          <w:rFonts w:ascii="Calibri" w:hAnsi="Calibri"/>
          <w:b/>
        </w:rPr>
        <w:t>έμπτη</w:t>
      </w:r>
      <w:r w:rsidRPr="004560DC">
        <w:rPr>
          <w:rFonts w:ascii="Calibri" w:hAnsi="Calibri"/>
          <w:b/>
        </w:rPr>
        <w:t xml:space="preserve"> </w:t>
      </w:r>
      <w:r w:rsidR="002A7178" w:rsidRPr="004560DC">
        <w:rPr>
          <w:rFonts w:ascii="Calibri" w:hAnsi="Calibri"/>
          <w:b/>
        </w:rPr>
        <w:t>1</w:t>
      </w:r>
      <w:r w:rsidR="00BC0A36">
        <w:rPr>
          <w:rFonts w:ascii="Calibri" w:hAnsi="Calibri"/>
          <w:b/>
        </w:rPr>
        <w:t>7</w:t>
      </w:r>
      <w:r w:rsidRPr="004560DC">
        <w:rPr>
          <w:rFonts w:ascii="Calibri" w:hAnsi="Calibri"/>
          <w:b/>
        </w:rPr>
        <w:t>/</w:t>
      </w:r>
      <w:r w:rsidR="0023357E" w:rsidRPr="004560DC">
        <w:rPr>
          <w:rFonts w:ascii="Calibri" w:hAnsi="Calibri"/>
          <w:b/>
        </w:rPr>
        <w:t>9</w:t>
      </w:r>
      <w:r w:rsidRPr="004560DC">
        <w:rPr>
          <w:rFonts w:ascii="Calibri" w:hAnsi="Calibri"/>
          <w:b/>
        </w:rPr>
        <w:t xml:space="preserve">/2015 και ώρα </w:t>
      </w:r>
      <w:r w:rsidR="007D1C5B" w:rsidRPr="004560DC">
        <w:rPr>
          <w:rFonts w:ascii="Calibri" w:hAnsi="Calibri"/>
          <w:b/>
        </w:rPr>
        <w:t>14</w:t>
      </w:r>
      <w:r w:rsidRPr="004560DC">
        <w:rPr>
          <w:rFonts w:ascii="Calibri" w:hAnsi="Calibri"/>
          <w:b/>
        </w:rPr>
        <w:t>.00</w:t>
      </w:r>
      <w:r w:rsidRPr="005A4788">
        <w:rPr>
          <w:rFonts w:ascii="Calibri" w:hAnsi="Calibri"/>
        </w:rPr>
        <w:t xml:space="preserve"> στην έδρα της αναθέτουσας αρχής, οδός </w:t>
      </w:r>
      <w:proofErr w:type="spellStart"/>
      <w:r w:rsidRPr="005A4788">
        <w:rPr>
          <w:rFonts w:ascii="Calibri" w:hAnsi="Calibri"/>
        </w:rPr>
        <w:t>Μιχαλακοπούλου</w:t>
      </w:r>
      <w:proofErr w:type="spellEnd"/>
      <w:r w:rsidRPr="005A4788">
        <w:rPr>
          <w:rFonts w:ascii="Calibri" w:hAnsi="Calibri"/>
        </w:rPr>
        <w:t xml:space="preserve"> 58, Τ.Κ. 26221, Πάτρα.</w:t>
      </w:r>
    </w:p>
    <w:p w:rsidR="00C4040F" w:rsidRPr="005A4788" w:rsidRDefault="00C4040F" w:rsidP="00C4040F">
      <w:pPr>
        <w:rPr>
          <w:rFonts w:ascii="Calibri" w:hAnsi="Calibri"/>
        </w:rPr>
      </w:pPr>
      <w:r w:rsidRPr="005A4788">
        <w:rPr>
          <w:rFonts w:ascii="Calibri" w:hAnsi="Calibri"/>
        </w:rPr>
        <w:lastRenderedPageBreak/>
        <w:t>Προσφορές που θα κατατεθούν μετά την παραπάνω ημερομηνία και ώρα, δεν αποσφραγίζονται αλλά επιστρέφονται ως εκπρόθεσμες.</w:t>
      </w:r>
    </w:p>
    <w:p w:rsidR="00D622DC" w:rsidRPr="005A4788" w:rsidRDefault="00D622DC" w:rsidP="00D622DC">
      <w:pPr>
        <w:spacing w:after="160" w:line="259" w:lineRule="auto"/>
        <w:rPr>
          <w:rFonts w:ascii="Calibri" w:hAnsi="Calibri"/>
          <w:noProof/>
        </w:rPr>
      </w:pPr>
      <w:r w:rsidRPr="005A4788">
        <w:rPr>
          <w:rFonts w:ascii="Calibri" w:hAnsi="Calibri"/>
          <w:noProof/>
        </w:rPr>
        <w:t>Όλες οι εκδηλώσεις ενδιαφέροντος - προσφορές ακόμα και αυτές που θα υποβληθούν ταχυδρομικά, θα ληφθούν υπόψη μόνο αν φθάσουν στην Υπηρεσία την καταληκτική ημερομηνία υποβολής προσφορών, διαφορετικά δεν θα ληφθούν υπόψη. Η πιστοποίηση του χρόνου υποβολής-παραλαβής της προσφοράς αποδεικνύεται με τον αριθμό πρωτοκόλλου της υπηρεσίας.</w:t>
      </w:r>
    </w:p>
    <w:p w:rsidR="00D622DC" w:rsidRPr="005A4788" w:rsidRDefault="00D622DC" w:rsidP="00D622DC">
      <w:pPr>
        <w:spacing w:after="160" w:line="259" w:lineRule="auto"/>
        <w:rPr>
          <w:rFonts w:ascii="Calibri" w:hAnsi="Calibri"/>
          <w:noProof/>
        </w:rPr>
      </w:pPr>
      <w:r w:rsidRPr="005A4788">
        <w:rPr>
          <w:rFonts w:ascii="Calibri" w:hAnsi="Calibri"/>
          <w:noProof/>
        </w:rPr>
        <w:t>Ο κλειστός φάκελος να φέρει την ένδειξη:</w:t>
      </w:r>
    </w:p>
    <w:p w:rsidR="00D622DC" w:rsidRPr="005A4788" w:rsidRDefault="00D622DC" w:rsidP="00D622DC">
      <w:pPr>
        <w:spacing w:after="160" w:line="259" w:lineRule="auto"/>
        <w:rPr>
          <w:rFonts w:ascii="Calibri" w:hAnsi="Calibri"/>
          <w:noProof/>
        </w:rPr>
      </w:pPr>
    </w:p>
    <w:p w:rsidR="00D622DC" w:rsidRPr="005A4788" w:rsidRDefault="00D622DC" w:rsidP="00D622DC">
      <w:pPr>
        <w:pBdr>
          <w:top w:val="single" w:sz="4" w:space="1" w:color="auto"/>
          <w:left w:val="single" w:sz="4" w:space="4" w:color="auto"/>
          <w:bottom w:val="single" w:sz="4" w:space="1" w:color="auto"/>
          <w:right w:val="single" w:sz="4" w:space="4" w:color="auto"/>
        </w:pBdr>
        <w:spacing w:after="160" w:line="259" w:lineRule="auto"/>
        <w:rPr>
          <w:rFonts w:ascii="Calibri" w:hAnsi="Calibri"/>
          <w:noProof/>
          <w:szCs w:val="24"/>
        </w:rPr>
      </w:pPr>
      <w:r w:rsidRPr="005A4788">
        <w:rPr>
          <w:rFonts w:ascii="Calibri" w:hAnsi="Calibri"/>
          <w:b/>
          <w:bCs/>
          <w:i/>
          <w:iCs/>
          <w:color w:val="333333"/>
          <w:szCs w:val="24"/>
          <w:shd w:val="clear" w:color="auto" w:fill="FFFFFF"/>
        </w:rPr>
        <w:t>«Να μην ανοιχθεί από την ταχυδρομική υπηρεσία ή τη γραμματεία</w:t>
      </w:r>
      <w:r w:rsidRPr="005A4788">
        <w:rPr>
          <w:rFonts w:ascii="Calibri" w:hAnsi="Calibri"/>
          <w:i/>
          <w:iCs/>
          <w:color w:val="333333"/>
          <w:szCs w:val="24"/>
          <w:shd w:val="clear" w:color="auto" w:fill="FFFFFF"/>
        </w:rPr>
        <w:t>»</w:t>
      </w:r>
    </w:p>
    <w:p w:rsidR="00D622DC" w:rsidRPr="005A4788" w:rsidRDefault="00D622DC" w:rsidP="00D622DC">
      <w:pPr>
        <w:pBdr>
          <w:top w:val="single" w:sz="4" w:space="1" w:color="auto"/>
          <w:left w:val="single" w:sz="4" w:space="4" w:color="auto"/>
          <w:bottom w:val="single" w:sz="4" w:space="1" w:color="auto"/>
          <w:right w:val="single" w:sz="4" w:space="4" w:color="auto"/>
        </w:pBdr>
        <w:spacing w:after="160" w:line="259" w:lineRule="auto"/>
        <w:rPr>
          <w:rFonts w:ascii="Calibri" w:hAnsi="Calibri"/>
          <w:noProof/>
          <w:szCs w:val="24"/>
        </w:rPr>
      </w:pPr>
      <w:r w:rsidRPr="005A4788">
        <w:rPr>
          <w:rFonts w:ascii="Calibri" w:hAnsi="Calibri"/>
          <w:noProof/>
          <w:szCs w:val="24"/>
        </w:rPr>
        <w:t>«ΣΤΟΙΧΕΙΑ ΤΟΥ ΥΠΟΨΗΦΙΟΥ»</w:t>
      </w:r>
    </w:p>
    <w:p w:rsidR="00D622DC" w:rsidRPr="005A4788" w:rsidRDefault="00891338" w:rsidP="00D622DC">
      <w:pPr>
        <w:pBdr>
          <w:top w:val="single" w:sz="4" w:space="1" w:color="auto"/>
          <w:left w:val="single" w:sz="4" w:space="4" w:color="auto"/>
          <w:bottom w:val="single" w:sz="4" w:space="1" w:color="auto"/>
          <w:right w:val="single" w:sz="4" w:space="4" w:color="auto"/>
        </w:pBdr>
        <w:spacing w:after="160" w:line="259" w:lineRule="auto"/>
        <w:rPr>
          <w:rFonts w:ascii="Calibri" w:hAnsi="Calibri"/>
          <w:noProof/>
          <w:szCs w:val="24"/>
        </w:rPr>
      </w:pPr>
      <w:r w:rsidRPr="005A4788">
        <w:rPr>
          <w:rFonts w:ascii="Calibri" w:hAnsi="Calibri"/>
          <w:noProof/>
          <w:szCs w:val="24"/>
        </w:rPr>
        <w:t xml:space="preserve">ΕΡΓΟ: </w:t>
      </w:r>
      <w:r w:rsidRPr="005A4788">
        <w:rPr>
          <w:rFonts w:ascii="Calibri" w:hAnsi="Calibri"/>
          <w:noProof/>
        </w:rPr>
        <w:t>«Διεξαγωγή σύνθετης μελέτης που αφορά τελική ανάλυση μεταφορικών αναγκών, προκαταρκτική μελέτη για κέντρο logictics φορτίων ελεγχόμενης θερμοκρασίας, και μελέτη ηλεκτρονικής πλατφόρμας για τη διαχείριση και την παροχή των υπηρεσιών του κέντρου logistics» στα πλαίσια του έργου ΣΤΑ ΠΛΑΙΣΙΑ ΤΟΥ ΕΡΓΟΥ “GIFT2.0 – Greece – Italy Facilities for Transport 2.0”</w:t>
      </w:r>
    </w:p>
    <w:p w:rsidR="00D622DC" w:rsidRPr="005A4788" w:rsidRDefault="00D622DC" w:rsidP="00D622DC">
      <w:pPr>
        <w:pBdr>
          <w:top w:val="single" w:sz="4" w:space="1" w:color="auto"/>
          <w:left w:val="single" w:sz="4" w:space="4" w:color="auto"/>
          <w:bottom w:val="single" w:sz="4" w:space="1" w:color="auto"/>
          <w:right w:val="single" w:sz="4" w:space="4" w:color="auto"/>
        </w:pBdr>
        <w:spacing w:after="160" w:line="259" w:lineRule="auto"/>
        <w:rPr>
          <w:rFonts w:ascii="Calibri" w:hAnsi="Calibri"/>
          <w:noProof/>
          <w:szCs w:val="24"/>
        </w:rPr>
      </w:pPr>
      <w:r w:rsidRPr="005A4788">
        <w:rPr>
          <w:rFonts w:ascii="Calibri" w:hAnsi="Calibri"/>
          <w:noProof/>
          <w:szCs w:val="24"/>
        </w:rPr>
        <w:t>AΝΑΘΕΤΟΥΣΑ ΑΡΧΗ: Επιμελητήριο Αχαΐας</w:t>
      </w:r>
    </w:p>
    <w:p w:rsidR="00D622DC" w:rsidRPr="005A4788" w:rsidRDefault="00D622DC" w:rsidP="00D622DC">
      <w:pPr>
        <w:pBdr>
          <w:top w:val="single" w:sz="4" w:space="1" w:color="auto"/>
          <w:left w:val="single" w:sz="4" w:space="4" w:color="auto"/>
          <w:bottom w:val="single" w:sz="4" w:space="1" w:color="auto"/>
          <w:right w:val="single" w:sz="4" w:space="4" w:color="auto"/>
        </w:pBdr>
        <w:spacing w:after="160" w:line="259" w:lineRule="auto"/>
        <w:rPr>
          <w:rFonts w:ascii="Calibri" w:hAnsi="Calibri"/>
          <w:noProof/>
          <w:szCs w:val="24"/>
        </w:rPr>
      </w:pPr>
      <w:r w:rsidRPr="005A4788">
        <w:rPr>
          <w:rFonts w:ascii="Calibri" w:hAnsi="Calibri"/>
          <w:noProof/>
          <w:szCs w:val="24"/>
        </w:rPr>
        <w:t>Αρ. Πρόσκλησης: …/…………………</w:t>
      </w:r>
    </w:p>
    <w:p w:rsidR="00D622DC" w:rsidRPr="005A4788" w:rsidRDefault="00D622DC" w:rsidP="00D622DC">
      <w:pPr>
        <w:spacing w:after="160" w:line="259" w:lineRule="auto"/>
        <w:rPr>
          <w:rFonts w:ascii="Calibri" w:hAnsi="Calibri"/>
          <w:noProof/>
        </w:rPr>
      </w:pPr>
      <w:r w:rsidRPr="005A4788">
        <w:rPr>
          <w:rFonts w:ascii="Calibri" w:hAnsi="Calibri"/>
          <w:noProof/>
        </w:rPr>
        <w:t>Για περισσότερες πληροφορίες οι ενδιαφερόμενοι μπορούν να επικοινωνούν με τον κ. Κωνσταντίνο Γιωτόπουλο στο τηλ.: 2610 277779.</w:t>
      </w:r>
    </w:p>
    <w:p w:rsidR="000303B1" w:rsidRPr="005A4788" w:rsidRDefault="000303B1" w:rsidP="00C4040F">
      <w:pPr>
        <w:rPr>
          <w:rFonts w:ascii="Calibri" w:hAnsi="Calibri"/>
        </w:rPr>
      </w:pPr>
    </w:p>
    <w:p w:rsidR="000303B1" w:rsidRPr="005A4788" w:rsidRDefault="000303B1" w:rsidP="000303B1">
      <w:pPr>
        <w:pStyle w:val="3"/>
      </w:pPr>
      <w:bookmarkStart w:id="18" w:name="_Toc426216095"/>
      <w:bookmarkStart w:id="19" w:name="_Toc426218649"/>
      <w:r w:rsidRPr="005A4788">
        <w:t>3.7 Διαδικασία Ανάθεσης</w:t>
      </w:r>
      <w:bookmarkEnd w:id="18"/>
      <w:bookmarkEnd w:id="19"/>
    </w:p>
    <w:p w:rsidR="000303B1" w:rsidRPr="005A4788" w:rsidRDefault="000303B1" w:rsidP="000303B1">
      <w:pPr>
        <w:spacing w:after="160" w:line="259" w:lineRule="auto"/>
        <w:rPr>
          <w:rFonts w:ascii="Calibri" w:hAnsi="Calibri"/>
          <w:noProof/>
        </w:rPr>
      </w:pPr>
      <w:r w:rsidRPr="005A4788">
        <w:rPr>
          <w:rFonts w:ascii="Calibri" w:hAnsi="Calibri"/>
          <w:noProof/>
        </w:rPr>
        <w:t xml:space="preserve">Η διαδικασία της κατακύρωσης και ανάθεσης είναι η </w:t>
      </w:r>
      <w:r w:rsidRPr="005A4788">
        <w:rPr>
          <w:rFonts w:ascii="Calibri" w:hAnsi="Calibri"/>
          <w:b/>
          <w:bCs/>
        </w:rPr>
        <w:t xml:space="preserve">πλέον συμφέρουσα από </w:t>
      </w:r>
      <w:proofErr w:type="spellStart"/>
      <w:r w:rsidRPr="005A4788">
        <w:rPr>
          <w:rFonts w:ascii="Calibri" w:hAnsi="Calibri"/>
          <w:b/>
          <w:bCs/>
        </w:rPr>
        <w:t>τεχνο</w:t>
      </w:r>
      <w:proofErr w:type="spellEnd"/>
      <w:r w:rsidRPr="005A4788">
        <w:rPr>
          <w:rFonts w:ascii="Calibri" w:hAnsi="Calibri"/>
          <w:b/>
          <w:bCs/>
        </w:rPr>
        <w:t>-οικονομική άποψη προσφορά</w:t>
      </w:r>
      <w:r w:rsidRPr="005A4788">
        <w:rPr>
          <w:rFonts w:ascii="Calibri" w:hAnsi="Calibri"/>
          <w:noProof/>
        </w:rPr>
        <w:t xml:space="preserve">. </w:t>
      </w:r>
    </w:p>
    <w:p w:rsidR="000303B1" w:rsidRPr="005A4788" w:rsidRDefault="000303B1" w:rsidP="000303B1">
      <w:pPr>
        <w:spacing w:after="160" w:line="259" w:lineRule="auto"/>
        <w:rPr>
          <w:rFonts w:ascii="Calibri" w:hAnsi="Calibri"/>
          <w:noProof/>
          <w:u w:val="single"/>
        </w:rPr>
      </w:pPr>
      <w:r w:rsidRPr="005A4788">
        <w:rPr>
          <w:rFonts w:ascii="Calibri" w:hAnsi="Calibri"/>
          <w:noProof/>
          <w:u w:val="single"/>
        </w:rPr>
        <w:t>Κριτήρια ανάθεσης είναι ο συνδυασμός της τεχνικής επάρκειας του δικαιούχου (εμπειρία – προφίλ και ομάδα έργου) και η οικονομική προσφορά του.</w:t>
      </w:r>
    </w:p>
    <w:p w:rsidR="000303B1" w:rsidRPr="005A4788" w:rsidRDefault="000303B1" w:rsidP="000303B1">
      <w:pPr>
        <w:spacing w:after="160" w:line="259" w:lineRule="auto"/>
        <w:rPr>
          <w:rFonts w:ascii="Calibri" w:hAnsi="Calibri"/>
        </w:rPr>
      </w:pPr>
      <w:r w:rsidRPr="005A4788">
        <w:rPr>
          <w:rFonts w:ascii="Calibri" w:hAnsi="Calibri"/>
        </w:rPr>
        <w:t xml:space="preserve">Η αξιολόγηση θα γίνει με κριτήριο ανάθεσης την </w:t>
      </w:r>
      <w:r w:rsidRPr="005A4788">
        <w:rPr>
          <w:rFonts w:ascii="Calibri" w:hAnsi="Calibri"/>
          <w:b/>
        </w:rPr>
        <w:t xml:space="preserve">πλέον συμφέρουσα από </w:t>
      </w:r>
      <w:proofErr w:type="spellStart"/>
      <w:r w:rsidRPr="005A4788">
        <w:rPr>
          <w:rFonts w:ascii="Calibri" w:hAnsi="Calibri"/>
          <w:b/>
        </w:rPr>
        <w:t>τεχνο</w:t>
      </w:r>
      <w:proofErr w:type="spellEnd"/>
      <w:r w:rsidRPr="005A4788">
        <w:rPr>
          <w:rFonts w:ascii="Calibri" w:hAnsi="Calibri"/>
          <w:b/>
        </w:rPr>
        <w:t>-οικονομική άποψη προσφορά</w:t>
      </w:r>
      <w:r w:rsidRPr="005A4788">
        <w:rPr>
          <w:rFonts w:ascii="Calibri" w:hAnsi="Calibri"/>
        </w:rPr>
        <w:t xml:space="preserve">. Για την επιλογή της </w:t>
      </w:r>
      <w:proofErr w:type="spellStart"/>
      <w:r w:rsidRPr="005A4788">
        <w:rPr>
          <w:rFonts w:ascii="Calibri" w:hAnsi="Calibri"/>
        </w:rPr>
        <w:t>συμφερότερης</w:t>
      </w:r>
      <w:proofErr w:type="spellEnd"/>
      <w:r w:rsidRPr="005A4788">
        <w:rPr>
          <w:rFonts w:ascii="Calibri" w:hAnsi="Calibri"/>
        </w:rPr>
        <w:t xml:space="preserve"> Προσφοράς η αρμόδια Επιτροπή θα προβεί στα παρακάτω:</w:t>
      </w:r>
    </w:p>
    <w:p w:rsidR="000303B1" w:rsidRPr="005A4788" w:rsidRDefault="000303B1" w:rsidP="000303B1">
      <w:pPr>
        <w:numPr>
          <w:ilvl w:val="0"/>
          <w:numId w:val="41"/>
        </w:numPr>
        <w:spacing w:before="0" w:after="160" w:line="259" w:lineRule="auto"/>
        <w:rPr>
          <w:rFonts w:ascii="Calibri" w:hAnsi="Calibri"/>
        </w:rPr>
      </w:pPr>
      <w:r w:rsidRPr="005A4788">
        <w:rPr>
          <w:rFonts w:ascii="Calibri" w:hAnsi="Calibri"/>
        </w:rPr>
        <w:t>Αξιολόγηση και βαθμολόγηση τεχνικής επάρκειας του δικαιούχου (εμπειρία – προφίλ και ομάδα έργου)</w:t>
      </w:r>
    </w:p>
    <w:p w:rsidR="000303B1" w:rsidRPr="005A4788" w:rsidRDefault="000303B1" w:rsidP="000303B1">
      <w:pPr>
        <w:numPr>
          <w:ilvl w:val="0"/>
          <w:numId w:val="41"/>
        </w:numPr>
        <w:spacing w:before="0" w:after="160" w:line="259" w:lineRule="auto"/>
        <w:rPr>
          <w:rFonts w:ascii="Calibri" w:hAnsi="Calibri"/>
        </w:rPr>
      </w:pPr>
      <w:r w:rsidRPr="005A4788">
        <w:rPr>
          <w:rFonts w:ascii="Calibri" w:hAnsi="Calibri"/>
        </w:rPr>
        <w:t xml:space="preserve">Αξιολόγηση των οικονομικών προσφορών </w:t>
      </w:r>
    </w:p>
    <w:p w:rsidR="000303B1" w:rsidRPr="005A4788" w:rsidRDefault="000303B1" w:rsidP="000303B1">
      <w:pPr>
        <w:numPr>
          <w:ilvl w:val="0"/>
          <w:numId w:val="41"/>
        </w:numPr>
        <w:spacing w:before="0" w:after="160" w:line="259" w:lineRule="auto"/>
        <w:rPr>
          <w:rFonts w:ascii="Calibri" w:hAnsi="Calibri"/>
        </w:rPr>
      </w:pPr>
      <w:r w:rsidRPr="005A4788">
        <w:rPr>
          <w:rFonts w:ascii="Calibri" w:hAnsi="Calibri"/>
        </w:rPr>
        <w:t xml:space="preserve">Κατάταξη των προσφορών για την τελική επιλογή της </w:t>
      </w:r>
      <w:proofErr w:type="spellStart"/>
      <w:r w:rsidRPr="005A4788">
        <w:rPr>
          <w:rFonts w:ascii="Calibri" w:hAnsi="Calibri"/>
        </w:rPr>
        <w:t>συμφερότερης</w:t>
      </w:r>
      <w:proofErr w:type="spellEnd"/>
      <w:r w:rsidRPr="005A4788">
        <w:rPr>
          <w:rFonts w:ascii="Calibri" w:hAnsi="Calibri"/>
        </w:rPr>
        <w:t xml:space="preserve"> Προσφοράς με βάση τον ακόλουθο τύπο :</w:t>
      </w:r>
    </w:p>
    <w:p w:rsidR="000303B1" w:rsidRPr="005A4788" w:rsidRDefault="000303B1" w:rsidP="000303B1">
      <w:pPr>
        <w:pBdr>
          <w:top w:val="single" w:sz="4" w:space="1" w:color="auto"/>
          <w:left w:val="single" w:sz="4" w:space="4" w:color="auto"/>
          <w:bottom w:val="single" w:sz="4" w:space="1" w:color="auto"/>
          <w:right w:val="single" w:sz="4" w:space="4" w:color="auto"/>
        </w:pBdr>
        <w:ind w:left="2127" w:right="2550"/>
        <w:jc w:val="center"/>
        <w:rPr>
          <w:rFonts w:ascii="Calibri" w:hAnsi="Calibri"/>
          <w:lang w:val="en-US"/>
        </w:rPr>
      </w:pPr>
      <w:r w:rsidRPr="005A4788">
        <w:rPr>
          <w:rFonts w:ascii="Calibri" w:hAnsi="Calibri"/>
        </w:rPr>
        <w:lastRenderedPageBreak/>
        <w:t>Λ</w:t>
      </w:r>
      <w:r w:rsidRPr="005A4788">
        <w:rPr>
          <w:rFonts w:ascii="Calibri" w:hAnsi="Calibri"/>
          <w:vertAlign w:val="subscript"/>
          <w:lang w:val="en-US"/>
        </w:rPr>
        <w:t>i</w:t>
      </w:r>
      <w:r w:rsidRPr="005A4788">
        <w:rPr>
          <w:rFonts w:ascii="Calibri" w:hAnsi="Calibri"/>
          <w:lang w:val="en-US"/>
        </w:rPr>
        <w:t xml:space="preserve"> = 80 * ( </w:t>
      </w:r>
      <w:r w:rsidRPr="005A4788">
        <w:rPr>
          <w:rFonts w:ascii="Calibri" w:hAnsi="Calibri"/>
        </w:rPr>
        <w:t>Β</w:t>
      </w:r>
      <w:r w:rsidRPr="005A4788">
        <w:rPr>
          <w:rFonts w:ascii="Calibri" w:hAnsi="Calibri"/>
          <w:vertAlign w:val="subscript"/>
          <w:lang w:val="en-US"/>
        </w:rPr>
        <w:t>i</w:t>
      </w:r>
      <w:r w:rsidRPr="005A4788">
        <w:rPr>
          <w:rFonts w:ascii="Calibri" w:hAnsi="Calibri"/>
          <w:lang w:val="en-US"/>
        </w:rPr>
        <w:t xml:space="preserve"> / </w:t>
      </w:r>
      <w:r w:rsidRPr="005A4788">
        <w:rPr>
          <w:rFonts w:ascii="Calibri" w:hAnsi="Calibri"/>
        </w:rPr>
        <w:t>Β</w:t>
      </w:r>
      <w:r w:rsidRPr="005A4788">
        <w:rPr>
          <w:rFonts w:ascii="Calibri" w:hAnsi="Calibri"/>
          <w:vertAlign w:val="subscript"/>
          <w:lang w:val="en-US"/>
        </w:rPr>
        <w:t>max</w:t>
      </w:r>
      <w:r w:rsidRPr="005A4788">
        <w:rPr>
          <w:rFonts w:ascii="Calibri" w:hAnsi="Calibri"/>
          <w:lang w:val="en-US"/>
        </w:rPr>
        <w:t xml:space="preserve"> ) + 20 * (</w:t>
      </w:r>
      <w:proofErr w:type="spellStart"/>
      <w:r w:rsidRPr="005A4788">
        <w:rPr>
          <w:rFonts w:ascii="Calibri" w:hAnsi="Calibri"/>
          <w:lang w:val="en-US"/>
        </w:rPr>
        <w:t>K</w:t>
      </w:r>
      <w:r w:rsidRPr="005A4788">
        <w:rPr>
          <w:rFonts w:ascii="Calibri" w:hAnsi="Calibri"/>
          <w:vertAlign w:val="subscript"/>
          <w:lang w:val="en-US"/>
        </w:rPr>
        <w:t>min</w:t>
      </w:r>
      <w:proofErr w:type="spellEnd"/>
      <w:r w:rsidRPr="005A4788">
        <w:rPr>
          <w:rFonts w:ascii="Calibri" w:hAnsi="Calibri"/>
          <w:lang w:val="en-US"/>
        </w:rPr>
        <w:t>/</w:t>
      </w:r>
      <w:proofErr w:type="spellStart"/>
      <w:r w:rsidRPr="005A4788">
        <w:rPr>
          <w:rFonts w:ascii="Calibri" w:hAnsi="Calibri"/>
          <w:lang w:val="en-US"/>
        </w:rPr>
        <w:t>K</w:t>
      </w:r>
      <w:r w:rsidRPr="005A4788">
        <w:rPr>
          <w:rFonts w:ascii="Calibri" w:hAnsi="Calibri"/>
          <w:vertAlign w:val="subscript"/>
          <w:lang w:val="en-US"/>
        </w:rPr>
        <w:t>i</w:t>
      </w:r>
      <w:proofErr w:type="spellEnd"/>
      <w:r w:rsidRPr="005A4788">
        <w:rPr>
          <w:rFonts w:ascii="Calibri" w:hAnsi="Calibri"/>
          <w:lang w:val="en-US"/>
        </w:rPr>
        <w:t>)</w:t>
      </w:r>
    </w:p>
    <w:p w:rsidR="000303B1" w:rsidRPr="005A4788" w:rsidRDefault="000303B1" w:rsidP="000303B1">
      <w:pPr>
        <w:rPr>
          <w:rFonts w:ascii="Calibri" w:hAnsi="Calibri"/>
        </w:rPr>
      </w:pPr>
      <w:r w:rsidRPr="005A4788">
        <w:rPr>
          <w:rFonts w:ascii="Calibri" w:hAnsi="Calibri"/>
        </w:rPr>
        <w:t>όπου:</w:t>
      </w:r>
    </w:p>
    <w:p w:rsidR="000303B1" w:rsidRPr="005A4788" w:rsidRDefault="000303B1" w:rsidP="000303B1">
      <w:pPr>
        <w:spacing w:after="160" w:line="259" w:lineRule="auto"/>
        <w:rPr>
          <w:rFonts w:ascii="Calibri" w:hAnsi="Calibri"/>
        </w:rPr>
      </w:pPr>
      <w:proofErr w:type="spellStart"/>
      <w:r w:rsidRPr="005A4788">
        <w:rPr>
          <w:rFonts w:ascii="Calibri" w:hAnsi="Calibri"/>
        </w:rPr>
        <w:t>Βmax</w:t>
      </w:r>
      <w:proofErr w:type="spellEnd"/>
      <w:r w:rsidRPr="005A4788">
        <w:rPr>
          <w:rFonts w:ascii="Calibri" w:hAnsi="Calibri"/>
        </w:rPr>
        <w:t xml:space="preserve"> η συνολική βαθμολογία που έλαβε η καλύτερη Τεχνική Προσφορά</w:t>
      </w:r>
    </w:p>
    <w:p w:rsidR="000303B1" w:rsidRPr="005A4788" w:rsidRDefault="000303B1" w:rsidP="000303B1">
      <w:pPr>
        <w:spacing w:after="160" w:line="259" w:lineRule="auto"/>
        <w:rPr>
          <w:rFonts w:ascii="Calibri" w:hAnsi="Calibri"/>
        </w:rPr>
      </w:pPr>
      <w:proofErr w:type="spellStart"/>
      <w:r w:rsidRPr="005A4788">
        <w:rPr>
          <w:rFonts w:ascii="Calibri" w:hAnsi="Calibri"/>
        </w:rPr>
        <w:t>Βi</w:t>
      </w:r>
      <w:proofErr w:type="spellEnd"/>
      <w:r w:rsidRPr="005A4788">
        <w:rPr>
          <w:rFonts w:ascii="Calibri" w:hAnsi="Calibri"/>
        </w:rPr>
        <w:t xml:space="preserve"> η συνολική βαθμολογία της Τεχνικής Προσφοράς i</w:t>
      </w:r>
    </w:p>
    <w:p w:rsidR="000303B1" w:rsidRPr="005A4788" w:rsidRDefault="000303B1" w:rsidP="000303B1">
      <w:pPr>
        <w:spacing w:after="160" w:line="259" w:lineRule="auto"/>
        <w:rPr>
          <w:rFonts w:ascii="Calibri" w:hAnsi="Calibri"/>
        </w:rPr>
      </w:pPr>
      <w:proofErr w:type="spellStart"/>
      <w:r w:rsidRPr="005A4788">
        <w:rPr>
          <w:rFonts w:ascii="Calibri" w:hAnsi="Calibri"/>
        </w:rPr>
        <w:t>Kmin</w:t>
      </w:r>
      <w:proofErr w:type="spellEnd"/>
      <w:r w:rsidRPr="005A4788">
        <w:rPr>
          <w:rFonts w:ascii="Calibri" w:hAnsi="Calibri"/>
        </w:rPr>
        <w:t xml:space="preserve"> το συνολικό κόστος της Προσφοράς με τη μικρότερη τιμή</w:t>
      </w:r>
    </w:p>
    <w:p w:rsidR="000303B1" w:rsidRPr="005A4788" w:rsidRDefault="000303B1" w:rsidP="000303B1">
      <w:pPr>
        <w:spacing w:after="160" w:line="259" w:lineRule="auto"/>
        <w:rPr>
          <w:rFonts w:ascii="Calibri" w:hAnsi="Calibri"/>
        </w:rPr>
      </w:pPr>
      <w:proofErr w:type="spellStart"/>
      <w:r w:rsidRPr="005A4788">
        <w:rPr>
          <w:rFonts w:ascii="Calibri" w:hAnsi="Calibri"/>
        </w:rPr>
        <w:t>Κi</w:t>
      </w:r>
      <w:proofErr w:type="spellEnd"/>
      <w:r w:rsidRPr="005A4788">
        <w:rPr>
          <w:rFonts w:ascii="Calibri" w:hAnsi="Calibri"/>
        </w:rPr>
        <w:t xml:space="preserve"> το συνολικό κόστος της Προσφοράς i</w:t>
      </w:r>
    </w:p>
    <w:p w:rsidR="000303B1" w:rsidRPr="005A4788" w:rsidRDefault="000303B1" w:rsidP="000303B1">
      <w:pPr>
        <w:spacing w:after="160" w:line="259" w:lineRule="auto"/>
        <w:rPr>
          <w:rFonts w:ascii="Calibri" w:hAnsi="Calibri"/>
        </w:rPr>
      </w:pPr>
      <w:proofErr w:type="spellStart"/>
      <w:r w:rsidRPr="005A4788">
        <w:rPr>
          <w:rFonts w:ascii="Calibri" w:hAnsi="Calibri"/>
        </w:rPr>
        <w:t>Λi</w:t>
      </w:r>
      <w:proofErr w:type="spellEnd"/>
      <w:r w:rsidRPr="005A4788">
        <w:rPr>
          <w:rFonts w:ascii="Calibri" w:hAnsi="Calibri"/>
        </w:rPr>
        <w:t xml:space="preserve"> το οποίο στρογγυλοποιείται στα 2 δεκαδικά ψηφία.</w:t>
      </w:r>
    </w:p>
    <w:p w:rsidR="000303B1" w:rsidRPr="005A4788" w:rsidRDefault="000303B1" w:rsidP="000303B1">
      <w:pPr>
        <w:autoSpaceDE w:val="0"/>
        <w:autoSpaceDN w:val="0"/>
        <w:adjustRightInd w:val="0"/>
        <w:spacing w:line="288" w:lineRule="auto"/>
        <w:rPr>
          <w:rFonts w:ascii="Calibri" w:hAnsi="Calibri"/>
          <w:noProof/>
        </w:rPr>
      </w:pPr>
      <w:r w:rsidRPr="005A4788">
        <w:rPr>
          <w:rFonts w:ascii="Calibri" w:hAnsi="Calibri"/>
          <w:u w:val="single"/>
        </w:rPr>
        <w:t>Επικρατέστερη είναι η Προσφορά με το μεγαλύτερο Λ.</w:t>
      </w:r>
    </w:p>
    <w:p w:rsidR="00C4040F" w:rsidRPr="005A4788" w:rsidRDefault="00C4040F" w:rsidP="002C730C"/>
    <w:p w:rsidR="00C4040F" w:rsidRPr="005A4788" w:rsidRDefault="00101B2E" w:rsidP="007D1C5B">
      <w:pPr>
        <w:pStyle w:val="2"/>
      </w:pPr>
      <w:bookmarkStart w:id="20" w:name="_Toc426216096"/>
      <w:bookmarkStart w:id="21" w:name="_Toc426218650"/>
      <w:r w:rsidRPr="005A4788">
        <w:t>4. ΕΙΔΙΚΟΙ ΟΡΟΙ ΠΡΟΣΚΛΗΣΗΣ</w:t>
      </w:r>
      <w:bookmarkEnd w:id="20"/>
      <w:bookmarkEnd w:id="21"/>
    </w:p>
    <w:p w:rsidR="00C8660A" w:rsidRPr="005A4788" w:rsidRDefault="00C8660A" w:rsidP="001A5D88">
      <w:pPr>
        <w:pStyle w:val="3"/>
      </w:pPr>
      <w:bookmarkStart w:id="22" w:name="_Toc426216097"/>
      <w:bookmarkStart w:id="23" w:name="_Toc426218651"/>
      <w:r w:rsidRPr="005A4788">
        <w:t>4</w:t>
      </w:r>
      <w:r w:rsidR="001A5D88" w:rsidRPr="005A4788">
        <w:t>.</w:t>
      </w:r>
      <w:r w:rsidRPr="005A4788">
        <w:t>1 Δικαίωμα Συμμετοχής</w:t>
      </w:r>
      <w:bookmarkEnd w:id="22"/>
      <w:bookmarkEnd w:id="23"/>
    </w:p>
    <w:p w:rsidR="001A5D88" w:rsidRPr="005A4788" w:rsidRDefault="00C8660A" w:rsidP="001A5D88">
      <w:pPr>
        <w:rPr>
          <w:rFonts w:ascii="Calibri" w:hAnsi="Calibri"/>
        </w:rPr>
      </w:pPr>
      <w:r w:rsidRPr="005A4788">
        <w:rPr>
          <w:rFonts w:ascii="Calibri" w:hAnsi="Calibri"/>
        </w:rPr>
        <w:t>Δικαίωμα συμμετοχής στο Διαγωνισμό έχουν φυσικά ή νομικά πρόσωπα ή Ενώσεις φυσικών ή/και νομικών π</w:t>
      </w:r>
      <w:r w:rsidR="00101B2E" w:rsidRPr="005A4788">
        <w:rPr>
          <w:rFonts w:ascii="Calibri" w:hAnsi="Calibri"/>
        </w:rPr>
        <w:t>ροσώπων καθώς και Συνεταιρισμοί.</w:t>
      </w:r>
    </w:p>
    <w:p w:rsidR="00C8660A" w:rsidRPr="005A4788" w:rsidRDefault="001A5D88" w:rsidP="001A5D88">
      <w:pPr>
        <w:rPr>
          <w:rFonts w:ascii="Calibri" w:hAnsi="Calibri"/>
        </w:rPr>
      </w:pPr>
      <w:r w:rsidRPr="005A4788">
        <w:rPr>
          <w:rFonts w:ascii="Calibri" w:hAnsi="Calibri"/>
        </w:rPr>
        <w:t xml:space="preserve">Οι υποψήφιοι θα πρέπει να </w:t>
      </w:r>
      <w:r w:rsidR="00C8660A" w:rsidRPr="005A4788">
        <w:rPr>
          <w:rFonts w:ascii="Calibri" w:hAnsi="Calibri"/>
        </w:rPr>
        <w:t>πληρούν τους όρους που καθορίζονται στις παραγράφους</w:t>
      </w:r>
      <w:r w:rsidRPr="005A4788">
        <w:rPr>
          <w:rFonts w:ascii="Calibri" w:hAnsi="Calibri"/>
        </w:rPr>
        <w:t xml:space="preserve">  4</w:t>
      </w:r>
      <w:r w:rsidR="00C8660A" w:rsidRPr="005A4788">
        <w:rPr>
          <w:rFonts w:ascii="Calibri" w:hAnsi="Calibri"/>
        </w:rPr>
        <w:t>.</w:t>
      </w:r>
      <w:r w:rsidRPr="005A4788">
        <w:rPr>
          <w:rFonts w:ascii="Calibri" w:hAnsi="Calibri"/>
        </w:rPr>
        <w:t>2 Δικαιολογητικά Συμμετοχής και 4.3 Ελάχιστες προϋποθέσεις συμμετοχής</w:t>
      </w:r>
      <w:r w:rsidR="007C2985" w:rsidRPr="005A4788">
        <w:rPr>
          <w:rFonts w:ascii="Calibri" w:hAnsi="Calibri"/>
        </w:rPr>
        <w:t>– κριτήρια αξιολόγησης - βαθμολόγηση</w:t>
      </w:r>
      <w:r w:rsidRPr="005A4788">
        <w:rPr>
          <w:rFonts w:ascii="Calibri" w:hAnsi="Calibri"/>
        </w:rPr>
        <w:t>.</w:t>
      </w:r>
    </w:p>
    <w:p w:rsidR="001A5D88" w:rsidRPr="005A4788" w:rsidRDefault="001A5D88" w:rsidP="001A5D88">
      <w:pPr>
        <w:rPr>
          <w:rFonts w:ascii="Calibri" w:hAnsi="Calibri"/>
        </w:rPr>
      </w:pPr>
    </w:p>
    <w:p w:rsidR="001A5D88" w:rsidRPr="005A4788" w:rsidRDefault="001A5D88" w:rsidP="001A5D88">
      <w:pPr>
        <w:pStyle w:val="3"/>
      </w:pPr>
      <w:bookmarkStart w:id="24" w:name="_Toc426216098"/>
      <w:bookmarkStart w:id="25" w:name="_Toc426218652"/>
      <w:r w:rsidRPr="005A4788">
        <w:t>4.2 Δικαιολογητικά Συμμετοχής</w:t>
      </w:r>
      <w:bookmarkEnd w:id="24"/>
      <w:bookmarkEnd w:id="25"/>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 xml:space="preserve">Για τη συμμετοχή στον διαγωνισμό, ο κάθε διαγωνιζόμενος οφείλει να προσκομίσει ένα φάκελο μέσα στον οποίο θα υπάρχουν 2 </w:t>
      </w:r>
      <w:r w:rsidR="000303B1" w:rsidRPr="005A4788">
        <w:rPr>
          <w:rFonts w:ascii="Calibri" w:hAnsi="Calibri"/>
          <w:noProof/>
        </w:rPr>
        <w:t xml:space="preserve">κλειστοί </w:t>
      </w:r>
      <w:r w:rsidRPr="005A4788">
        <w:rPr>
          <w:rFonts w:ascii="Calibri" w:hAnsi="Calibri"/>
          <w:noProof/>
        </w:rPr>
        <w:t xml:space="preserve">φάκελοι και συγκεκριμένα: </w:t>
      </w:r>
      <w:r w:rsidRPr="005A4788">
        <w:rPr>
          <w:rFonts w:ascii="Calibri" w:hAnsi="Calibri"/>
          <w:b/>
          <w:noProof/>
        </w:rPr>
        <w:t>φάκελος Α (Δικαιολογητικά)</w:t>
      </w:r>
      <w:r w:rsidRPr="005A4788">
        <w:rPr>
          <w:rFonts w:ascii="Calibri" w:hAnsi="Calibri"/>
          <w:noProof/>
        </w:rPr>
        <w:t xml:space="preserve"> και </w:t>
      </w:r>
      <w:r w:rsidRPr="005A4788">
        <w:rPr>
          <w:rFonts w:ascii="Calibri" w:hAnsi="Calibri"/>
          <w:b/>
          <w:noProof/>
        </w:rPr>
        <w:t>Β (Οικονομική Προσφορά)</w:t>
      </w:r>
      <w:r w:rsidRPr="005A4788">
        <w:rPr>
          <w:rFonts w:ascii="Calibri" w:hAnsi="Calibri"/>
          <w:noProof/>
        </w:rPr>
        <w:t>. Ειδικότερα:</w:t>
      </w:r>
    </w:p>
    <w:p w:rsidR="006F1BD6" w:rsidRPr="005A4788" w:rsidRDefault="006F1BD6" w:rsidP="006F1BD6">
      <w:pPr>
        <w:shd w:val="clear" w:color="auto" w:fill="FFFFFF"/>
        <w:spacing w:after="160" w:line="259" w:lineRule="auto"/>
        <w:rPr>
          <w:rFonts w:ascii="Calibri" w:hAnsi="Calibri"/>
          <w:b/>
          <w:noProof/>
          <w:u w:val="single"/>
        </w:rPr>
      </w:pPr>
      <w:r w:rsidRPr="005A4788">
        <w:rPr>
          <w:rFonts w:ascii="Calibri" w:hAnsi="Calibri"/>
          <w:b/>
          <w:noProof/>
          <w:u w:val="single"/>
        </w:rPr>
        <w:t>Ο φάκελος Α περιέχει τα δικαιολογητικά συμμετοχής (τα δικαιολογητικά πρέπει να είναι αριθμημένα και τοποθετημένα σύμφωνα με την κάτωθι σειρά):</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α. Αίτηση Συμμετοχής, σύμφωνα με το υπόδειγμα του Παραρτήματος Α’.</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β. Υπεύθυνη δήλωση της παρ. 4 του άρθρου 8 του ν. 1599/1986 (ΦΕΚ 75/Α), όπως εκάστοτε ισχύει, στην οποία:</w:t>
      </w:r>
    </w:p>
    <w:p w:rsidR="006F1BD6" w:rsidRPr="005A4788" w:rsidRDefault="006F1BD6" w:rsidP="000303B1">
      <w:pPr>
        <w:numPr>
          <w:ilvl w:val="0"/>
          <w:numId w:val="40"/>
        </w:numPr>
        <w:shd w:val="clear" w:color="auto" w:fill="FFFFFF"/>
        <w:spacing w:before="0" w:after="160" w:line="259" w:lineRule="auto"/>
        <w:rPr>
          <w:rFonts w:ascii="Calibri" w:hAnsi="Calibri"/>
          <w:noProof/>
        </w:rPr>
      </w:pPr>
      <w:r w:rsidRPr="005A4788">
        <w:rPr>
          <w:rFonts w:ascii="Calibri" w:hAnsi="Calibri"/>
          <w:noProof/>
        </w:rPr>
        <w:t>Να αναγράφονται τα στοιχεία του διαγωνισμού στον οποίο συμμετέχουν.</w:t>
      </w:r>
    </w:p>
    <w:p w:rsidR="006F1BD6" w:rsidRPr="005A4788" w:rsidRDefault="006F1BD6" w:rsidP="000303B1">
      <w:pPr>
        <w:numPr>
          <w:ilvl w:val="0"/>
          <w:numId w:val="40"/>
        </w:numPr>
        <w:shd w:val="clear" w:color="auto" w:fill="FFFFFF"/>
        <w:spacing w:before="0" w:after="160" w:line="259" w:lineRule="auto"/>
        <w:rPr>
          <w:rFonts w:ascii="Calibri" w:hAnsi="Calibri"/>
          <w:noProof/>
        </w:rPr>
      </w:pPr>
      <w:r w:rsidRPr="005A4788">
        <w:rPr>
          <w:rFonts w:ascii="Calibri" w:hAnsi="Calibri"/>
          <w:noProof/>
        </w:rPr>
        <w:t xml:space="preserve">Να δηλώνεται ότι, μέχρι και την ημέρα υποβολής της προσφοράς τους, δεν έχουν καταδικασθεί με αμετάκλητη απόφαση για κάποιο αδίκημα από τα αναφερόμενα στην περίπτωση (1) του εδαφίου α’ της παρ. 2 του άρθρου 6 του Π.Δ.118/2007, δεν τελούν σε κάποια από τις αναφερόμενες στην περίπτωση (2) του εδαφίου α’ της παρ. 2 του άρθρου 6 του Π.Δ.118/2007 καταστάσεις, είναι φορολογικά και ασφαλιστικά ενήμεροι ως προς τις υποχρεώσεις τους της περίπτωσης (3) του </w:t>
      </w:r>
      <w:r w:rsidRPr="005A4788">
        <w:rPr>
          <w:rFonts w:ascii="Calibri" w:hAnsi="Calibri"/>
          <w:noProof/>
        </w:rPr>
        <w:lastRenderedPageBreak/>
        <w:t>εδαφίου α’ της παρ. 2 του άρθρου 6 του Π.Δ.118/2007, είναι εγγεγραμμένοι στο οικείο Επιμελητήριο, σύμφωνα με τα οριζόμενα στην περίπτωση (4) του εδαφίου α’ της παρ. 2 και στην περίπτωση (3) του εδαφίου β’ της παρ. 2 του άρθρου 6 του Π.Δ.118/2007, δεν τελούν σε κάποια, από τις αναφερόμενες στην περίπτωση (2) του εδαφίου γ’ της παρ. 2 του άρθρου 6 του Π.Δ.118/2007, κατάσταση.</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 xml:space="preserve">γ. Επαγγελματικό προφίλ των νομικών προσώπων ή βιογραφικό σημείωμα για φυσικά πρόσωπα και ομάδες φυσικών προσώπων. </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δ. Λίστα έργων και βεβαιώσεις εμπειρίας και όποιο άλλο δικαιολογητικό τεκμηριώνει τα προβλεπόμενα για τον υποψήφιο ανάδοχο, σύμφωνα με το άρθρο 5 της παρούσης.</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ε. Λίστα μελών ομάδας έργου, στην οποία να αναφέρονται το Ονοματεπώνυμο του κάθε μέλους, η θέση – ρόλος του φυσικού προσώπου στην ομάδα έργου, το επίπεδο σπουδών του και τα χρόναι εμπειρίας.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885"/>
        <w:gridCol w:w="2810"/>
        <w:gridCol w:w="1753"/>
        <w:gridCol w:w="2134"/>
        <w:gridCol w:w="2555"/>
      </w:tblGrid>
      <w:tr w:rsidR="006F1BD6" w:rsidRPr="005A4788" w:rsidTr="006F1BD6">
        <w:trPr>
          <w:jc w:val="center"/>
        </w:trPr>
        <w:tc>
          <w:tcPr>
            <w:tcW w:w="674" w:type="dxa"/>
            <w:shd w:val="clear" w:color="auto" w:fill="FFFFFF"/>
          </w:tcPr>
          <w:p w:rsidR="006F1BD6" w:rsidRPr="005A4788" w:rsidRDefault="006F1BD6" w:rsidP="006F1BD6">
            <w:pPr>
              <w:shd w:val="clear" w:color="auto" w:fill="FFFFFF"/>
              <w:rPr>
                <w:rFonts w:ascii="Calibri" w:hAnsi="Calibri"/>
                <w:b/>
              </w:rPr>
            </w:pPr>
            <w:r w:rsidRPr="005A4788">
              <w:rPr>
                <w:rFonts w:ascii="Calibri" w:hAnsi="Calibri"/>
                <w:b/>
              </w:rPr>
              <w:t>Α/Α</w:t>
            </w:r>
          </w:p>
        </w:tc>
        <w:tc>
          <w:tcPr>
            <w:tcW w:w="2140" w:type="dxa"/>
            <w:shd w:val="clear" w:color="auto" w:fill="FFFFFF"/>
          </w:tcPr>
          <w:p w:rsidR="006F1BD6" w:rsidRPr="005A4788" w:rsidRDefault="006F1BD6" w:rsidP="006F1BD6">
            <w:pPr>
              <w:shd w:val="clear" w:color="auto" w:fill="FFFFFF"/>
              <w:jc w:val="left"/>
              <w:rPr>
                <w:rFonts w:ascii="Calibri" w:hAnsi="Calibri"/>
                <w:b/>
              </w:rPr>
            </w:pPr>
            <w:r w:rsidRPr="005A4788">
              <w:rPr>
                <w:rFonts w:ascii="Calibri" w:hAnsi="Calibri"/>
                <w:b/>
              </w:rPr>
              <w:t>Ονοματεπώνυμο Μέλους Ομάδας Έργου</w:t>
            </w:r>
          </w:p>
        </w:tc>
        <w:tc>
          <w:tcPr>
            <w:tcW w:w="1335" w:type="dxa"/>
            <w:shd w:val="clear" w:color="auto" w:fill="FFFFFF"/>
          </w:tcPr>
          <w:p w:rsidR="006F1BD6" w:rsidRPr="005A4788" w:rsidRDefault="006F1BD6" w:rsidP="006F1BD6">
            <w:pPr>
              <w:shd w:val="clear" w:color="auto" w:fill="FFFFFF"/>
              <w:jc w:val="left"/>
              <w:rPr>
                <w:rFonts w:ascii="Calibri" w:hAnsi="Calibri"/>
                <w:b/>
              </w:rPr>
            </w:pPr>
            <w:r w:rsidRPr="005A4788">
              <w:rPr>
                <w:rFonts w:ascii="Calibri" w:hAnsi="Calibri"/>
                <w:b/>
              </w:rPr>
              <w:t>Θέση στην Ομάδα Έργου</w:t>
            </w:r>
          </w:p>
        </w:tc>
        <w:tc>
          <w:tcPr>
            <w:tcW w:w="1625" w:type="dxa"/>
            <w:shd w:val="clear" w:color="auto" w:fill="FFFFFF"/>
          </w:tcPr>
          <w:p w:rsidR="006F1BD6" w:rsidRPr="005A4788" w:rsidRDefault="006F1BD6" w:rsidP="006F1BD6">
            <w:pPr>
              <w:shd w:val="clear" w:color="auto" w:fill="FFFFFF"/>
              <w:jc w:val="left"/>
              <w:rPr>
                <w:rFonts w:ascii="Calibri" w:hAnsi="Calibri"/>
                <w:b/>
              </w:rPr>
            </w:pPr>
            <w:r w:rsidRPr="005A4788">
              <w:rPr>
                <w:rFonts w:ascii="Calibri" w:hAnsi="Calibri"/>
                <w:b/>
              </w:rPr>
              <w:t>Σπουδές</w:t>
            </w:r>
          </w:p>
        </w:tc>
        <w:tc>
          <w:tcPr>
            <w:tcW w:w="1946" w:type="dxa"/>
            <w:shd w:val="clear" w:color="auto" w:fill="FFFFFF"/>
          </w:tcPr>
          <w:p w:rsidR="006F1BD6" w:rsidRPr="005A4788" w:rsidRDefault="006F1BD6" w:rsidP="006F1BD6">
            <w:pPr>
              <w:shd w:val="clear" w:color="auto" w:fill="FFFFFF"/>
              <w:jc w:val="left"/>
              <w:rPr>
                <w:rFonts w:ascii="Calibri" w:hAnsi="Calibri"/>
                <w:b/>
              </w:rPr>
            </w:pPr>
            <w:r w:rsidRPr="005A4788">
              <w:rPr>
                <w:rFonts w:ascii="Calibri" w:hAnsi="Calibri"/>
                <w:b/>
              </w:rPr>
              <w:t>Χρόνια Εμπειρίας</w:t>
            </w:r>
          </w:p>
        </w:tc>
      </w:tr>
      <w:tr w:rsidR="006F1BD6" w:rsidRPr="005A4788" w:rsidTr="006F1BD6">
        <w:trPr>
          <w:jc w:val="center"/>
        </w:trPr>
        <w:tc>
          <w:tcPr>
            <w:tcW w:w="674" w:type="dxa"/>
            <w:shd w:val="clear" w:color="auto" w:fill="FFFFFF"/>
          </w:tcPr>
          <w:p w:rsidR="006F1BD6" w:rsidRPr="005A4788" w:rsidRDefault="006F1BD6" w:rsidP="006F1BD6">
            <w:pPr>
              <w:shd w:val="clear" w:color="auto" w:fill="FFFFFF"/>
              <w:rPr>
                <w:rFonts w:ascii="Calibri" w:hAnsi="Calibri"/>
              </w:rPr>
            </w:pPr>
          </w:p>
        </w:tc>
        <w:tc>
          <w:tcPr>
            <w:tcW w:w="2140" w:type="dxa"/>
            <w:shd w:val="clear" w:color="auto" w:fill="FFFFFF"/>
          </w:tcPr>
          <w:p w:rsidR="006F1BD6" w:rsidRPr="005A4788" w:rsidRDefault="006F1BD6" w:rsidP="006F1BD6">
            <w:pPr>
              <w:shd w:val="clear" w:color="auto" w:fill="FFFFFF"/>
              <w:rPr>
                <w:rFonts w:ascii="Calibri" w:hAnsi="Calibri"/>
              </w:rPr>
            </w:pPr>
          </w:p>
        </w:tc>
        <w:tc>
          <w:tcPr>
            <w:tcW w:w="1335" w:type="dxa"/>
            <w:shd w:val="clear" w:color="auto" w:fill="FFFFFF"/>
          </w:tcPr>
          <w:p w:rsidR="006F1BD6" w:rsidRPr="005A4788" w:rsidRDefault="006F1BD6" w:rsidP="006F1BD6">
            <w:pPr>
              <w:shd w:val="clear" w:color="auto" w:fill="FFFFFF"/>
              <w:rPr>
                <w:rFonts w:ascii="Calibri" w:hAnsi="Calibri"/>
              </w:rPr>
            </w:pPr>
          </w:p>
        </w:tc>
        <w:tc>
          <w:tcPr>
            <w:tcW w:w="1625" w:type="dxa"/>
            <w:shd w:val="clear" w:color="auto" w:fill="FFFFFF"/>
          </w:tcPr>
          <w:p w:rsidR="006F1BD6" w:rsidRPr="005A4788" w:rsidRDefault="006F1BD6" w:rsidP="006F1BD6">
            <w:pPr>
              <w:shd w:val="clear" w:color="auto" w:fill="FFFFFF"/>
              <w:rPr>
                <w:rFonts w:ascii="Calibri" w:hAnsi="Calibri"/>
              </w:rPr>
            </w:pPr>
          </w:p>
        </w:tc>
        <w:tc>
          <w:tcPr>
            <w:tcW w:w="1946" w:type="dxa"/>
            <w:shd w:val="clear" w:color="auto" w:fill="FFFFFF"/>
          </w:tcPr>
          <w:p w:rsidR="006F1BD6" w:rsidRPr="005A4788" w:rsidRDefault="006F1BD6" w:rsidP="006F1BD6">
            <w:pPr>
              <w:shd w:val="clear" w:color="auto" w:fill="FFFFFF"/>
              <w:rPr>
                <w:rFonts w:ascii="Calibri" w:hAnsi="Calibri"/>
              </w:rPr>
            </w:pPr>
          </w:p>
        </w:tc>
      </w:tr>
      <w:tr w:rsidR="006F1BD6" w:rsidRPr="005A4788" w:rsidTr="006F1BD6">
        <w:trPr>
          <w:jc w:val="center"/>
        </w:trPr>
        <w:tc>
          <w:tcPr>
            <w:tcW w:w="674" w:type="dxa"/>
            <w:shd w:val="clear" w:color="auto" w:fill="FFFFFF"/>
          </w:tcPr>
          <w:p w:rsidR="006F1BD6" w:rsidRPr="005A4788" w:rsidRDefault="006F1BD6" w:rsidP="006F1BD6">
            <w:pPr>
              <w:shd w:val="clear" w:color="auto" w:fill="FFFFFF"/>
              <w:rPr>
                <w:rFonts w:ascii="Calibri" w:hAnsi="Calibri"/>
              </w:rPr>
            </w:pPr>
          </w:p>
        </w:tc>
        <w:tc>
          <w:tcPr>
            <w:tcW w:w="2140" w:type="dxa"/>
            <w:shd w:val="clear" w:color="auto" w:fill="FFFFFF"/>
          </w:tcPr>
          <w:p w:rsidR="006F1BD6" w:rsidRPr="005A4788" w:rsidRDefault="006F1BD6" w:rsidP="006F1BD6">
            <w:pPr>
              <w:shd w:val="clear" w:color="auto" w:fill="FFFFFF"/>
              <w:rPr>
                <w:rFonts w:ascii="Calibri" w:hAnsi="Calibri"/>
              </w:rPr>
            </w:pPr>
          </w:p>
        </w:tc>
        <w:tc>
          <w:tcPr>
            <w:tcW w:w="1335" w:type="dxa"/>
            <w:shd w:val="clear" w:color="auto" w:fill="FFFFFF"/>
          </w:tcPr>
          <w:p w:rsidR="006F1BD6" w:rsidRPr="005A4788" w:rsidRDefault="006F1BD6" w:rsidP="006F1BD6">
            <w:pPr>
              <w:shd w:val="clear" w:color="auto" w:fill="FFFFFF"/>
              <w:rPr>
                <w:rFonts w:ascii="Calibri" w:hAnsi="Calibri"/>
              </w:rPr>
            </w:pPr>
          </w:p>
        </w:tc>
        <w:tc>
          <w:tcPr>
            <w:tcW w:w="1625" w:type="dxa"/>
            <w:shd w:val="clear" w:color="auto" w:fill="FFFFFF"/>
          </w:tcPr>
          <w:p w:rsidR="006F1BD6" w:rsidRPr="005A4788" w:rsidRDefault="006F1BD6" w:rsidP="006F1BD6">
            <w:pPr>
              <w:shd w:val="clear" w:color="auto" w:fill="FFFFFF"/>
              <w:rPr>
                <w:rFonts w:ascii="Calibri" w:hAnsi="Calibri"/>
              </w:rPr>
            </w:pPr>
          </w:p>
        </w:tc>
        <w:tc>
          <w:tcPr>
            <w:tcW w:w="1946" w:type="dxa"/>
            <w:shd w:val="clear" w:color="auto" w:fill="FFFFFF"/>
          </w:tcPr>
          <w:p w:rsidR="006F1BD6" w:rsidRPr="005A4788" w:rsidRDefault="006F1BD6" w:rsidP="006F1BD6">
            <w:pPr>
              <w:shd w:val="clear" w:color="auto" w:fill="FFFFFF"/>
              <w:rPr>
                <w:rFonts w:ascii="Calibri" w:hAnsi="Calibri"/>
              </w:rPr>
            </w:pPr>
          </w:p>
        </w:tc>
      </w:tr>
      <w:tr w:rsidR="006F1BD6" w:rsidRPr="005A4788" w:rsidTr="006F1BD6">
        <w:trPr>
          <w:jc w:val="center"/>
        </w:trPr>
        <w:tc>
          <w:tcPr>
            <w:tcW w:w="674" w:type="dxa"/>
            <w:shd w:val="clear" w:color="auto" w:fill="FFFFFF"/>
          </w:tcPr>
          <w:p w:rsidR="006F1BD6" w:rsidRPr="005A4788" w:rsidRDefault="006F1BD6" w:rsidP="006F1BD6">
            <w:pPr>
              <w:shd w:val="clear" w:color="auto" w:fill="FFFFFF"/>
              <w:rPr>
                <w:rFonts w:ascii="Calibri" w:hAnsi="Calibri"/>
              </w:rPr>
            </w:pPr>
          </w:p>
        </w:tc>
        <w:tc>
          <w:tcPr>
            <w:tcW w:w="2140" w:type="dxa"/>
            <w:shd w:val="clear" w:color="auto" w:fill="FFFFFF"/>
          </w:tcPr>
          <w:p w:rsidR="006F1BD6" w:rsidRPr="005A4788" w:rsidRDefault="006F1BD6" w:rsidP="006F1BD6">
            <w:pPr>
              <w:shd w:val="clear" w:color="auto" w:fill="FFFFFF"/>
              <w:rPr>
                <w:rFonts w:ascii="Calibri" w:hAnsi="Calibri"/>
              </w:rPr>
            </w:pPr>
          </w:p>
        </w:tc>
        <w:tc>
          <w:tcPr>
            <w:tcW w:w="1335" w:type="dxa"/>
            <w:shd w:val="clear" w:color="auto" w:fill="FFFFFF"/>
          </w:tcPr>
          <w:p w:rsidR="006F1BD6" w:rsidRPr="005A4788" w:rsidRDefault="006F1BD6" w:rsidP="006F1BD6">
            <w:pPr>
              <w:shd w:val="clear" w:color="auto" w:fill="FFFFFF"/>
              <w:rPr>
                <w:rFonts w:ascii="Calibri" w:hAnsi="Calibri"/>
              </w:rPr>
            </w:pPr>
          </w:p>
        </w:tc>
        <w:tc>
          <w:tcPr>
            <w:tcW w:w="1625" w:type="dxa"/>
            <w:shd w:val="clear" w:color="auto" w:fill="FFFFFF"/>
          </w:tcPr>
          <w:p w:rsidR="006F1BD6" w:rsidRPr="005A4788" w:rsidRDefault="006F1BD6" w:rsidP="006F1BD6">
            <w:pPr>
              <w:shd w:val="clear" w:color="auto" w:fill="FFFFFF"/>
              <w:rPr>
                <w:rFonts w:ascii="Calibri" w:hAnsi="Calibri"/>
              </w:rPr>
            </w:pPr>
          </w:p>
        </w:tc>
        <w:tc>
          <w:tcPr>
            <w:tcW w:w="1946" w:type="dxa"/>
            <w:shd w:val="clear" w:color="auto" w:fill="FFFFFF"/>
          </w:tcPr>
          <w:p w:rsidR="006F1BD6" w:rsidRPr="005A4788" w:rsidRDefault="006F1BD6" w:rsidP="006F1BD6">
            <w:pPr>
              <w:shd w:val="clear" w:color="auto" w:fill="FFFFFF"/>
              <w:rPr>
                <w:rFonts w:ascii="Calibri" w:hAnsi="Calibri"/>
              </w:rPr>
            </w:pPr>
          </w:p>
        </w:tc>
      </w:tr>
    </w:tbl>
    <w:p w:rsidR="006F1BD6" w:rsidRPr="005A4788" w:rsidRDefault="006F1BD6" w:rsidP="006F1BD6">
      <w:pPr>
        <w:shd w:val="clear" w:color="auto" w:fill="FFFFFF"/>
        <w:spacing w:after="160" w:line="259" w:lineRule="auto"/>
        <w:rPr>
          <w:rFonts w:ascii="Calibri" w:hAnsi="Calibri"/>
          <w:noProof/>
        </w:rPr>
      </w:pP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στ. Βιογραφικά σημειώματα του Υπεύθυνου Έργου και του Αναπληρωτή Υπεύθυνου Έργου και των υπολοίπων μελών της ομάδας έργου.</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ζ. Λοιπά στοιχεία</w:t>
      </w:r>
    </w:p>
    <w:p w:rsidR="006F1BD6" w:rsidRPr="005A4788" w:rsidRDefault="006F1BD6" w:rsidP="006F1BD6">
      <w:pPr>
        <w:shd w:val="clear" w:color="auto" w:fill="FFFFFF"/>
        <w:spacing w:after="160" w:line="259" w:lineRule="auto"/>
        <w:rPr>
          <w:rFonts w:ascii="Calibri" w:hAnsi="Calibri"/>
          <w:noProof/>
        </w:rPr>
      </w:pPr>
      <w:r w:rsidRPr="005A4788">
        <w:rPr>
          <w:rFonts w:ascii="Calibri" w:hAnsi="Calibri"/>
          <w:noProof/>
        </w:rPr>
        <w:t>Η ανωτέρω υπεύθυνη δήλωση φέρει ημερομηνία εντός των τελευταίων τριάντα ημερολογιακών ημερών προ της καταληκτικής ημερομηνίας υποβολής των προσφορών και δεν απαιτείται βεβαίωση του γνησίου της υπογραφής από αρμόδια διοικητική αρχή ή τα ΚΕΠ.</w:t>
      </w:r>
    </w:p>
    <w:p w:rsidR="006F1BD6" w:rsidRPr="005A4788" w:rsidRDefault="006F1BD6" w:rsidP="006F1BD6">
      <w:pPr>
        <w:shd w:val="clear" w:color="auto" w:fill="FFFFFF"/>
        <w:spacing w:after="160" w:line="259" w:lineRule="auto"/>
        <w:rPr>
          <w:rFonts w:ascii="Calibri" w:hAnsi="Calibri"/>
          <w:noProof/>
        </w:rPr>
      </w:pPr>
    </w:p>
    <w:p w:rsidR="006F1BD6" w:rsidRPr="005A4788" w:rsidRDefault="006F1BD6" w:rsidP="006F1BD6">
      <w:pPr>
        <w:spacing w:after="160" w:line="259" w:lineRule="auto"/>
        <w:rPr>
          <w:rFonts w:ascii="Calibri" w:hAnsi="Calibri"/>
          <w:b/>
          <w:noProof/>
          <w:u w:val="single"/>
        </w:rPr>
      </w:pPr>
      <w:r w:rsidRPr="005A4788">
        <w:rPr>
          <w:rFonts w:ascii="Calibri" w:hAnsi="Calibri"/>
          <w:b/>
          <w:noProof/>
          <w:u w:val="single"/>
        </w:rPr>
        <w:t>Ο φάκελος Β περιέχει την Οικονομική Προσφορά:</w:t>
      </w:r>
    </w:p>
    <w:p w:rsidR="006F1BD6" w:rsidRPr="005A4788" w:rsidRDefault="006F1BD6" w:rsidP="006F1BD6">
      <w:pPr>
        <w:spacing w:after="160" w:line="259" w:lineRule="auto"/>
        <w:rPr>
          <w:rFonts w:ascii="Calibri" w:hAnsi="Calibri"/>
          <w:noProof/>
        </w:rPr>
      </w:pPr>
      <w:r w:rsidRPr="005A4788">
        <w:rPr>
          <w:rFonts w:ascii="Calibri" w:hAnsi="Calibri"/>
          <w:noProof/>
        </w:rPr>
        <w:t>Ο φάκελος της Οικονομικής προσφοράς θα πρέπει, με ποινή αποκλεισμού, να περιέχει την οικονομική προσφορά του προσφέροντος σύμφωνα το υπόδειγμα του Παραρτήματος Β της παρούσης.</w:t>
      </w:r>
    </w:p>
    <w:p w:rsidR="006F1BD6" w:rsidRPr="005A4788" w:rsidRDefault="006F1BD6" w:rsidP="006F1BD6">
      <w:pPr>
        <w:spacing w:after="160" w:line="259" w:lineRule="auto"/>
        <w:rPr>
          <w:rFonts w:ascii="Calibri" w:hAnsi="Calibri"/>
          <w:noProof/>
        </w:rPr>
      </w:pPr>
      <w:r w:rsidRPr="005A4788">
        <w:rPr>
          <w:rFonts w:ascii="Calibri" w:hAnsi="Calibri"/>
          <w:noProof/>
        </w:rPr>
        <w:t>Επίσης, επί ποινή αποκλεισμού η οικονομική προσφορά του υποψηφίου αναδόχου δεν πρέπει να υπερβαίνει το διαθέσιμο προϋπολογισμό του έργου, σύμφωνα με το τμήμα 3</w:t>
      </w:r>
      <w:r w:rsidR="000303B1" w:rsidRPr="005A4788">
        <w:rPr>
          <w:rFonts w:ascii="Calibri" w:hAnsi="Calibri"/>
          <w:noProof/>
        </w:rPr>
        <w:t>.4</w:t>
      </w:r>
      <w:r w:rsidRPr="005A4788">
        <w:rPr>
          <w:rFonts w:ascii="Calibri" w:hAnsi="Calibri"/>
          <w:noProof/>
        </w:rPr>
        <w:t xml:space="preserve"> της παρούσης.</w:t>
      </w:r>
    </w:p>
    <w:p w:rsidR="006F1BD6" w:rsidRPr="005A4788" w:rsidRDefault="006F1BD6" w:rsidP="001A5D88">
      <w:pPr>
        <w:rPr>
          <w:rFonts w:ascii="Calibri" w:hAnsi="Calibri"/>
        </w:rPr>
      </w:pPr>
    </w:p>
    <w:p w:rsidR="00101B2E" w:rsidRPr="005A4788" w:rsidRDefault="00101B2E" w:rsidP="00101B2E">
      <w:pPr>
        <w:pStyle w:val="3"/>
      </w:pPr>
      <w:bookmarkStart w:id="26" w:name="_Toc426216099"/>
      <w:bookmarkStart w:id="27" w:name="_Toc426218653"/>
      <w:r w:rsidRPr="005A4788">
        <w:lastRenderedPageBreak/>
        <w:t>4.3 Ελάχιστες προϋποθέσεις συμμετοχής – κριτήρια αξιολόγησης - βαθμολόγηση</w:t>
      </w:r>
      <w:bookmarkEnd w:id="26"/>
      <w:bookmarkEnd w:id="27"/>
    </w:p>
    <w:p w:rsidR="00101B2E" w:rsidRPr="005A4788"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 xml:space="preserve">Ο υποψήφιος ανάδοχος οφείλει να διαθέτει </w:t>
      </w:r>
      <w:r w:rsidRPr="005A4788">
        <w:rPr>
          <w:rFonts w:ascii="Calibri" w:hAnsi="Calibri"/>
          <w:b/>
          <w:noProof/>
        </w:rPr>
        <w:t>τεκμηριωμένα αποδεδειγμένη επαγγελματική ικανότητα στην υλοποίηση του αντικειμένου του έργου</w:t>
      </w:r>
      <w:r w:rsidRPr="005A4788">
        <w:rPr>
          <w:rFonts w:ascii="Calibri" w:hAnsi="Calibri"/>
          <w:noProof/>
        </w:rPr>
        <w:t xml:space="preserve"> και προς το σκοπό αυτό οφείλει να υποβάλει κάθε στοιχείο τεκμηρίωσης που να αποδεικνύει την εμπειρία του. </w:t>
      </w:r>
    </w:p>
    <w:p w:rsidR="007C2985" w:rsidRPr="005A4788" w:rsidRDefault="007C2985" w:rsidP="00101B2E">
      <w:pPr>
        <w:shd w:val="clear" w:color="auto" w:fill="FFFFFF"/>
        <w:autoSpaceDE w:val="0"/>
        <w:autoSpaceDN w:val="0"/>
        <w:adjustRightInd w:val="0"/>
        <w:spacing w:line="288" w:lineRule="auto"/>
        <w:rPr>
          <w:rFonts w:ascii="Calibri" w:hAnsi="Calibri"/>
          <w:noProof/>
        </w:rPr>
      </w:pPr>
    </w:p>
    <w:p w:rsidR="00101B2E" w:rsidRPr="005A4788" w:rsidRDefault="00101B2E" w:rsidP="00101B2E">
      <w:pPr>
        <w:shd w:val="clear" w:color="auto" w:fill="FFFFFF"/>
        <w:autoSpaceDE w:val="0"/>
        <w:autoSpaceDN w:val="0"/>
        <w:adjustRightInd w:val="0"/>
        <w:spacing w:line="288" w:lineRule="auto"/>
        <w:rPr>
          <w:rFonts w:ascii="Calibri" w:hAnsi="Calibri"/>
          <w:noProof/>
          <w:u w:val="single"/>
        </w:rPr>
      </w:pPr>
      <w:r w:rsidRPr="005A4788">
        <w:rPr>
          <w:rFonts w:ascii="Calibri" w:hAnsi="Calibri"/>
          <w:noProof/>
          <w:u w:val="single"/>
        </w:rPr>
        <w:t>4.3.1 Αντίστοιχη Εμπειρία</w:t>
      </w:r>
    </w:p>
    <w:p w:rsidR="00F43AB8" w:rsidRPr="005A4788"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 xml:space="preserve">Ο υποψήφιος ανάδοχος θα πρέπει να έχει υλοποιήσει ή να υλοποιεί τουλάχιστον ένα αντίστοιχο θεματικά έργο (π.χ. μελέτη </w:t>
      </w:r>
      <w:r w:rsidRPr="005A4788">
        <w:rPr>
          <w:rFonts w:ascii="Calibri" w:hAnsi="Calibri"/>
          <w:noProof/>
          <w:lang w:val="en-US"/>
        </w:rPr>
        <w:t>logistics</w:t>
      </w:r>
      <w:r w:rsidR="00F43AB8" w:rsidRPr="005A4788">
        <w:rPr>
          <w:rFonts w:ascii="Calibri" w:hAnsi="Calibri"/>
          <w:noProof/>
        </w:rPr>
        <w:t>, μελέτη διαμετακομιστικών κέντρων, μελέτη πολυτροπικών μεταφορών, μελέτη εφοδιαστικής αλυσίδας κλπ</w:t>
      </w:r>
      <w:r w:rsidRPr="005A4788">
        <w:rPr>
          <w:rFonts w:ascii="Calibri" w:hAnsi="Calibri"/>
          <w:noProof/>
        </w:rPr>
        <w:t>)</w:t>
      </w:r>
      <w:r w:rsidR="00F43AB8" w:rsidRPr="005A4788">
        <w:rPr>
          <w:rFonts w:ascii="Calibri" w:hAnsi="Calibri"/>
          <w:noProof/>
        </w:rPr>
        <w:t>.</w:t>
      </w:r>
    </w:p>
    <w:p w:rsidR="00101B2E" w:rsidRPr="005A4788"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 xml:space="preserve">Ο υποψήφιος ανάδοχος οφείλει να αποδείξει την ανωτέρω ελάχιστη προϋπόθεση συμμετοχής, καταθέτοντας τα ακόλουθα στοιχεία τεκμηρίωσης: </w:t>
      </w:r>
    </w:p>
    <w:p w:rsidR="00101B2E" w:rsidRPr="005A4788" w:rsidRDefault="00101B2E" w:rsidP="00101B2E">
      <w:pPr>
        <w:numPr>
          <w:ilvl w:val="0"/>
          <w:numId w:val="42"/>
        </w:numPr>
        <w:shd w:val="clear" w:color="auto" w:fill="FFFFFF"/>
        <w:autoSpaceDE w:val="0"/>
        <w:autoSpaceDN w:val="0"/>
        <w:adjustRightInd w:val="0"/>
        <w:spacing w:before="0" w:after="187" w:line="288" w:lineRule="auto"/>
        <w:ind w:left="426"/>
        <w:rPr>
          <w:rFonts w:ascii="Calibri" w:hAnsi="Calibri"/>
          <w:noProof/>
        </w:rPr>
      </w:pPr>
      <w:r w:rsidRPr="005A4788">
        <w:rPr>
          <w:rFonts w:ascii="Calibri" w:hAnsi="Calibri"/>
          <w:noProof/>
        </w:rPr>
        <w:t>Επαγγελματικό προφίλ των νομικών προσώπων ή βιογραφικό σημείωμα για φυσικά πρόσωπα και ομάδες φυσικών προσώπων.</w:t>
      </w:r>
    </w:p>
    <w:p w:rsidR="00101B2E" w:rsidRPr="005A4788" w:rsidRDefault="00101B2E" w:rsidP="00101B2E">
      <w:pPr>
        <w:numPr>
          <w:ilvl w:val="0"/>
          <w:numId w:val="42"/>
        </w:numPr>
        <w:shd w:val="clear" w:color="auto" w:fill="FFFFFF"/>
        <w:autoSpaceDE w:val="0"/>
        <w:autoSpaceDN w:val="0"/>
        <w:adjustRightInd w:val="0"/>
        <w:spacing w:before="0" w:after="187" w:line="288" w:lineRule="auto"/>
        <w:ind w:left="426"/>
        <w:rPr>
          <w:rFonts w:ascii="Calibri" w:hAnsi="Calibri"/>
          <w:noProof/>
        </w:rPr>
      </w:pPr>
      <w:r w:rsidRPr="005A4788">
        <w:rPr>
          <w:rFonts w:ascii="Calibri" w:hAnsi="Calibri"/>
          <w:noProof/>
        </w:rPr>
        <w:t xml:space="preserve">Κατάλογο των κυριότερων έργων που εκτέλεσε ή εκτελεί κατά τα πέντε (5) τελευταία έτη που σχετίζονται με το αντικείμενο (π.χ. </w:t>
      </w:r>
      <w:r w:rsidR="00F43AB8" w:rsidRPr="005A4788">
        <w:rPr>
          <w:rFonts w:ascii="Calibri" w:hAnsi="Calibri"/>
          <w:noProof/>
        </w:rPr>
        <w:t xml:space="preserve">μελέτη </w:t>
      </w:r>
      <w:r w:rsidR="00F43AB8" w:rsidRPr="005A4788">
        <w:rPr>
          <w:rFonts w:ascii="Calibri" w:hAnsi="Calibri"/>
          <w:noProof/>
          <w:lang w:val="en-US"/>
        </w:rPr>
        <w:t>logistics</w:t>
      </w:r>
      <w:r w:rsidR="00F43AB8" w:rsidRPr="005A4788">
        <w:rPr>
          <w:rFonts w:ascii="Calibri" w:hAnsi="Calibri"/>
          <w:noProof/>
        </w:rPr>
        <w:t xml:space="preserve"> / διαμετακομιστικών κέντρων / πολυτροπικών μεταφορών / εφοδιαστικής αλυσίδας</w:t>
      </w:r>
      <w:r w:rsidRPr="005A4788">
        <w:rPr>
          <w:rFonts w:ascii="Calibri" w:hAnsi="Calibri"/>
          <w:noProof/>
        </w:rPr>
        <w:t>) του υπό ανάθεση Έργου.</w:t>
      </w:r>
    </w:p>
    <w:p w:rsidR="00101B2E" w:rsidRPr="005A4788"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Εάν ο Αναθέτων είναι δημόσιος φορέας ως αποδεικτικό στοιχείο υποβάλλεται πιστοποιητικό που συντάσσεται ή θεωρείται από την αρμόδια δημόσια αρχή ή πρωτόκολλο παραλαβής.</w:t>
      </w:r>
    </w:p>
    <w:p w:rsidR="00101B2E" w:rsidRPr="005A4788"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Εάν ο Αναθέτων είναι δημόσια αρχή / φορέας και το έργο είναι σε εξέλιξη ως αποδεικτικό στοιχείο υποβάλλεται η εγκριτική απόφαση και το σχετικό απόσπασμα από το τεχνικό δελτίο του έργου.</w:t>
      </w:r>
    </w:p>
    <w:p w:rsidR="00101B2E" w:rsidRDefault="00101B2E" w:rsidP="00101B2E">
      <w:pPr>
        <w:shd w:val="clear" w:color="auto" w:fill="FFFFFF"/>
        <w:autoSpaceDE w:val="0"/>
        <w:autoSpaceDN w:val="0"/>
        <w:adjustRightInd w:val="0"/>
        <w:spacing w:line="288" w:lineRule="auto"/>
        <w:rPr>
          <w:rFonts w:ascii="Calibri" w:hAnsi="Calibri"/>
          <w:noProof/>
        </w:rPr>
      </w:pPr>
      <w:r w:rsidRPr="005A4788">
        <w:rPr>
          <w:rFonts w:ascii="Calibri" w:hAnsi="Calibri"/>
          <w:noProof/>
        </w:rPr>
        <w:t>Εάν ο Αναθέτων είναι ιδιώτης, ως αποδεικτικό στοιχεία υποβάλλεται είτε βεβαίωση που συντάσσει ο ιδιώτης, είτε αντίγραφο ιδιωτικού συμφω</w:t>
      </w:r>
      <w:r w:rsidRPr="005C2053">
        <w:rPr>
          <w:rFonts w:ascii="Calibri" w:hAnsi="Calibri"/>
          <w:noProof/>
        </w:rPr>
        <w:t>νητικού.</w:t>
      </w:r>
    </w:p>
    <w:p w:rsidR="00F43AB8" w:rsidRPr="005B60FE" w:rsidRDefault="00F43AB8" w:rsidP="00101B2E">
      <w:pPr>
        <w:shd w:val="clear" w:color="auto" w:fill="FFFFFF"/>
        <w:autoSpaceDE w:val="0"/>
        <w:autoSpaceDN w:val="0"/>
        <w:adjustRightInd w:val="0"/>
        <w:spacing w:line="288" w:lineRule="auto"/>
        <w:rPr>
          <w:rFonts w:ascii="Calibri" w:hAnsi="Calibri"/>
          <w:noProof/>
        </w:rPr>
      </w:pPr>
    </w:p>
    <w:p w:rsidR="00101B2E" w:rsidRPr="00F43AB8" w:rsidRDefault="00101B2E" w:rsidP="00101B2E">
      <w:pPr>
        <w:shd w:val="clear" w:color="auto" w:fill="FFFFFF"/>
        <w:spacing w:line="288" w:lineRule="auto"/>
        <w:rPr>
          <w:rFonts w:ascii="Calibri" w:hAnsi="Calibri" w:cs="Tahoma"/>
          <w:u w:val="single"/>
        </w:rPr>
      </w:pPr>
      <w:r w:rsidRPr="004560DC">
        <w:rPr>
          <w:rFonts w:ascii="Calibri" w:hAnsi="Calibri" w:cs="Tahoma"/>
          <w:u w:val="single"/>
        </w:rPr>
        <w:t>4.</w:t>
      </w:r>
      <w:r w:rsidR="00F43AB8" w:rsidRPr="004560DC">
        <w:rPr>
          <w:rFonts w:ascii="Calibri" w:hAnsi="Calibri" w:cs="Tahoma"/>
          <w:u w:val="single"/>
        </w:rPr>
        <w:t>3.</w:t>
      </w:r>
      <w:r w:rsidRPr="004560DC">
        <w:rPr>
          <w:rFonts w:ascii="Calibri" w:hAnsi="Calibri" w:cs="Tahoma"/>
          <w:u w:val="single"/>
        </w:rPr>
        <w:t xml:space="preserve">2 </w:t>
      </w:r>
      <w:r w:rsidR="004D75A1" w:rsidRPr="004560DC">
        <w:rPr>
          <w:rFonts w:ascii="Calibri" w:hAnsi="Calibri" w:cs="Tahoma"/>
          <w:u w:val="single"/>
        </w:rPr>
        <w:t>Τεχνική Επάρκεια υποψήφιου αναδόχου</w:t>
      </w:r>
    </w:p>
    <w:p w:rsidR="007E0197" w:rsidRPr="002A7178" w:rsidRDefault="007E0197" w:rsidP="007E0197">
      <w:p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Ο υποψήφιος ανάδοχος οφείλει να διαθέτει τεκμηριωμένα αποδεδειγμένη επαγγελματική ικανότητα στην υλοποίηση του αντικειμένου του έργου και συγκεκριμένα θα πρέπει να καλύπτει αθροιστικά, επί ποινή αποκλεισμού, τις παρακάτω προϋποθέσεις: </w:t>
      </w:r>
    </w:p>
    <w:p w:rsidR="007E0197" w:rsidRPr="002A7178" w:rsidRDefault="007E0197" w:rsidP="007E0197">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Να διαθέτει τεκμηριωμένη εμπειρία στην υλοποίηση μελετών </w:t>
      </w:r>
      <w:r w:rsidR="004D75A1" w:rsidRPr="002A7178">
        <w:rPr>
          <w:rFonts w:ascii="Calibri" w:hAnsi="Calibri"/>
          <w:noProof/>
        </w:rPr>
        <w:t>σκοπιμότητας για την ίδρυση και λειτουργία αντίστοιχης μονάδας – επιχείρησης σ</w:t>
      </w:r>
      <w:r w:rsidRPr="002A7178">
        <w:rPr>
          <w:rFonts w:ascii="Calibri" w:hAnsi="Calibri"/>
          <w:noProof/>
        </w:rPr>
        <w:t>τη</w:t>
      </w:r>
      <w:r w:rsidR="004D75A1" w:rsidRPr="002A7178">
        <w:rPr>
          <w:rFonts w:ascii="Calibri" w:hAnsi="Calibri"/>
          <w:noProof/>
        </w:rPr>
        <w:t>ν</w:t>
      </w:r>
      <w:r w:rsidRPr="002A7178">
        <w:rPr>
          <w:rFonts w:ascii="Calibri" w:hAnsi="Calibri"/>
          <w:noProof/>
        </w:rPr>
        <w:t xml:space="preserve"> Περιφέρεια Δυτικής Ελλάδας (π.χ. μελέτη  διαμετακομιστικών κέντρων/ πολυτροπικών μεταφορών/ εφοδιαστικής αλυσίδας/ μεταφορών προϊόντων/ </w:t>
      </w:r>
      <w:r w:rsidRPr="002A7178">
        <w:rPr>
          <w:rFonts w:ascii="Calibri" w:hAnsi="Calibri"/>
          <w:noProof/>
          <w:lang w:val="en-US"/>
        </w:rPr>
        <w:t>logistics</w:t>
      </w:r>
      <w:r w:rsidRPr="002A7178">
        <w:rPr>
          <w:rFonts w:ascii="Calibri" w:hAnsi="Calibri"/>
          <w:noProof/>
        </w:rPr>
        <w:t>).</w:t>
      </w:r>
    </w:p>
    <w:p w:rsidR="005639DF" w:rsidRPr="002A7178" w:rsidRDefault="007E0197" w:rsidP="005639DF">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lastRenderedPageBreak/>
        <w:t xml:space="preserve">Να διαθέτει τεκμηριωμένη εμπειρία στην υλοποίηση </w:t>
      </w:r>
      <w:r w:rsidR="004D75A1" w:rsidRPr="002A7178">
        <w:rPr>
          <w:rFonts w:ascii="Calibri" w:hAnsi="Calibri"/>
          <w:noProof/>
        </w:rPr>
        <w:t xml:space="preserve">μελετών </w:t>
      </w:r>
      <w:r w:rsidRPr="002A7178">
        <w:rPr>
          <w:rFonts w:ascii="Calibri" w:hAnsi="Calibri"/>
          <w:noProof/>
        </w:rPr>
        <w:t>για οργανισμούς που παρέχουν μεταφορικό έργο στη περιοχή της Αχαϊας (π.χ. αστικό και υπεραστικό ΚΤΕΛ, ναυτιλιακές εταιρείες και πράκτορες, ΟΛΠΑ, δημοτικό λιμενικό ταμείο Αιγιάλειας, αερολιμένας Αράξου, ΤΡΑΙΝΟΣΕ κ.α).</w:t>
      </w:r>
    </w:p>
    <w:p w:rsidR="007E0197" w:rsidRPr="002A7178" w:rsidRDefault="007E0197" w:rsidP="005639DF">
      <w:p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Ο υποψήφιος Ανάδοχος οφείλει να αποδείξει τις ανωτέρω ελάχιστες προϋποθέσεις συμμετοχής, καταθέτοντας με την προσφορά του (εντός του Φακέλου Δικαιολογητικών) πίνακα έργων συνοδευόμενο από τα σχετικά στοιχεία τεκμηρίωσης όπως αυτά περιγράφονται στο άρθρο </w:t>
      </w:r>
      <w:r w:rsidR="005639DF" w:rsidRPr="002A7178">
        <w:rPr>
          <w:rFonts w:ascii="Calibri" w:hAnsi="Calibri"/>
          <w:noProof/>
        </w:rPr>
        <w:t>4.3.1</w:t>
      </w:r>
      <w:r w:rsidRPr="002A7178">
        <w:rPr>
          <w:rFonts w:ascii="Calibri" w:hAnsi="Calibri"/>
          <w:noProof/>
        </w:rPr>
        <w:t xml:space="preserve"> της παρούσης.</w:t>
      </w:r>
    </w:p>
    <w:p w:rsidR="004D75A1" w:rsidRPr="004D75A1" w:rsidRDefault="004D75A1" w:rsidP="004D75A1">
      <w:pPr>
        <w:shd w:val="clear" w:color="auto" w:fill="FFFFFF"/>
        <w:spacing w:line="288" w:lineRule="auto"/>
        <w:rPr>
          <w:rFonts w:ascii="Calibri" w:hAnsi="Calibri" w:cs="Tahoma"/>
          <w:u w:val="single"/>
        </w:rPr>
      </w:pPr>
      <w:r w:rsidRPr="002A7178">
        <w:rPr>
          <w:rFonts w:ascii="Calibri" w:hAnsi="Calibri" w:cs="Tahoma"/>
          <w:u w:val="single"/>
        </w:rPr>
        <w:t>4.3.3 Ομάδα έργου</w:t>
      </w:r>
    </w:p>
    <w:p w:rsidR="00101B2E" w:rsidRPr="00F43AB8" w:rsidRDefault="00101B2E" w:rsidP="00101B2E">
      <w:pPr>
        <w:shd w:val="clear" w:color="auto" w:fill="FFFFFF"/>
        <w:spacing w:line="288" w:lineRule="auto"/>
        <w:rPr>
          <w:rFonts w:ascii="Calibri" w:hAnsi="Calibri" w:cs="Tahoma"/>
        </w:rPr>
      </w:pPr>
      <w:r w:rsidRPr="00F43AB8">
        <w:rPr>
          <w:rFonts w:ascii="Calibri" w:hAnsi="Calibri"/>
          <w:noProof/>
        </w:rPr>
        <w:t>Ο υποψήφιος ανάδοχος θα πρέπει να διαθέ</w:t>
      </w:r>
      <w:r w:rsidR="009E6E77">
        <w:rPr>
          <w:rFonts w:ascii="Calibri" w:hAnsi="Calibri"/>
          <w:noProof/>
        </w:rPr>
        <w:t>σ</w:t>
      </w:r>
      <w:r w:rsidRPr="00F43AB8">
        <w:rPr>
          <w:rFonts w:ascii="Calibri" w:hAnsi="Calibri"/>
          <w:noProof/>
        </w:rPr>
        <w:t>ει προσωπικό επαρκές σε πλήθος και δεξιότητες για την ανάληψη του Έργου. Συγκεκριμένα απαιτείται:</w:t>
      </w:r>
    </w:p>
    <w:p w:rsidR="00101B2E" w:rsidRPr="002A7178" w:rsidRDefault="00101B2E" w:rsidP="00F43AB8">
      <w:pPr>
        <w:shd w:val="clear" w:color="auto" w:fill="FFFFFF"/>
        <w:autoSpaceDE w:val="0"/>
        <w:autoSpaceDN w:val="0"/>
        <w:adjustRightInd w:val="0"/>
        <w:spacing w:before="0" w:after="187" w:line="288" w:lineRule="auto"/>
        <w:rPr>
          <w:rFonts w:ascii="Calibri" w:hAnsi="Calibri"/>
          <w:noProof/>
        </w:rPr>
      </w:pPr>
      <w:r w:rsidRPr="005C2053">
        <w:rPr>
          <w:rFonts w:ascii="Calibri" w:hAnsi="Calibri"/>
          <w:b/>
          <w:noProof/>
        </w:rPr>
        <w:t>Υπεύθυνος Έργου:</w:t>
      </w:r>
      <w:r w:rsidRPr="00A948F4">
        <w:rPr>
          <w:rFonts w:ascii="Calibri" w:hAnsi="Calibri"/>
          <w:noProof/>
        </w:rPr>
        <w:t xml:space="preserve"> Ο/Η Υπεύθυνος/Υπεύθυνη Έργου θα ηγείται της ομάδας έργου και θα πρέπει να διαθέτει </w:t>
      </w:r>
      <w:r w:rsidRPr="005C2053">
        <w:rPr>
          <w:rFonts w:ascii="Calibri" w:hAnsi="Calibri"/>
          <w:noProof/>
        </w:rPr>
        <w:t>τουλάχιστον τα ακόλουθα προσόντα:</w:t>
      </w:r>
    </w:p>
    <w:p w:rsidR="00FF48F3" w:rsidRPr="002A7178" w:rsidRDefault="00101B2E" w:rsidP="00101B2E">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Πτυχίο πανεπιστημίου με μεταπτυχιακό τίτλο σπουδών </w:t>
      </w:r>
      <w:r w:rsidR="00FF48F3" w:rsidRPr="002A7178">
        <w:t>και εξειδίκευση στο αντικείμενο δίκτυα μεταφορών και συγκοινωνιών ή/ και διαχείριση έργων (</w:t>
      </w:r>
      <w:r w:rsidR="00FF48F3" w:rsidRPr="002A7178">
        <w:rPr>
          <w:lang w:val="en-US"/>
        </w:rPr>
        <w:t>project</w:t>
      </w:r>
      <w:r w:rsidR="00FF48F3" w:rsidRPr="002A7178">
        <w:t xml:space="preserve"> </w:t>
      </w:r>
      <w:r w:rsidR="00FF48F3" w:rsidRPr="002A7178">
        <w:rPr>
          <w:lang w:val="en-US"/>
        </w:rPr>
        <w:t>management</w:t>
      </w:r>
      <w:r w:rsidR="00FF48F3" w:rsidRPr="002A7178">
        <w:t>)</w:t>
      </w:r>
      <w:r w:rsidR="007E0197" w:rsidRPr="002A7178">
        <w:t>.</w:t>
      </w:r>
    </w:p>
    <w:p w:rsidR="00FF48F3" w:rsidRPr="002A7178" w:rsidRDefault="00FF48F3" w:rsidP="00FF48F3">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Αποδεδειγμένη επαγγελματική εμπειρία στην συμβουλευτική υποστήριξη φορέων και οργανισμών. </w:t>
      </w:r>
    </w:p>
    <w:p w:rsidR="00F43AB8" w:rsidRPr="002A7178" w:rsidRDefault="00FF48F3" w:rsidP="00101B2E">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Α</w:t>
      </w:r>
      <w:r w:rsidR="00101B2E" w:rsidRPr="002A7178">
        <w:rPr>
          <w:rFonts w:ascii="Calibri" w:hAnsi="Calibri"/>
          <w:noProof/>
        </w:rPr>
        <w:t xml:space="preserve">ποδεδειγμένη εμπειρία </w:t>
      </w:r>
      <w:r w:rsidR="004D75A1" w:rsidRPr="002A7178">
        <w:rPr>
          <w:rFonts w:ascii="Calibri" w:hAnsi="Calibri"/>
          <w:noProof/>
        </w:rPr>
        <w:t xml:space="preserve">στην υλοποίηση μελετών σκοπιμότητας για την ίδρυση και λειτουργία αντίστοιχης μονάδας – επιχείρησης στην Περιφέρεια Δυτικής Ελλάδας (π.χ. μελέτη  διαμετακομιστικών κέντρων/ πολυτροπικών μεταφορών/ εφοδιαστικής αλυσίδας/ μεταφορών προϊόντων/ </w:t>
      </w:r>
      <w:r w:rsidR="004D75A1" w:rsidRPr="002A7178">
        <w:rPr>
          <w:rFonts w:ascii="Calibri" w:hAnsi="Calibri"/>
          <w:noProof/>
          <w:lang w:val="en-US"/>
        </w:rPr>
        <w:t>logistics</w:t>
      </w:r>
      <w:r w:rsidR="004D75A1" w:rsidRPr="002A7178">
        <w:rPr>
          <w:rFonts w:ascii="Calibri" w:hAnsi="Calibri"/>
          <w:noProof/>
        </w:rPr>
        <w:t>)</w:t>
      </w:r>
      <w:r w:rsidR="00A948F4" w:rsidRPr="002A7178">
        <w:rPr>
          <w:rFonts w:ascii="Calibri" w:hAnsi="Calibri"/>
          <w:noProof/>
        </w:rPr>
        <w:t>.</w:t>
      </w:r>
    </w:p>
    <w:p w:rsidR="00101B2E" w:rsidRPr="002A7178" w:rsidRDefault="00101B2E" w:rsidP="00101B2E">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 xml:space="preserve">Αποδεδειγμένη επαγγελματική εμπειρία και συμμετοχή σε </w:t>
      </w:r>
      <w:r w:rsidR="00F43AB8" w:rsidRPr="002A7178">
        <w:rPr>
          <w:rFonts w:ascii="Calibri" w:hAnsi="Calibri"/>
          <w:noProof/>
        </w:rPr>
        <w:t xml:space="preserve">τρία (3) τουλάχιστον </w:t>
      </w:r>
      <w:r w:rsidRPr="002A7178">
        <w:rPr>
          <w:rFonts w:ascii="Calibri" w:hAnsi="Calibri"/>
          <w:noProof/>
        </w:rPr>
        <w:t xml:space="preserve">συγχρηματοδοτούμενα ευρωπαϊκά, </w:t>
      </w:r>
      <w:r w:rsidR="00F43AB8" w:rsidRPr="002A7178">
        <w:rPr>
          <w:rFonts w:ascii="Calibri" w:hAnsi="Calibri"/>
          <w:noProof/>
        </w:rPr>
        <w:t>εθνικά, διακρατικά προγράμματα</w:t>
      </w:r>
      <w:r w:rsidRPr="002A7178">
        <w:rPr>
          <w:rFonts w:ascii="Calibri" w:hAnsi="Calibri"/>
          <w:noProof/>
        </w:rPr>
        <w:t>, την τελευταία πενταετία (από το 2009 έως σήμερα).</w:t>
      </w:r>
    </w:p>
    <w:p w:rsidR="00101B2E" w:rsidRPr="002A7178" w:rsidRDefault="00FF48F3" w:rsidP="00101B2E">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Πολύ καλή γνώση της αγγλικής γλώσσας (επιπέδου proficiency)</w:t>
      </w:r>
      <w:r w:rsidR="00A948F4" w:rsidRPr="002A7178">
        <w:rPr>
          <w:rFonts w:ascii="Calibri" w:hAnsi="Calibri"/>
          <w:noProof/>
        </w:rPr>
        <w:t>.</w:t>
      </w:r>
    </w:p>
    <w:p w:rsidR="004D75A1" w:rsidRPr="002A7178" w:rsidRDefault="005639DF" w:rsidP="004D75A1">
      <w:pPr>
        <w:numPr>
          <w:ilvl w:val="0"/>
          <w:numId w:val="43"/>
        </w:numPr>
        <w:shd w:val="clear" w:color="auto" w:fill="FFFFFF"/>
        <w:autoSpaceDE w:val="0"/>
        <w:autoSpaceDN w:val="0"/>
        <w:adjustRightInd w:val="0"/>
        <w:spacing w:before="0" w:after="187" w:line="288" w:lineRule="auto"/>
        <w:rPr>
          <w:rFonts w:ascii="Calibri" w:hAnsi="Calibri"/>
          <w:noProof/>
        </w:rPr>
      </w:pPr>
      <w:r w:rsidRPr="002A7178">
        <w:rPr>
          <w:rFonts w:ascii="Calibri" w:hAnsi="Calibri"/>
          <w:noProof/>
        </w:rPr>
        <w:t>Καλή γ</w:t>
      </w:r>
      <w:r w:rsidR="004D75A1" w:rsidRPr="002A7178">
        <w:rPr>
          <w:rFonts w:ascii="Calibri" w:hAnsi="Calibri"/>
          <w:noProof/>
        </w:rPr>
        <w:t>νώση της γαλλικής ή/ και ιταλικής γλώσσας.</w:t>
      </w:r>
    </w:p>
    <w:p w:rsidR="00A948F4" w:rsidRPr="002A7178" w:rsidRDefault="00A948F4" w:rsidP="00A948F4">
      <w:pPr>
        <w:shd w:val="clear" w:color="auto" w:fill="FFFFFF"/>
        <w:autoSpaceDE w:val="0"/>
        <w:autoSpaceDN w:val="0"/>
        <w:adjustRightInd w:val="0"/>
        <w:spacing w:before="0" w:after="187" w:line="288" w:lineRule="auto"/>
        <w:ind w:left="350"/>
        <w:rPr>
          <w:rFonts w:ascii="Calibri" w:hAnsi="Calibri"/>
          <w:noProof/>
        </w:rPr>
      </w:pPr>
    </w:p>
    <w:p w:rsidR="00101B2E" w:rsidRPr="005C2053" w:rsidRDefault="00101B2E" w:rsidP="00A948F4">
      <w:pPr>
        <w:shd w:val="clear" w:color="auto" w:fill="FFFFFF"/>
        <w:autoSpaceDE w:val="0"/>
        <w:autoSpaceDN w:val="0"/>
        <w:adjustRightInd w:val="0"/>
        <w:spacing w:before="0" w:after="187" w:line="288" w:lineRule="auto"/>
        <w:rPr>
          <w:rFonts w:ascii="Calibri" w:hAnsi="Calibri"/>
          <w:noProof/>
        </w:rPr>
      </w:pPr>
      <w:r w:rsidRPr="005C2053">
        <w:rPr>
          <w:rFonts w:ascii="Calibri" w:hAnsi="Calibri"/>
          <w:b/>
          <w:noProof/>
        </w:rPr>
        <w:t>Μέλ</w:t>
      </w:r>
      <w:r w:rsidR="00A948F4">
        <w:rPr>
          <w:rFonts w:ascii="Calibri" w:hAnsi="Calibri"/>
          <w:b/>
          <w:noProof/>
        </w:rPr>
        <w:t>η</w:t>
      </w:r>
      <w:r w:rsidRPr="005C2053">
        <w:rPr>
          <w:rFonts w:ascii="Calibri" w:hAnsi="Calibri"/>
          <w:b/>
          <w:noProof/>
        </w:rPr>
        <w:t xml:space="preserve"> Ομάδας Έργου: </w:t>
      </w:r>
      <w:r w:rsidRPr="005C2053">
        <w:rPr>
          <w:rFonts w:ascii="Calibri" w:hAnsi="Calibri"/>
          <w:noProof/>
        </w:rPr>
        <w:t>Τουλάχιστον ένα μέλος ομάδας έργου με τα ακόλουθα προσόντα:</w:t>
      </w:r>
    </w:p>
    <w:p w:rsidR="00A948F4" w:rsidRPr="005C2053" w:rsidRDefault="00A948F4" w:rsidP="00A948F4">
      <w:pPr>
        <w:numPr>
          <w:ilvl w:val="0"/>
          <w:numId w:val="43"/>
        </w:numPr>
        <w:shd w:val="clear" w:color="auto" w:fill="FFFFFF"/>
        <w:autoSpaceDE w:val="0"/>
        <w:autoSpaceDN w:val="0"/>
        <w:adjustRightInd w:val="0"/>
        <w:spacing w:before="0" w:after="187" w:line="288" w:lineRule="auto"/>
        <w:rPr>
          <w:rFonts w:ascii="Calibri" w:hAnsi="Calibri"/>
          <w:noProof/>
        </w:rPr>
      </w:pPr>
      <w:r w:rsidRPr="005C2053">
        <w:rPr>
          <w:rFonts w:ascii="Calibri" w:hAnsi="Calibri"/>
          <w:noProof/>
        </w:rPr>
        <w:t xml:space="preserve">Αποδεδειγμένη επαγγελματική εμπειρία και συμμετοχή σε τρία (3) τουλάχιστον συγχρηματοδοτούμενα ευρωπαϊκά, </w:t>
      </w:r>
      <w:r>
        <w:rPr>
          <w:rFonts w:ascii="Calibri" w:hAnsi="Calibri"/>
          <w:noProof/>
        </w:rPr>
        <w:t>εθνικά, διακρατικά προγράμματα</w:t>
      </w:r>
      <w:r w:rsidRPr="005C2053">
        <w:rPr>
          <w:rFonts w:ascii="Calibri" w:hAnsi="Calibri"/>
          <w:noProof/>
        </w:rPr>
        <w:t>, την τελευταία πενταετία (από το 2009 έως σήμερα).</w:t>
      </w:r>
    </w:p>
    <w:p w:rsidR="00101B2E" w:rsidRPr="005C2053" w:rsidRDefault="00A948F4" w:rsidP="00A948F4">
      <w:pPr>
        <w:numPr>
          <w:ilvl w:val="0"/>
          <w:numId w:val="46"/>
        </w:numPr>
        <w:shd w:val="clear" w:color="auto" w:fill="FFFFFF"/>
        <w:autoSpaceDE w:val="0"/>
        <w:autoSpaceDN w:val="0"/>
        <w:adjustRightInd w:val="0"/>
        <w:spacing w:before="0" w:after="187" w:line="288" w:lineRule="auto"/>
        <w:rPr>
          <w:rFonts w:ascii="Calibri" w:hAnsi="Calibri"/>
          <w:noProof/>
        </w:rPr>
      </w:pPr>
      <w:r>
        <w:rPr>
          <w:rFonts w:ascii="Calibri" w:hAnsi="Calibri"/>
          <w:noProof/>
        </w:rPr>
        <w:t>Καλή γνώση της αγγλικής γλώσσας</w:t>
      </w:r>
    </w:p>
    <w:p w:rsidR="00A948F4" w:rsidRDefault="00A948F4" w:rsidP="00101B2E">
      <w:pPr>
        <w:shd w:val="clear" w:color="auto" w:fill="FFFFFF"/>
        <w:autoSpaceDE w:val="0"/>
        <w:autoSpaceDN w:val="0"/>
        <w:adjustRightInd w:val="0"/>
        <w:spacing w:line="288" w:lineRule="auto"/>
        <w:rPr>
          <w:rFonts w:ascii="Calibri" w:hAnsi="Calibri"/>
          <w:b/>
          <w:noProof/>
        </w:rPr>
      </w:pPr>
    </w:p>
    <w:p w:rsidR="00CC3254" w:rsidRDefault="00CC3254" w:rsidP="00CC3254">
      <w:r>
        <w:t xml:space="preserve">Για τον Υπεύθυνο Έργου αλλά και για τα Μέλη της Ομάδας Έργου θα πρέπει να </w:t>
      </w:r>
    </w:p>
    <w:p w:rsidR="00CC3254" w:rsidRDefault="00CC3254" w:rsidP="00CC3254">
      <w:pPr>
        <w:pStyle w:val="a5"/>
        <w:numPr>
          <w:ilvl w:val="0"/>
          <w:numId w:val="6"/>
        </w:numPr>
        <w:spacing w:line="360" w:lineRule="auto"/>
        <w:jc w:val="both"/>
        <w:rPr>
          <w:rFonts w:asciiTheme="minorHAnsi" w:hAnsiTheme="minorHAnsi"/>
          <w:lang w:val="el-GR"/>
        </w:rPr>
      </w:pPr>
      <w:r w:rsidRPr="00A84317">
        <w:rPr>
          <w:rFonts w:asciiTheme="minorHAnsi" w:hAnsiTheme="minorHAnsi"/>
          <w:lang w:val="el-GR"/>
        </w:rPr>
        <w:t xml:space="preserve">δοθούν </w:t>
      </w:r>
      <w:r>
        <w:rPr>
          <w:rFonts w:asciiTheme="minorHAnsi" w:hAnsiTheme="minorHAnsi"/>
          <w:lang w:val="el-GR"/>
        </w:rPr>
        <w:t xml:space="preserve">αναλυτικά </w:t>
      </w:r>
      <w:r w:rsidRPr="006F10BB">
        <w:rPr>
          <w:rFonts w:asciiTheme="minorHAnsi" w:hAnsiTheme="minorHAnsi"/>
          <w:lang w:val="el-GR"/>
        </w:rPr>
        <w:t xml:space="preserve">βιογραφικά </w:t>
      </w:r>
      <w:r>
        <w:rPr>
          <w:rFonts w:asciiTheme="minorHAnsi" w:hAnsiTheme="minorHAnsi"/>
          <w:lang w:val="el-GR"/>
        </w:rPr>
        <w:t>σημειώματα</w:t>
      </w:r>
    </w:p>
    <w:p w:rsidR="00CC3254" w:rsidRPr="006F10BB" w:rsidRDefault="00CC3254" w:rsidP="00CC3254">
      <w:pPr>
        <w:pStyle w:val="a5"/>
        <w:numPr>
          <w:ilvl w:val="0"/>
          <w:numId w:val="6"/>
        </w:numPr>
        <w:spacing w:line="360" w:lineRule="auto"/>
        <w:jc w:val="both"/>
        <w:rPr>
          <w:rFonts w:asciiTheme="minorHAnsi" w:hAnsiTheme="minorHAnsi"/>
          <w:lang w:val="el-GR"/>
        </w:rPr>
      </w:pPr>
      <w:r>
        <w:rPr>
          <w:rFonts w:asciiTheme="minorHAnsi" w:hAnsiTheme="minorHAnsi"/>
          <w:lang w:val="el-GR"/>
        </w:rPr>
        <w:t xml:space="preserve">δοθούν </w:t>
      </w:r>
      <w:proofErr w:type="spellStart"/>
      <w:r>
        <w:rPr>
          <w:rFonts w:asciiTheme="minorHAnsi" w:hAnsiTheme="minorHAnsi"/>
          <w:lang w:val="el-GR"/>
        </w:rPr>
        <w:t>τεκμηριωτικά</w:t>
      </w:r>
      <w:proofErr w:type="spellEnd"/>
      <w:r>
        <w:rPr>
          <w:rFonts w:asciiTheme="minorHAnsi" w:hAnsiTheme="minorHAnsi"/>
          <w:lang w:val="el-GR"/>
        </w:rPr>
        <w:t xml:space="preserve"> έγγραφα της εμπειρίας και των απαραίτητων προσόντων</w:t>
      </w:r>
    </w:p>
    <w:p w:rsidR="00CC3254" w:rsidRPr="00A84317" w:rsidRDefault="00CC3254" w:rsidP="00CC3254">
      <w:pPr>
        <w:pStyle w:val="a5"/>
        <w:numPr>
          <w:ilvl w:val="0"/>
          <w:numId w:val="6"/>
        </w:numPr>
        <w:spacing w:line="360" w:lineRule="auto"/>
        <w:jc w:val="both"/>
        <w:rPr>
          <w:rFonts w:asciiTheme="minorHAnsi" w:hAnsiTheme="minorHAnsi"/>
          <w:lang w:val="el-GR"/>
        </w:rPr>
      </w:pPr>
      <w:r w:rsidRPr="00A84317">
        <w:rPr>
          <w:rFonts w:asciiTheme="minorHAnsi" w:hAnsiTheme="minorHAnsi"/>
          <w:lang w:val="el-GR"/>
        </w:rPr>
        <w:t>περιγραφεί ο ρόλος τους στο προτεινόμενο Σχήμα Διοίκησης</w:t>
      </w:r>
    </w:p>
    <w:p w:rsidR="00CC3254" w:rsidRPr="00A84317" w:rsidRDefault="00CC3254" w:rsidP="00CC3254">
      <w:pPr>
        <w:pStyle w:val="a5"/>
        <w:numPr>
          <w:ilvl w:val="0"/>
          <w:numId w:val="6"/>
        </w:numPr>
        <w:spacing w:line="360" w:lineRule="auto"/>
        <w:jc w:val="both"/>
        <w:rPr>
          <w:rFonts w:asciiTheme="minorHAnsi" w:hAnsiTheme="minorHAnsi"/>
          <w:lang w:val="el-GR"/>
        </w:rPr>
      </w:pPr>
      <w:r w:rsidRPr="00A84317">
        <w:rPr>
          <w:rFonts w:asciiTheme="minorHAnsi" w:hAnsiTheme="minorHAnsi"/>
          <w:lang w:val="el-GR"/>
        </w:rPr>
        <w:t>δηλωθεί το γνωστικό αντικείμενο που θα καλύψουν</w:t>
      </w:r>
    </w:p>
    <w:p w:rsidR="00CC3254" w:rsidRPr="00A84317" w:rsidRDefault="00CC3254" w:rsidP="00CC3254">
      <w:pPr>
        <w:pStyle w:val="a5"/>
        <w:numPr>
          <w:ilvl w:val="0"/>
          <w:numId w:val="6"/>
        </w:numPr>
        <w:spacing w:line="360" w:lineRule="auto"/>
        <w:jc w:val="both"/>
        <w:rPr>
          <w:rFonts w:asciiTheme="minorHAnsi" w:hAnsiTheme="minorHAnsi"/>
          <w:lang w:val="el-GR"/>
        </w:rPr>
      </w:pPr>
      <w:r w:rsidRPr="00A84317">
        <w:rPr>
          <w:rFonts w:asciiTheme="minorHAnsi" w:hAnsiTheme="minorHAnsi"/>
          <w:lang w:val="el-GR"/>
        </w:rPr>
        <w:t>να δηλωθεί το ποσοστό συμμετοχής τους στο Έργο και οι ανθρωποώρες που θα αφιερώσουν</w:t>
      </w:r>
    </w:p>
    <w:p w:rsidR="00CC3254" w:rsidRDefault="00CC3254" w:rsidP="00101B2E">
      <w:pPr>
        <w:shd w:val="clear" w:color="auto" w:fill="FFFFFF"/>
        <w:autoSpaceDE w:val="0"/>
        <w:autoSpaceDN w:val="0"/>
        <w:adjustRightInd w:val="0"/>
        <w:spacing w:line="288" w:lineRule="auto"/>
        <w:rPr>
          <w:rFonts w:ascii="Calibri" w:hAnsi="Calibri"/>
          <w:b/>
          <w:noProof/>
        </w:rPr>
      </w:pPr>
    </w:p>
    <w:p w:rsidR="00101B2E" w:rsidRPr="00A948F4" w:rsidRDefault="00101B2E" w:rsidP="00101B2E">
      <w:pPr>
        <w:shd w:val="clear" w:color="auto" w:fill="FFFFFF"/>
        <w:autoSpaceDE w:val="0"/>
        <w:autoSpaceDN w:val="0"/>
        <w:adjustRightInd w:val="0"/>
        <w:spacing w:line="288" w:lineRule="auto"/>
        <w:rPr>
          <w:rFonts w:ascii="Calibri" w:hAnsi="Calibri"/>
          <w:noProof/>
          <w:u w:val="single"/>
        </w:rPr>
      </w:pPr>
      <w:r w:rsidRPr="002A7178">
        <w:rPr>
          <w:rFonts w:ascii="Calibri" w:hAnsi="Calibri"/>
          <w:noProof/>
          <w:u w:val="single"/>
        </w:rPr>
        <w:t>4.3</w:t>
      </w:r>
      <w:r w:rsidR="00A948F4" w:rsidRPr="002A7178">
        <w:rPr>
          <w:rFonts w:ascii="Calibri" w:hAnsi="Calibri"/>
          <w:noProof/>
          <w:u w:val="single"/>
        </w:rPr>
        <w:t>.</w:t>
      </w:r>
      <w:r w:rsidR="00AD2C6A" w:rsidRPr="002A7178">
        <w:rPr>
          <w:rFonts w:ascii="Calibri" w:hAnsi="Calibri"/>
          <w:noProof/>
          <w:u w:val="single"/>
        </w:rPr>
        <w:t>4</w:t>
      </w:r>
      <w:r w:rsidRPr="00A948F4">
        <w:rPr>
          <w:rFonts w:ascii="Calibri" w:hAnsi="Calibri"/>
          <w:noProof/>
          <w:u w:val="single"/>
        </w:rPr>
        <w:t xml:space="preserve"> Διαδικασία Αξιολόγησης &amp; Βαθμολόγησης Τεχνικής Επάρκειας και Ομάδας Έργου</w:t>
      </w:r>
    </w:p>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Η αρμόδια επιτροπή θα προβεί στην αξιολόγηση της τεχνικής επάρκειας του υποψηφίου αναδόχου με βάση τα ακόλουθα κριτήρια: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5522"/>
        <w:gridCol w:w="3132"/>
      </w:tblGrid>
      <w:tr w:rsidR="00101B2E" w:rsidRPr="005C2053" w:rsidTr="00101B2E">
        <w:tc>
          <w:tcPr>
            <w:tcW w:w="6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p>
        </w:tc>
        <w:tc>
          <w:tcPr>
            <w:tcW w:w="552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b/>
                <w:noProof/>
              </w:rPr>
            </w:pPr>
            <w:r w:rsidRPr="005C2053">
              <w:rPr>
                <w:rFonts w:ascii="Calibri" w:hAnsi="Calibri"/>
                <w:b/>
                <w:noProof/>
              </w:rPr>
              <w:t>Κριτήριο</w:t>
            </w:r>
          </w:p>
        </w:tc>
        <w:tc>
          <w:tcPr>
            <w:tcW w:w="31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b/>
                <w:noProof/>
              </w:rPr>
            </w:pPr>
            <w:r w:rsidRPr="005C2053">
              <w:rPr>
                <w:rFonts w:ascii="Calibri" w:hAnsi="Calibri"/>
                <w:b/>
                <w:noProof/>
              </w:rPr>
              <w:t>Συντελεστής Βαρύτητας (%)</w:t>
            </w:r>
          </w:p>
        </w:tc>
      </w:tr>
      <w:tr w:rsidR="00101B2E" w:rsidRPr="005C2053" w:rsidTr="00101B2E">
        <w:tc>
          <w:tcPr>
            <w:tcW w:w="6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1</w:t>
            </w:r>
          </w:p>
        </w:tc>
        <w:tc>
          <w:tcPr>
            <w:tcW w:w="552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Τεχνική Επάρκεια, όπως προκύπτει από το επαγγελματικό προφίλ του υποψηφίου αναδόχου</w:t>
            </w:r>
          </w:p>
        </w:tc>
        <w:tc>
          <w:tcPr>
            <w:tcW w:w="31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60%</w:t>
            </w:r>
          </w:p>
        </w:tc>
      </w:tr>
      <w:tr w:rsidR="00101B2E" w:rsidRPr="005C2053" w:rsidTr="00101B2E">
        <w:tc>
          <w:tcPr>
            <w:tcW w:w="6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3</w:t>
            </w:r>
          </w:p>
        </w:tc>
        <w:tc>
          <w:tcPr>
            <w:tcW w:w="552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 xml:space="preserve">Ομάδα Έργου </w:t>
            </w:r>
          </w:p>
        </w:tc>
        <w:tc>
          <w:tcPr>
            <w:tcW w:w="31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40%</w:t>
            </w:r>
          </w:p>
        </w:tc>
      </w:tr>
      <w:tr w:rsidR="00101B2E" w:rsidRPr="005C2053" w:rsidTr="00101B2E">
        <w:tc>
          <w:tcPr>
            <w:tcW w:w="6154" w:type="dxa"/>
            <w:gridSpan w:val="2"/>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b/>
                <w:noProof/>
              </w:rPr>
            </w:pPr>
            <w:r w:rsidRPr="005C2053">
              <w:rPr>
                <w:rFonts w:ascii="Calibri" w:hAnsi="Calibri"/>
                <w:b/>
                <w:noProof/>
              </w:rPr>
              <w:t>Σύνολο</w:t>
            </w:r>
          </w:p>
        </w:tc>
        <w:tc>
          <w:tcPr>
            <w:tcW w:w="3132" w:type="dxa"/>
            <w:shd w:val="clear" w:color="auto" w:fill="auto"/>
          </w:tcPr>
          <w:p w:rsidR="00101B2E" w:rsidRPr="005C2053" w:rsidRDefault="00101B2E" w:rsidP="00101B2E">
            <w:pPr>
              <w:shd w:val="clear" w:color="auto" w:fill="FFFFFF"/>
              <w:autoSpaceDE w:val="0"/>
              <w:autoSpaceDN w:val="0"/>
              <w:adjustRightInd w:val="0"/>
              <w:spacing w:line="288" w:lineRule="auto"/>
              <w:rPr>
                <w:rFonts w:ascii="Calibri" w:hAnsi="Calibri"/>
                <w:b/>
                <w:noProof/>
              </w:rPr>
            </w:pPr>
            <w:r w:rsidRPr="005C2053">
              <w:rPr>
                <w:rFonts w:ascii="Calibri" w:hAnsi="Calibri"/>
                <w:b/>
                <w:noProof/>
              </w:rPr>
              <w:t>100 %</w:t>
            </w:r>
          </w:p>
        </w:tc>
      </w:tr>
    </w:tbl>
    <w:p w:rsidR="00101B2E" w:rsidRPr="005C2053" w:rsidRDefault="00101B2E" w:rsidP="00101B2E">
      <w:pPr>
        <w:shd w:val="clear" w:color="auto" w:fill="FFFFFF"/>
        <w:autoSpaceDE w:val="0"/>
        <w:autoSpaceDN w:val="0"/>
        <w:adjustRightInd w:val="0"/>
        <w:spacing w:line="288" w:lineRule="auto"/>
        <w:rPr>
          <w:rFonts w:ascii="Calibri" w:hAnsi="Calibri"/>
          <w:noProof/>
        </w:rPr>
      </w:pPr>
    </w:p>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Όλα τα επί μέρους κριτήρια βαθμολογούνται αυτόνομα 100 έως 110 βαθμούς.</w:t>
      </w:r>
    </w:p>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Η βαθμολογία των επί μέρους κριτηρίων:</w:t>
      </w:r>
    </w:p>
    <w:p w:rsidR="00101B2E" w:rsidRPr="005C2053" w:rsidRDefault="00101B2E" w:rsidP="00101B2E">
      <w:pPr>
        <w:numPr>
          <w:ilvl w:val="0"/>
          <w:numId w:val="27"/>
        </w:numPr>
        <w:shd w:val="clear" w:color="auto" w:fill="FFFFFF"/>
        <w:autoSpaceDE w:val="0"/>
        <w:autoSpaceDN w:val="0"/>
        <w:adjustRightInd w:val="0"/>
        <w:spacing w:before="0" w:after="187" w:line="288" w:lineRule="auto"/>
        <w:rPr>
          <w:rFonts w:ascii="Calibri" w:hAnsi="Calibri"/>
          <w:iCs/>
          <w:noProof/>
        </w:rPr>
      </w:pPr>
      <w:r w:rsidRPr="005C2053">
        <w:rPr>
          <w:rFonts w:ascii="Calibri" w:hAnsi="Calibri"/>
          <w:iCs/>
          <w:noProof/>
        </w:rPr>
        <w:t xml:space="preserve">είναι 100 όταν καλύπτονται ακριβώς </w:t>
      </w:r>
      <w:r w:rsidRPr="005C2053">
        <w:rPr>
          <w:rFonts w:ascii="Calibri" w:hAnsi="Calibri"/>
          <w:b/>
          <w:bCs/>
          <w:iCs/>
          <w:noProof/>
        </w:rPr>
        <w:t xml:space="preserve">όλες </w:t>
      </w:r>
      <w:r w:rsidRPr="005C2053">
        <w:rPr>
          <w:rFonts w:ascii="Calibri" w:hAnsi="Calibri"/>
          <w:iCs/>
          <w:noProof/>
        </w:rPr>
        <w:t>οι υποχρεωτικές [απαράβατοι όροι] απαιτήσεις,</w:t>
      </w:r>
    </w:p>
    <w:p w:rsidR="00101B2E" w:rsidRPr="005C2053" w:rsidRDefault="00101B2E" w:rsidP="00101B2E">
      <w:pPr>
        <w:numPr>
          <w:ilvl w:val="0"/>
          <w:numId w:val="27"/>
        </w:numPr>
        <w:shd w:val="clear" w:color="auto" w:fill="FFFFFF"/>
        <w:autoSpaceDE w:val="0"/>
        <w:autoSpaceDN w:val="0"/>
        <w:adjustRightInd w:val="0"/>
        <w:spacing w:before="0" w:after="187" w:line="288" w:lineRule="auto"/>
        <w:rPr>
          <w:rFonts w:ascii="Calibri" w:hAnsi="Calibri"/>
          <w:iCs/>
          <w:noProof/>
        </w:rPr>
      </w:pPr>
      <w:r w:rsidRPr="005C2053">
        <w:rPr>
          <w:rFonts w:ascii="Calibri" w:hAnsi="Calibri"/>
          <w:iCs/>
          <w:noProof/>
        </w:rPr>
        <w:t xml:space="preserve">αυξάνεται έως 110 όταν καλύπτονται </w:t>
      </w:r>
      <w:r w:rsidRPr="005C2053">
        <w:rPr>
          <w:rFonts w:ascii="Calibri" w:hAnsi="Calibri"/>
          <w:b/>
          <w:bCs/>
          <w:iCs/>
          <w:noProof/>
        </w:rPr>
        <w:t xml:space="preserve">εκτός </w:t>
      </w:r>
      <w:r w:rsidRPr="005C2053">
        <w:rPr>
          <w:rFonts w:ascii="Calibri" w:hAnsi="Calibri"/>
          <w:iCs/>
          <w:noProof/>
        </w:rPr>
        <w:t>από τις υποχρεωτικές [απαράβατοι όροι] και λοιπές απαιτήσεις της διακήρυξης, και υπερκαλύπτονται κάποιες από τις υποχρεωτικές ή/και λοιπές απαιτήσεις της διακήρυξης.</w:t>
      </w:r>
    </w:p>
    <w:p w:rsidR="00101B2E" w:rsidRPr="005C2053" w:rsidRDefault="00101B2E" w:rsidP="00101B2E">
      <w:pPr>
        <w:shd w:val="clear" w:color="auto" w:fill="FFFFFF"/>
        <w:autoSpaceDE w:val="0"/>
        <w:autoSpaceDN w:val="0"/>
        <w:adjustRightInd w:val="0"/>
        <w:spacing w:line="288" w:lineRule="auto"/>
        <w:rPr>
          <w:rFonts w:ascii="Calibri" w:hAnsi="Calibri"/>
          <w:noProof/>
        </w:rPr>
      </w:pPr>
      <w:r w:rsidRPr="005C2053">
        <w:rPr>
          <w:rFonts w:ascii="Calibri" w:hAnsi="Calibri"/>
          <w:noProof/>
        </w:rPr>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Προσφοράς είναι το άθροισμα των σταθμισμένων βαθμολογιών όλων των κριτηρίων.</w:t>
      </w:r>
    </w:p>
    <w:p w:rsidR="007C2985" w:rsidRDefault="007C2985">
      <w:pPr>
        <w:spacing w:before="0" w:after="200"/>
        <w:jc w:val="left"/>
        <w:rPr>
          <w:rFonts w:ascii="Calibri" w:hAnsi="Calibri"/>
        </w:rPr>
      </w:pPr>
      <w:r>
        <w:rPr>
          <w:rFonts w:ascii="Calibri" w:hAnsi="Calibri"/>
        </w:rPr>
        <w:br w:type="page"/>
      </w:r>
    </w:p>
    <w:p w:rsidR="007C2985" w:rsidRPr="00BE3193" w:rsidRDefault="007C2985" w:rsidP="007C2985">
      <w:pPr>
        <w:autoSpaceDE w:val="0"/>
        <w:autoSpaceDN w:val="0"/>
        <w:adjustRightInd w:val="0"/>
        <w:spacing w:line="288" w:lineRule="auto"/>
        <w:jc w:val="center"/>
        <w:rPr>
          <w:rFonts w:ascii="Tahoma" w:hAnsi="Tahoma" w:cs="Tahoma"/>
          <w:b/>
          <w:bCs/>
          <w:sz w:val="20"/>
          <w:szCs w:val="20"/>
        </w:rPr>
      </w:pPr>
      <w:r w:rsidRPr="00BE3193">
        <w:rPr>
          <w:rFonts w:ascii="Tahoma" w:hAnsi="Tahoma" w:cs="Tahoma"/>
          <w:b/>
          <w:bCs/>
          <w:sz w:val="20"/>
          <w:szCs w:val="20"/>
        </w:rPr>
        <w:lastRenderedPageBreak/>
        <w:t>Π Α Ρ Α Ρ Τ Η Μ Α</w:t>
      </w:r>
      <w:r>
        <w:rPr>
          <w:rFonts w:ascii="Tahoma" w:hAnsi="Tahoma" w:cs="Tahoma"/>
          <w:b/>
          <w:bCs/>
          <w:sz w:val="20"/>
          <w:szCs w:val="20"/>
        </w:rPr>
        <w:t xml:space="preserve">  </w:t>
      </w:r>
      <w:proofErr w:type="spellStart"/>
      <w:r>
        <w:rPr>
          <w:rFonts w:ascii="Tahoma" w:hAnsi="Tahoma" w:cs="Tahoma"/>
          <w:b/>
          <w:bCs/>
          <w:sz w:val="20"/>
          <w:szCs w:val="20"/>
        </w:rPr>
        <w:t>Α</w:t>
      </w:r>
      <w:proofErr w:type="spellEnd"/>
      <w:r>
        <w:rPr>
          <w:rFonts w:ascii="Tahoma" w:hAnsi="Tahoma" w:cs="Tahoma"/>
          <w:b/>
          <w:bCs/>
          <w:sz w:val="20"/>
          <w:szCs w:val="20"/>
        </w:rPr>
        <w:t>’</w:t>
      </w:r>
    </w:p>
    <w:p w:rsidR="007C2985" w:rsidRPr="00BE3193" w:rsidRDefault="007C2985" w:rsidP="007C2985">
      <w:pPr>
        <w:autoSpaceDE w:val="0"/>
        <w:autoSpaceDN w:val="0"/>
        <w:adjustRightInd w:val="0"/>
        <w:spacing w:line="288" w:lineRule="auto"/>
        <w:rPr>
          <w:rFonts w:ascii="Tahoma" w:hAnsi="Tahoma" w:cs="Tahoma"/>
          <w:b/>
          <w:bCs/>
          <w:sz w:val="20"/>
          <w:szCs w:val="20"/>
        </w:rPr>
      </w:pPr>
    </w:p>
    <w:p w:rsidR="007C2985" w:rsidRPr="00BE3193" w:rsidRDefault="007C2985" w:rsidP="007C2985">
      <w:pPr>
        <w:spacing w:line="288" w:lineRule="auto"/>
        <w:jc w:val="center"/>
        <w:rPr>
          <w:rFonts w:ascii="Tahoma" w:hAnsi="Tahoma" w:cs="Tahoma"/>
          <w:b/>
          <w:sz w:val="20"/>
          <w:szCs w:val="20"/>
        </w:rPr>
      </w:pPr>
      <w:r w:rsidRPr="00BE3193">
        <w:rPr>
          <w:rFonts w:ascii="Tahoma" w:hAnsi="Tahoma" w:cs="Tahoma"/>
          <w:b/>
          <w:sz w:val="20"/>
          <w:szCs w:val="20"/>
        </w:rPr>
        <w:t>Α Ι Τ Η Σ Η</w:t>
      </w:r>
    </w:p>
    <w:p w:rsidR="007C2985" w:rsidRPr="00BE3193" w:rsidRDefault="007C2985" w:rsidP="007C2985">
      <w:pPr>
        <w:spacing w:line="288" w:lineRule="auto"/>
        <w:rPr>
          <w:rFonts w:ascii="Tahoma" w:hAnsi="Tahoma" w:cs="Tahoma"/>
          <w:sz w:val="20"/>
          <w:szCs w:val="20"/>
        </w:rPr>
      </w:pPr>
    </w:p>
    <w:p w:rsidR="007C2985" w:rsidRPr="00C653F0" w:rsidRDefault="007C2985" w:rsidP="007C2985">
      <w:pPr>
        <w:spacing w:after="160" w:line="259" w:lineRule="auto"/>
        <w:rPr>
          <w:rFonts w:ascii="Calibri" w:hAnsi="Calibri"/>
          <w:noProof/>
        </w:rPr>
      </w:pPr>
      <w:r w:rsidRPr="00C653F0">
        <w:rPr>
          <w:rFonts w:ascii="Calibri" w:hAnsi="Calibri"/>
          <w:noProof/>
        </w:rPr>
        <w:t xml:space="preserve">Προς το ΕΠΙΜΕΛΗΤΗΡΙΟ ΑΧΑΙΑΣ </w:t>
      </w:r>
    </w:p>
    <w:p w:rsidR="007C2985" w:rsidRPr="00C653F0" w:rsidRDefault="007C2985" w:rsidP="007C2985">
      <w:pPr>
        <w:spacing w:after="160" w:line="259" w:lineRule="auto"/>
        <w:rPr>
          <w:rFonts w:ascii="Calibri" w:hAnsi="Calibri"/>
          <w:noProof/>
        </w:rPr>
      </w:pPr>
      <w:r w:rsidRPr="00C653F0">
        <w:rPr>
          <w:rFonts w:ascii="Calibri" w:hAnsi="Calibri"/>
          <w:noProof/>
        </w:rPr>
        <w:t>ΜΙΧΑΛΑΚΟΠΟΥΛΟΥ 58,</w:t>
      </w:r>
    </w:p>
    <w:p w:rsidR="007C2985" w:rsidRPr="00C653F0" w:rsidRDefault="007C2985" w:rsidP="007C2985">
      <w:pPr>
        <w:spacing w:after="160" w:line="259" w:lineRule="auto"/>
        <w:rPr>
          <w:rFonts w:ascii="Calibri" w:hAnsi="Calibri"/>
          <w:noProof/>
        </w:rPr>
      </w:pPr>
      <w:r w:rsidRPr="00C653F0">
        <w:rPr>
          <w:rFonts w:ascii="Calibri" w:hAnsi="Calibri"/>
          <w:noProof/>
        </w:rPr>
        <w:t>ΤΚ 26221 - ΠΑΤΡΑ</w:t>
      </w:r>
    </w:p>
    <w:p w:rsidR="007C2985" w:rsidRPr="00C653F0" w:rsidRDefault="007C2985" w:rsidP="007C2985">
      <w:pPr>
        <w:spacing w:after="160" w:line="259" w:lineRule="auto"/>
        <w:rPr>
          <w:rFonts w:ascii="Calibri" w:hAnsi="Calibri"/>
          <w:noProof/>
        </w:rPr>
      </w:pPr>
    </w:p>
    <w:p w:rsidR="007C2985" w:rsidRPr="00C653F0" w:rsidRDefault="007C2985" w:rsidP="007C2985">
      <w:pPr>
        <w:spacing w:after="160" w:line="259" w:lineRule="auto"/>
        <w:rPr>
          <w:rFonts w:ascii="Calibri" w:hAnsi="Calibri"/>
          <w:noProof/>
        </w:rPr>
      </w:pPr>
      <w:r w:rsidRPr="00C653F0">
        <w:rPr>
          <w:rFonts w:ascii="Calibri" w:hAnsi="Calibri"/>
          <w:noProof/>
        </w:rPr>
        <w:t>Ο κάτωθι υπογεγραμμένος (φυσικό ή νομικό πρόσωπο ή ένωση ή συνεταιρισμός)</w:t>
      </w:r>
    </w:p>
    <w:p w:rsidR="007C2985" w:rsidRPr="00C653F0" w:rsidRDefault="007C2985" w:rsidP="007C2985">
      <w:pPr>
        <w:spacing w:after="160" w:line="259" w:lineRule="auto"/>
        <w:rPr>
          <w:rFonts w:ascii="Calibri" w:hAnsi="Calibri"/>
          <w:noProof/>
        </w:rPr>
      </w:pPr>
      <w:r w:rsidRPr="00C653F0">
        <w:rPr>
          <w:rFonts w:ascii="Calibri" w:hAnsi="Calibri"/>
          <w:noProof/>
        </w:rPr>
        <w:t>……………………………………………………………..……………………………………</w:t>
      </w:r>
    </w:p>
    <w:p w:rsidR="007C2985" w:rsidRPr="00C653F0" w:rsidRDefault="007C2985" w:rsidP="007C2985">
      <w:pPr>
        <w:spacing w:after="160" w:line="259" w:lineRule="auto"/>
        <w:rPr>
          <w:rFonts w:ascii="Calibri" w:hAnsi="Calibri"/>
          <w:noProof/>
        </w:rPr>
      </w:pPr>
      <w:r w:rsidRPr="00C653F0">
        <w:rPr>
          <w:rFonts w:ascii="Calibri" w:hAnsi="Calibri"/>
          <w:noProof/>
        </w:rPr>
        <w:t xml:space="preserve">με έδρα </w:t>
      </w:r>
    </w:p>
    <w:p w:rsidR="007C2985" w:rsidRPr="00C653F0" w:rsidRDefault="007C2985" w:rsidP="007C2985">
      <w:pPr>
        <w:spacing w:after="160" w:line="259" w:lineRule="auto"/>
        <w:rPr>
          <w:rFonts w:ascii="Calibri" w:hAnsi="Calibri"/>
          <w:noProof/>
        </w:rPr>
      </w:pPr>
      <w:r w:rsidRPr="00C653F0">
        <w:rPr>
          <w:rFonts w:ascii="Calibri" w:hAnsi="Calibri"/>
          <w:noProof/>
        </w:rPr>
        <w:t>……………………………………………………………..……………………………………</w:t>
      </w:r>
    </w:p>
    <w:p w:rsidR="00957247" w:rsidRPr="00957247" w:rsidRDefault="00957247" w:rsidP="00957247">
      <w:pPr>
        <w:spacing w:after="160" w:line="259" w:lineRule="auto"/>
        <w:rPr>
          <w:rFonts w:ascii="Calibri" w:hAnsi="Calibri"/>
          <w:noProof/>
        </w:rPr>
      </w:pPr>
      <w:r w:rsidRPr="00957247">
        <w:rPr>
          <w:rFonts w:ascii="Calibri" w:hAnsi="Calibri"/>
          <w:noProof/>
        </w:rPr>
        <w:t>αποδεχόμενος όλους τους όρους της πρόσκλησης εκδήλωσης ενδιαφέροντος για τη «Διεξαγωγή σύνθετης μελέτης που αφορά τελική ανάλυση μεταφορικών αναγκών, προκαταρκτική μελέτη για κέντρο logictics φορτίων ελεγχόμενης θερμοκρασίας, και μελέτη ηλεκτρονικής πλατφόρμας για τη διαχείριση και την παροχή των υπηρεσιών του κέντρου logistics»</w:t>
      </w:r>
      <w:r>
        <w:rPr>
          <w:rFonts w:ascii="Calibri" w:hAnsi="Calibri"/>
          <w:noProof/>
        </w:rPr>
        <w:t xml:space="preserve"> στα πλαίσια του έργου </w:t>
      </w:r>
      <w:r w:rsidRPr="00957247">
        <w:rPr>
          <w:rFonts w:ascii="Calibri" w:hAnsi="Calibri"/>
          <w:noProof/>
        </w:rPr>
        <w:t>ΣΤΑ ΠΛΑΙΣΙΑ ΤΟΥ ΕΡΓΟΥ “GIFT2.0 – Greece – Italy Facilities for Transport 2.0”</w:t>
      </w:r>
    </w:p>
    <w:p w:rsidR="00957247" w:rsidRPr="00C653F0" w:rsidRDefault="00957247" w:rsidP="00957247">
      <w:pPr>
        <w:spacing w:after="160" w:line="259" w:lineRule="auto"/>
        <w:rPr>
          <w:rFonts w:ascii="Calibri" w:hAnsi="Calibri"/>
          <w:noProof/>
        </w:rPr>
      </w:pPr>
      <w:r>
        <w:rPr>
          <w:rFonts w:ascii="Calibri" w:hAnsi="Calibri"/>
          <w:noProof/>
        </w:rPr>
        <w:t>Π</w:t>
      </w:r>
      <w:r w:rsidRPr="00C653F0">
        <w:rPr>
          <w:rFonts w:ascii="Calibri" w:hAnsi="Calibri"/>
          <w:noProof/>
        </w:rPr>
        <w:t>αρακαλώ όπως κάνετε αποδεκτή την αίτησή μου για συμμετοχή στ</w:t>
      </w:r>
      <w:r>
        <w:rPr>
          <w:rFonts w:ascii="Calibri" w:hAnsi="Calibri"/>
          <w:noProof/>
        </w:rPr>
        <w:t>η</w:t>
      </w:r>
      <w:r w:rsidRPr="00C653F0">
        <w:rPr>
          <w:rFonts w:ascii="Calibri" w:hAnsi="Calibri"/>
          <w:noProof/>
        </w:rPr>
        <w:t>ν πρόσκληση εκδήλωσης ενδιαφέροντος.</w:t>
      </w:r>
    </w:p>
    <w:p w:rsidR="007C2985" w:rsidRPr="00C653F0" w:rsidRDefault="007C2985" w:rsidP="007C2985">
      <w:pPr>
        <w:spacing w:after="160" w:line="259" w:lineRule="auto"/>
        <w:rPr>
          <w:rFonts w:ascii="Calibri" w:hAnsi="Calibri"/>
          <w:noProof/>
        </w:rPr>
      </w:pPr>
    </w:p>
    <w:p w:rsidR="007C2985" w:rsidRPr="00C653F0" w:rsidRDefault="007C2985" w:rsidP="007C2985">
      <w:pPr>
        <w:spacing w:after="160" w:line="259" w:lineRule="auto"/>
        <w:rPr>
          <w:rFonts w:ascii="Calibri" w:hAnsi="Calibri"/>
          <w:noProof/>
        </w:rPr>
      </w:pPr>
    </w:p>
    <w:p w:rsidR="007C2985" w:rsidRPr="00C653F0" w:rsidRDefault="007C2985" w:rsidP="007C2985">
      <w:pPr>
        <w:spacing w:after="160" w:line="259" w:lineRule="auto"/>
        <w:rPr>
          <w:rFonts w:ascii="Calibri" w:hAnsi="Calibri"/>
          <w:noProof/>
        </w:rPr>
      </w:pPr>
      <w:r w:rsidRPr="00C653F0">
        <w:rPr>
          <w:rFonts w:ascii="Calibri" w:hAnsi="Calibri"/>
          <w:noProof/>
        </w:rPr>
        <w:t>Ημερομηνία: …….…………..</w:t>
      </w:r>
    </w:p>
    <w:p w:rsidR="007C2985" w:rsidRPr="00C653F0" w:rsidRDefault="007C2985" w:rsidP="007C2985">
      <w:pPr>
        <w:spacing w:after="160" w:line="259" w:lineRule="auto"/>
        <w:rPr>
          <w:rFonts w:ascii="Calibri" w:hAnsi="Calibri"/>
          <w:noProof/>
        </w:rPr>
      </w:pPr>
    </w:p>
    <w:p w:rsidR="007C2985" w:rsidRPr="00C653F0" w:rsidRDefault="007C2985" w:rsidP="007C2985">
      <w:pPr>
        <w:spacing w:after="160" w:line="259" w:lineRule="auto"/>
        <w:rPr>
          <w:rFonts w:ascii="Calibri" w:hAnsi="Calibri"/>
          <w:noProof/>
        </w:rPr>
      </w:pPr>
      <w:r w:rsidRPr="00C653F0">
        <w:rPr>
          <w:rFonts w:ascii="Calibri" w:hAnsi="Calibri"/>
          <w:noProof/>
        </w:rPr>
        <w:t>(Υπογραφή – Σφραγίδα)</w:t>
      </w:r>
    </w:p>
    <w:p w:rsidR="006F1BD6" w:rsidRPr="00D622DC" w:rsidRDefault="006F1BD6" w:rsidP="001A5D88">
      <w:pPr>
        <w:rPr>
          <w:rFonts w:ascii="Calibri" w:hAnsi="Calibri"/>
        </w:rPr>
      </w:pPr>
    </w:p>
    <w:p w:rsidR="006F1BD6" w:rsidRPr="00D622DC" w:rsidRDefault="006F1BD6" w:rsidP="001A5D88">
      <w:pPr>
        <w:rPr>
          <w:rFonts w:ascii="Calibri" w:hAnsi="Calibri"/>
        </w:rPr>
      </w:pPr>
    </w:p>
    <w:p w:rsidR="006F1BD6" w:rsidRPr="00D622DC" w:rsidRDefault="006F1BD6" w:rsidP="001A5D88">
      <w:pPr>
        <w:rPr>
          <w:rFonts w:ascii="Calibri" w:hAnsi="Calibri"/>
        </w:rPr>
      </w:pPr>
    </w:p>
    <w:p w:rsidR="006F1BD6" w:rsidRPr="00D622DC" w:rsidRDefault="006F1BD6" w:rsidP="001A5D88">
      <w:pPr>
        <w:rPr>
          <w:rFonts w:ascii="Calibri" w:hAnsi="Calibri"/>
        </w:rPr>
      </w:pPr>
    </w:p>
    <w:p w:rsidR="007C2985" w:rsidRDefault="007C2985">
      <w:pPr>
        <w:spacing w:before="0" w:after="200"/>
        <w:jc w:val="left"/>
        <w:rPr>
          <w:rFonts w:ascii="Calibri" w:hAnsi="Calibri"/>
        </w:rPr>
      </w:pPr>
      <w:r>
        <w:rPr>
          <w:rFonts w:ascii="Calibri" w:hAnsi="Calibri"/>
        </w:rPr>
        <w:br w:type="page"/>
      </w:r>
    </w:p>
    <w:p w:rsidR="007C2985" w:rsidRPr="00C653F0" w:rsidRDefault="007C2985" w:rsidP="007C2985">
      <w:pPr>
        <w:spacing w:after="0" w:line="240" w:lineRule="auto"/>
        <w:jc w:val="center"/>
        <w:rPr>
          <w:rFonts w:ascii="Calibri" w:hAnsi="Calibri" w:cs="Tahoma"/>
          <w:b/>
        </w:rPr>
      </w:pPr>
      <w:r w:rsidRPr="00C653F0">
        <w:rPr>
          <w:rFonts w:ascii="Calibri" w:hAnsi="Calibri" w:cs="Tahoma"/>
          <w:b/>
        </w:rPr>
        <w:lastRenderedPageBreak/>
        <w:t>ΠΑΡΑΡΤΗΜΑ Β’</w:t>
      </w:r>
    </w:p>
    <w:p w:rsidR="007C2985" w:rsidRDefault="007C2985" w:rsidP="007C2985">
      <w:pPr>
        <w:spacing w:after="0" w:line="240" w:lineRule="auto"/>
        <w:ind w:left="11" w:hanging="11"/>
        <w:jc w:val="center"/>
        <w:rPr>
          <w:rFonts w:ascii="Calibri" w:hAnsi="Calibri" w:cs="Tahoma"/>
          <w:b/>
        </w:rPr>
      </w:pPr>
      <w:r w:rsidRPr="00C653F0">
        <w:rPr>
          <w:rFonts w:ascii="Calibri" w:hAnsi="Calibri" w:cs="Tahoma"/>
          <w:b/>
        </w:rPr>
        <w:t>ΥΠΟΔΕΙΓΜΑ ΟΙΚΟΝΟΜΙΚΗΣ ΠΡΟΣΦΟΡΑΣ</w:t>
      </w:r>
    </w:p>
    <w:p w:rsidR="007C2985" w:rsidRDefault="007C2985" w:rsidP="007C2985">
      <w:pPr>
        <w:spacing w:after="0" w:line="240" w:lineRule="auto"/>
        <w:rPr>
          <w:rFonts w:ascii="Tahoma" w:hAnsi="Tahoma" w:cs="Tahoma"/>
          <w:i/>
          <w:sz w:val="20"/>
          <w:szCs w:val="20"/>
        </w:rPr>
      </w:pPr>
      <w:r w:rsidRPr="00381584">
        <w:rPr>
          <w:rFonts w:ascii="Tahoma" w:hAnsi="Tahoma" w:cs="Tahoma"/>
          <w:i/>
          <w:sz w:val="20"/>
          <w:szCs w:val="20"/>
        </w:rPr>
        <w:t>(Σε περίπτωση που η οικονομική προσφορά υπερβαίνει τη μία σελίδα ο υποψήφιος ανάδοχος θα υπογράψει και θα σφραγίσει όλες τις σελίδες της παρούσης)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b/>
                <w:noProof/>
              </w:rPr>
              <w:t>ΣΤΟΙΧΕΙΑ ΠΡΟΣΦΕΡΟΝΤΟΣ</w:t>
            </w:r>
          </w:p>
        </w:tc>
        <w:tc>
          <w:tcPr>
            <w:tcW w:w="5069" w:type="dxa"/>
          </w:tcPr>
          <w:p w:rsidR="007A7FAD" w:rsidRDefault="007A7FAD" w:rsidP="007A7FAD">
            <w:pPr>
              <w:spacing w:after="0"/>
              <w:jc w:val="right"/>
              <w:rPr>
                <w:rFonts w:ascii="Calibri" w:hAnsi="Calibri"/>
                <w:noProof/>
              </w:rPr>
            </w:pPr>
            <w:r w:rsidRPr="00C653F0">
              <w:rPr>
                <w:rFonts w:ascii="Calibri" w:hAnsi="Calibri"/>
                <w:b/>
                <w:noProof/>
              </w:rPr>
              <w:t>ΠΡΟΣ:</w:t>
            </w:r>
          </w:p>
        </w:tc>
      </w:tr>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noProof/>
              </w:rPr>
              <w:t>Ημερομηνία:</w:t>
            </w:r>
          </w:p>
        </w:tc>
        <w:tc>
          <w:tcPr>
            <w:tcW w:w="5069" w:type="dxa"/>
          </w:tcPr>
          <w:p w:rsidR="007A7FAD" w:rsidRDefault="007A7FAD" w:rsidP="007A7FAD">
            <w:pPr>
              <w:spacing w:after="0"/>
              <w:jc w:val="right"/>
              <w:rPr>
                <w:rFonts w:ascii="Calibri" w:hAnsi="Calibri"/>
                <w:noProof/>
              </w:rPr>
            </w:pPr>
            <w:r w:rsidRPr="00C653F0">
              <w:rPr>
                <w:rFonts w:ascii="Calibri" w:hAnsi="Calibri"/>
                <w:noProof/>
              </w:rPr>
              <w:t xml:space="preserve">ΕΠΙΜΕΛΗΤΗΡΙΟ ΑΧΑΙΑΣ </w:t>
            </w:r>
          </w:p>
        </w:tc>
      </w:tr>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noProof/>
              </w:rPr>
              <w:t>Επωνυμία:</w:t>
            </w:r>
          </w:p>
        </w:tc>
        <w:tc>
          <w:tcPr>
            <w:tcW w:w="5069" w:type="dxa"/>
          </w:tcPr>
          <w:p w:rsidR="007A7FAD" w:rsidRDefault="007A7FAD" w:rsidP="007A7FAD">
            <w:pPr>
              <w:spacing w:after="0"/>
              <w:jc w:val="right"/>
              <w:rPr>
                <w:rFonts w:ascii="Calibri" w:hAnsi="Calibri"/>
                <w:noProof/>
              </w:rPr>
            </w:pPr>
            <w:r w:rsidRPr="00C653F0">
              <w:rPr>
                <w:rFonts w:ascii="Calibri" w:hAnsi="Calibri"/>
                <w:noProof/>
              </w:rPr>
              <w:t>ΜΙΧΑΛΑΚΟΠΟΥΛΟΥ 58,</w:t>
            </w:r>
          </w:p>
        </w:tc>
      </w:tr>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noProof/>
              </w:rPr>
              <w:t>Ιδιότητα:</w:t>
            </w:r>
          </w:p>
        </w:tc>
        <w:tc>
          <w:tcPr>
            <w:tcW w:w="5069" w:type="dxa"/>
          </w:tcPr>
          <w:p w:rsidR="007A7FAD" w:rsidRDefault="007A7FAD" w:rsidP="007A7FAD">
            <w:pPr>
              <w:spacing w:after="0"/>
              <w:jc w:val="right"/>
              <w:rPr>
                <w:rFonts w:ascii="Calibri" w:hAnsi="Calibri"/>
                <w:noProof/>
              </w:rPr>
            </w:pPr>
            <w:r w:rsidRPr="00C653F0">
              <w:rPr>
                <w:rFonts w:ascii="Calibri" w:hAnsi="Calibri"/>
                <w:noProof/>
              </w:rPr>
              <w:t xml:space="preserve">ΤΚ 26221 </w:t>
            </w:r>
            <w:r>
              <w:rPr>
                <w:rFonts w:ascii="Calibri" w:hAnsi="Calibri"/>
                <w:noProof/>
              </w:rPr>
              <w:t>–</w:t>
            </w:r>
            <w:r w:rsidRPr="00C653F0">
              <w:rPr>
                <w:rFonts w:ascii="Calibri" w:hAnsi="Calibri"/>
                <w:noProof/>
              </w:rPr>
              <w:t xml:space="preserve"> ΠΑΤΡΑ</w:t>
            </w:r>
          </w:p>
        </w:tc>
      </w:tr>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noProof/>
              </w:rPr>
              <w:t>Διεύθυνση:</w:t>
            </w:r>
          </w:p>
        </w:tc>
        <w:tc>
          <w:tcPr>
            <w:tcW w:w="5069" w:type="dxa"/>
          </w:tcPr>
          <w:p w:rsidR="007A7FAD" w:rsidRDefault="007A7FAD" w:rsidP="007A7FAD">
            <w:pPr>
              <w:spacing w:after="0"/>
              <w:jc w:val="left"/>
              <w:rPr>
                <w:rFonts w:ascii="Calibri" w:hAnsi="Calibri"/>
                <w:noProof/>
              </w:rPr>
            </w:pPr>
          </w:p>
        </w:tc>
      </w:tr>
      <w:tr w:rsidR="007A7FAD" w:rsidTr="007A7FAD">
        <w:tc>
          <w:tcPr>
            <w:tcW w:w="5068" w:type="dxa"/>
          </w:tcPr>
          <w:p w:rsidR="007A7FAD" w:rsidRDefault="007A7FAD" w:rsidP="007A7FAD">
            <w:pPr>
              <w:spacing w:after="0"/>
              <w:jc w:val="left"/>
              <w:rPr>
                <w:rFonts w:ascii="Calibri" w:hAnsi="Calibri"/>
                <w:noProof/>
              </w:rPr>
            </w:pPr>
            <w:r w:rsidRPr="00C653F0">
              <w:rPr>
                <w:rFonts w:ascii="Calibri" w:hAnsi="Calibri"/>
                <w:noProof/>
              </w:rPr>
              <w:t>Τηλ., FAX, Email:</w:t>
            </w:r>
          </w:p>
        </w:tc>
        <w:tc>
          <w:tcPr>
            <w:tcW w:w="5069" w:type="dxa"/>
          </w:tcPr>
          <w:p w:rsidR="007A7FAD" w:rsidRDefault="007A7FAD" w:rsidP="007A7FAD">
            <w:pPr>
              <w:spacing w:after="0"/>
              <w:jc w:val="left"/>
              <w:rPr>
                <w:rFonts w:ascii="Calibri" w:hAnsi="Calibri"/>
                <w:noProof/>
              </w:rPr>
            </w:pPr>
          </w:p>
        </w:tc>
      </w:tr>
    </w:tbl>
    <w:p w:rsidR="007C2985" w:rsidRDefault="007C2985" w:rsidP="007C2985">
      <w:pPr>
        <w:spacing w:after="0" w:line="240" w:lineRule="auto"/>
        <w:jc w:val="center"/>
        <w:rPr>
          <w:rFonts w:ascii="Calibri" w:hAnsi="Calibri"/>
          <w:b/>
          <w:noProof/>
          <w:szCs w:val="24"/>
        </w:rPr>
      </w:pPr>
      <w:r w:rsidRPr="00315AA5">
        <w:rPr>
          <w:rFonts w:ascii="Calibri" w:hAnsi="Calibri"/>
          <w:b/>
          <w:noProof/>
          <w:szCs w:val="24"/>
        </w:rPr>
        <w:t>ΟΙΚΟΝΟΜΙΚΗ ΠΡΟΣΦΟΡΑ</w:t>
      </w:r>
    </w:p>
    <w:p w:rsidR="007C2985" w:rsidRDefault="007C2985" w:rsidP="007C2985">
      <w:pPr>
        <w:spacing w:after="0" w:line="240" w:lineRule="auto"/>
        <w:rPr>
          <w:rFonts w:ascii="Calibri" w:hAnsi="Calibri"/>
          <w:noProof/>
        </w:rPr>
      </w:pPr>
      <w:r w:rsidRPr="00C653F0">
        <w:rPr>
          <w:rFonts w:ascii="Calibri" w:hAnsi="Calibri"/>
          <w:noProof/>
        </w:rPr>
        <w:t xml:space="preserve">Που αφορά </w:t>
      </w:r>
      <w:r>
        <w:rPr>
          <w:rFonts w:ascii="Calibri" w:hAnsi="Calibri"/>
          <w:noProof/>
        </w:rPr>
        <w:t>την</w:t>
      </w:r>
      <w:r w:rsidRPr="00C653F0">
        <w:rPr>
          <w:rFonts w:ascii="Calibri" w:hAnsi="Calibri"/>
          <w:noProof/>
        </w:rPr>
        <w:t xml:space="preserve"> πρόσκληση εκδήλωσης ενδιαφέροντος «</w:t>
      </w:r>
      <w:r w:rsidRPr="00326033">
        <w:rPr>
          <w:rFonts w:ascii="Calibri" w:hAnsi="Calibri"/>
          <w:szCs w:val="24"/>
        </w:rPr>
        <w:t>Μέτρηση των αποτελεσμάτων των Δράσεων</w:t>
      </w:r>
      <w:r>
        <w:rPr>
          <w:rFonts w:ascii="Calibri" w:hAnsi="Calibri"/>
          <w:szCs w:val="24"/>
        </w:rPr>
        <w:t xml:space="preserve">» </w:t>
      </w:r>
      <w:r w:rsidRPr="00C653F0">
        <w:rPr>
          <w:rFonts w:ascii="Calibri" w:hAnsi="Calibri"/>
          <w:noProof/>
        </w:rPr>
        <w:t xml:space="preserve">για το έργο </w:t>
      </w:r>
      <w:r w:rsidR="007A7FAD" w:rsidRPr="00957247">
        <w:rPr>
          <w:rFonts w:ascii="Calibri" w:hAnsi="Calibri"/>
          <w:noProof/>
        </w:rPr>
        <w:t>«Διεξαγωγή σύνθετης μελέτης που αφορά τελική ανάλυση μεταφορικών αναγκών, προκαταρκτική μελέτη για κέντρο logictics φορτίων ελεγχόμενης θερμοκρασίας, και μελέτη ηλεκτρονικής πλατφόρμας για τη διαχείριση και την παροχή των υπηρεσιών του κέντρου logistics»</w:t>
      </w:r>
      <w:r w:rsidR="007A7FAD">
        <w:rPr>
          <w:rFonts w:ascii="Calibri" w:hAnsi="Calibri"/>
          <w:noProof/>
        </w:rPr>
        <w:t xml:space="preserve"> στα πλαίσια του έργου </w:t>
      </w:r>
      <w:r w:rsidR="007A7FAD" w:rsidRPr="00957247">
        <w:rPr>
          <w:rFonts w:ascii="Calibri" w:hAnsi="Calibri"/>
          <w:noProof/>
        </w:rPr>
        <w:t>ΣΤΑ ΠΛΑΙΣΙΑ ΤΟΥ ΕΡΓΟΥ “GIFT2.0 – Greece – Italy Facilities for Transport 2.0”</w:t>
      </w:r>
    </w:p>
    <w:p w:rsidR="007C2985" w:rsidRDefault="007C2985" w:rsidP="007C2985">
      <w:pPr>
        <w:spacing w:after="0" w:line="240" w:lineRule="auto"/>
        <w:rPr>
          <w:rFonts w:ascii="Calibri" w:hAnsi="Calibri"/>
          <w:noProof/>
        </w:rPr>
      </w:pPr>
      <w:r>
        <w:rPr>
          <w:rFonts w:ascii="Calibri" w:hAnsi="Calibri"/>
          <w:noProof/>
        </w:rPr>
        <w:t>Σ</w:t>
      </w:r>
      <w:r w:rsidRPr="00C653F0">
        <w:rPr>
          <w:rFonts w:ascii="Calibri" w:hAnsi="Calibri"/>
          <w:noProof/>
        </w:rPr>
        <w:t>ας προσφέρουμε τα παρακάτω είδη με τ</w:t>
      </w:r>
      <w:r>
        <w:rPr>
          <w:rFonts w:ascii="Calibri" w:hAnsi="Calibri"/>
          <w:noProof/>
        </w:rPr>
        <w:t>ους κατωτέρω οικονομικούς όρους:</w:t>
      </w:r>
    </w:p>
    <w:p w:rsidR="007C2985" w:rsidRDefault="007C2985" w:rsidP="007C2985">
      <w:pPr>
        <w:spacing w:after="0" w:line="240" w:lineRule="auto"/>
        <w:rPr>
          <w:rFonts w:ascii="Calibri" w:hAnsi="Calibri"/>
          <w:noProof/>
        </w:rPr>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4371"/>
        <w:gridCol w:w="1857"/>
        <w:gridCol w:w="1699"/>
        <w:gridCol w:w="1765"/>
      </w:tblGrid>
      <w:tr w:rsidR="007C2985" w:rsidRPr="004E2202" w:rsidTr="007A7FAD">
        <w:trPr>
          <w:trHeight w:val="806"/>
        </w:trPr>
        <w:tc>
          <w:tcPr>
            <w:tcW w:w="698" w:type="dxa"/>
            <w:shd w:val="clear" w:color="auto" w:fill="auto"/>
          </w:tcPr>
          <w:p w:rsidR="007C2985" w:rsidRPr="004E2202" w:rsidRDefault="007C2985" w:rsidP="007C2985">
            <w:pPr>
              <w:spacing w:after="0" w:line="240" w:lineRule="auto"/>
              <w:rPr>
                <w:rFonts w:ascii="Calibri" w:hAnsi="Calibri"/>
                <w:b/>
                <w:noProof/>
              </w:rPr>
            </w:pPr>
            <w:r w:rsidRPr="004E2202">
              <w:rPr>
                <w:rFonts w:ascii="Calibri" w:hAnsi="Calibri"/>
                <w:b/>
                <w:noProof/>
              </w:rPr>
              <w:t>Α/Α</w:t>
            </w:r>
          </w:p>
        </w:tc>
        <w:tc>
          <w:tcPr>
            <w:tcW w:w="4371" w:type="dxa"/>
            <w:shd w:val="clear" w:color="auto" w:fill="auto"/>
          </w:tcPr>
          <w:p w:rsidR="007C2985" w:rsidRPr="004E2202" w:rsidRDefault="007C2985" w:rsidP="007C2985">
            <w:pPr>
              <w:spacing w:after="0" w:line="240" w:lineRule="auto"/>
              <w:rPr>
                <w:rFonts w:ascii="Calibri" w:hAnsi="Calibri"/>
                <w:b/>
                <w:noProof/>
              </w:rPr>
            </w:pPr>
            <w:r w:rsidRPr="004E2202">
              <w:rPr>
                <w:rFonts w:ascii="Calibri" w:hAnsi="Calibri"/>
                <w:b/>
                <w:noProof/>
              </w:rPr>
              <w:t>ΠΕΡΙΓΡΑΦΗ</w:t>
            </w:r>
          </w:p>
        </w:tc>
        <w:tc>
          <w:tcPr>
            <w:tcW w:w="1857" w:type="dxa"/>
            <w:shd w:val="clear" w:color="auto" w:fill="auto"/>
          </w:tcPr>
          <w:p w:rsidR="007C2985" w:rsidRPr="004E2202" w:rsidRDefault="007C2985" w:rsidP="007C2985">
            <w:pPr>
              <w:spacing w:after="0" w:line="240" w:lineRule="auto"/>
              <w:jc w:val="center"/>
              <w:rPr>
                <w:rFonts w:ascii="Calibri" w:hAnsi="Calibri"/>
                <w:b/>
                <w:noProof/>
              </w:rPr>
            </w:pPr>
            <w:r w:rsidRPr="004E2202">
              <w:rPr>
                <w:rFonts w:ascii="Calibri" w:hAnsi="Calibri"/>
                <w:b/>
                <w:noProof/>
              </w:rPr>
              <w:t>ΑΞΙΑ ΧΩΡΙΣ ΦΠΑ</w:t>
            </w:r>
          </w:p>
        </w:tc>
        <w:tc>
          <w:tcPr>
            <w:tcW w:w="1699" w:type="dxa"/>
            <w:shd w:val="clear" w:color="auto" w:fill="auto"/>
          </w:tcPr>
          <w:p w:rsidR="007C2985" w:rsidRPr="004E2202" w:rsidRDefault="007C2985" w:rsidP="007C2985">
            <w:pPr>
              <w:spacing w:after="0" w:line="240" w:lineRule="auto"/>
              <w:jc w:val="center"/>
              <w:rPr>
                <w:rFonts w:ascii="Calibri" w:hAnsi="Calibri"/>
                <w:b/>
                <w:noProof/>
              </w:rPr>
            </w:pPr>
            <w:r w:rsidRPr="004E2202">
              <w:rPr>
                <w:rFonts w:ascii="Calibri" w:hAnsi="Calibri"/>
                <w:b/>
                <w:noProof/>
              </w:rPr>
              <w:t>ΦΠΑ (€)</w:t>
            </w:r>
          </w:p>
        </w:tc>
        <w:tc>
          <w:tcPr>
            <w:tcW w:w="1765" w:type="dxa"/>
            <w:shd w:val="clear" w:color="auto" w:fill="auto"/>
          </w:tcPr>
          <w:p w:rsidR="007C2985" w:rsidRPr="004E2202" w:rsidRDefault="007C2985" w:rsidP="007C2985">
            <w:pPr>
              <w:spacing w:after="0" w:line="240" w:lineRule="auto"/>
              <w:jc w:val="center"/>
              <w:rPr>
                <w:rFonts w:ascii="Calibri" w:hAnsi="Calibri"/>
                <w:b/>
                <w:noProof/>
              </w:rPr>
            </w:pPr>
            <w:r w:rsidRPr="004E2202">
              <w:rPr>
                <w:rFonts w:ascii="Calibri" w:hAnsi="Calibri"/>
                <w:b/>
                <w:noProof/>
              </w:rPr>
              <w:t>ΣΥΝΟΛΙΚΗ ΑΞΙΑ ΜΕ ΦΠΑ (€)</w:t>
            </w:r>
          </w:p>
        </w:tc>
      </w:tr>
      <w:tr w:rsidR="007C2985" w:rsidRPr="004E2202" w:rsidTr="007A7FAD">
        <w:trPr>
          <w:trHeight w:val="87"/>
        </w:trPr>
        <w:tc>
          <w:tcPr>
            <w:tcW w:w="698" w:type="dxa"/>
            <w:shd w:val="clear" w:color="auto" w:fill="auto"/>
            <w:vAlign w:val="center"/>
          </w:tcPr>
          <w:p w:rsidR="007C2985" w:rsidRPr="004E2202" w:rsidRDefault="007C2985" w:rsidP="007C2985">
            <w:pPr>
              <w:spacing w:after="0" w:line="240" w:lineRule="auto"/>
              <w:jc w:val="left"/>
              <w:rPr>
                <w:rFonts w:ascii="Calibri" w:hAnsi="Calibri"/>
                <w:b/>
                <w:noProof/>
              </w:rPr>
            </w:pPr>
            <w:r w:rsidRPr="004E2202">
              <w:rPr>
                <w:rFonts w:ascii="Calibri" w:hAnsi="Calibri"/>
                <w:b/>
                <w:noProof/>
              </w:rPr>
              <w:t>1</w:t>
            </w:r>
          </w:p>
        </w:tc>
        <w:tc>
          <w:tcPr>
            <w:tcW w:w="4371" w:type="dxa"/>
            <w:shd w:val="clear" w:color="auto" w:fill="auto"/>
            <w:vAlign w:val="center"/>
          </w:tcPr>
          <w:p w:rsidR="007C2985" w:rsidRPr="005D1379" w:rsidRDefault="007A7FAD" w:rsidP="007A7FAD">
            <w:pPr>
              <w:spacing w:after="0" w:line="288" w:lineRule="auto"/>
              <w:ind w:left="11" w:hanging="11"/>
              <w:rPr>
                <w:rFonts w:ascii="Calibri" w:hAnsi="Calibri" w:cs="Tahoma"/>
                <w:b/>
              </w:rPr>
            </w:pPr>
            <w:r>
              <w:rPr>
                <w:rFonts w:ascii="Calibri" w:hAnsi="Calibri"/>
                <w:noProof/>
              </w:rPr>
              <w:t>Σ</w:t>
            </w:r>
            <w:r w:rsidRPr="00957247">
              <w:rPr>
                <w:rFonts w:ascii="Calibri" w:hAnsi="Calibri"/>
                <w:noProof/>
              </w:rPr>
              <w:t>ύνθετη μελέτη που αφορά τελική ανάλυση μεταφορικών αναγκών, προκαταρκτική μελέτη για κέντρο logictics φορτίων ελεγχόμενης θερμοκρασίας, και μελέτη ηλεκτρονικής πλατφόρμας για τη διαχείριση και την παροχή των υπηρεσιών του κέντρου logistics</w:t>
            </w:r>
          </w:p>
        </w:tc>
        <w:tc>
          <w:tcPr>
            <w:tcW w:w="1857" w:type="dxa"/>
            <w:shd w:val="clear" w:color="auto" w:fill="auto"/>
            <w:vAlign w:val="center"/>
          </w:tcPr>
          <w:p w:rsidR="007C2985" w:rsidRPr="004E2202" w:rsidRDefault="007C2985" w:rsidP="007C2985">
            <w:pPr>
              <w:spacing w:after="0" w:line="240" w:lineRule="auto"/>
              <w:jc w:val="center"/>
              <w:rPr>
                <w:rFonts w:ascii="Calibri" w:hAnsi="Calibri"/>
                <w:b/>
                <w:noProof/>
              </w:rPr>
            </w:pPr>
          </w:p>
        </w:tc>
        <w:tc>
          <w:tcPr>
            <w:tcW w:w="1699" w:type="dxa"/>
            <w:shd w:val="clear" w:color="auto" w:fill="auto"/>
            <w:vAlign w:val="center"/>
          </w:tcPr>
          <w:p w:rsidR="007C2985" w:rsidRPr="004E2202" w:rsidRDefault="007C2985" w:rsidP="007C2985">
            <w:pPr>
              <w:spacing w:after="0" w:line="240" w:lineRule="auto"/>
              <w:jc w:val="center"/>
              <w:rPr>
                <w:rFonts w:ascii="Calibri" w:hAnsi="Calibri"/>
                <w:b/>
                <w:noProof/>
              </w:rPr>
            </w:pPr>
          </w:p>
        </w:tc>
        <w:tc>
          <w:tcPr>
            <w:tcW w:w="1765" w:type="dxa"/>
            <w:shd w:val="clear" w:color="auto" w:fill="auto"/>
            <w:vAlign w:val="center"/>
          </w:tcPr>
          <w:p w:rsidR="007C2985" w:rsidRPr="004E2202" w:rsidRDefault="007C2985" w:rsidP="007C2985">
            <w:pPr>
              <w:spacing w:after="0" w:line="240" w:lineRule="auto"/>
              <w:jc w:val="center"/>
              <w:rPr>
                <w:rFonts w:ascii="Calibri" w:hAnsi="Calibri"/>
                <w:b/>
                <w:noProof/>
              </w:rPr>
            </w:pPr>
          </w:p>
        </w:tc>
      </w:tr>
    </w:tbl>
    <w:p w:rsidR="007C2985" w:rsidRDefault="007C2985" w:rsidP="007C2985">
      <w:pPr>
        <w:spacing w:after="0" w:line="240" w:lineRule="auto"/>
        <w:rPr>
          <w:rFonts w:ascii="Calibri" w:hAnsi="Calibri"/>
          <w:noProof/>
        </w:rPr>
      </w:pPr>
      <w:r w:rsidRPr="00C653F0">
        <w:rPr>
          <w:rFonts w:ascii="Calibri" w:hAnsi="Calibri"/>
          <w:noProof/>
        </w:rPr>
        <w:t>Συνολική τιμή χωρίς Φ.Π.Α (ολογράφως): ......................................................</w:t>
      </w:r>
    </w:p>
    <w:p w:rsidR="007C2985" w:rsidRDefault="007C2985" w:rsidP="007C2985">
      <w:pPr>
        <w:spacing w:after="0" w:line="240" w:lineRule="auto"/>
        <w:rPr>
          <w:rFonts w:ascii="Calibri" w:hAnsi="Calibri"/>
          <w:noProof/>
        </w:rPr>
      </w:pPr>
      <w:r w:rsidRPr="00C653F0">
        <w:rPr>
          <w:rFonts w:ascii="Calibri" w:hAnsi="Calibri"/>
          <w:noProof/>
        </w:rPr>
        <w:t>Συνολική τιμή με Φ.Π.Α (ολογράφως): ...........................................................</w:t>
      </w:r>
    </w:p>
    <w:p w:rsidR="007C2985" w:rsidRDefault="007C2985" w:rsidP="007C2985">
      <w:pPr>
        <w:spacing w:after="0" w:line="240" w:lineRule="auto"/>
        <w:rPr>
          <w:rFonts w:ascii="Calibri" w:hAnsi="Calibri"/>
          <w:noProof/>
        </w:rPr>
      </w:pPr>
      <w:r w:rsidRPr="00C653F0">
        <w:rPr>
          <w:rFonts w:ascii="Calibri" w:hAnsi="Calibri"/>
          <w:noProof/>
        </w:rPr>
        <w:t>Ο προσφέρων</w:t>
      </w:r>
    </w:p>
    <w:p w:rsidR="007C2985" w:rsidRPr="00C653F0" w:rsidRDefault="007C2985" w:rsidP="007C2985">
      <w:pPr>
        <w:spacing w:after="0" w:line="240" w:lineRule="auto"/>
        <w:rPr>
          <w:rFonts w:ascii="Calibri" w:hAnsi="Calibri"/>
          <w:noProof/>
        </w:rPr>
      </w:pPr>
    </w:p>
    <w:p w:rsidR="007C2985" w:rsidRDefault="007C2985" w:rsidP="007C2985">
      <w:pPr>
        <w:spacing w:after="0" w:line="240" w:lineRule="auto"/>
        <w:rPr>
          <w:rFonts w:ascii="Calibri" w:hAnsi="Calibri"/>
          <w:noProof/>
        </w:rPr>
      </w:pPr>
      <w:r w:rsidRPr="00C653F0">
        <w:rPr>
          <w:rFonts w:ascii="Calibri" w:hAnsi="Calibri"/>
          <w:noProof/>
        </w:rPr>
        <w:t>(Υπογραφή, Σφραγίδα)</w:t>
      </w:r>
    </w:p>
    <w:p w:rsidR="00101B2E" w:rsidRDefault="007C2985" w:rsidP="007A7FAD">
      <w:pPr>
        <w:spacing w:after="0" w:line="240" w:lineRule="auto"/>
        <w:rPr>
          <w:rFonts w:ascii="Calibri" w:hAnsi="Calibri"/>
        </w:rPr>
      </w:pPr>
      <w:r w:rsidRPr="00C653F0">
        <w:rPr>
          <w:rFonts w:ascii="Calibri" w:hAnsi="Calibri"/>
          <w:noProof/>
        </w:rPr>
        <w:t>(Ονοματεπώνυμο, Ιδιότητα)</w:t>
      </w:r>
      <w:r w:rsidRPr="00C653F0">
        <w:rPr>
          <w:rFonts w:ascii="Calibri" w:hAnsi="Calibri"/>
          <w:noProof/>
        </w:rPr>
        <w:cr/>
      </w:r>
    </w:p>
    <w:sectPr w:rsidR="00101B2E" w:rsidSect="007A7FAD">
      <w:headerReference w:type="default" r:id="rId9"/>
      <w:footerReference w:type="default" r:id="rId10"/>
      <w:pgSz w:w="11906" w:h="16838"/>
      <w:pgMar w:top="567" w:right="964" w:bottom="426"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396" w:rsidRDefault="00030396" w:rsidP="0019631A">
      <w:pPr>
        <w:spacing w:before="0" w:after="0" w:line="240" w:lineRule="auto"/>
      </w:pPr>
      <w:r>
        <w:separator/>
      </w:r>
    </w:p>
  </w:endnote>
  <w:endnote w:type="continuationSeparator" w:id="0">
    <w:p w:rsidR="00030396" w:rsidRDefault="00030396" w:rsidP="0019631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0842"/>
      <w:docPartObj>
        <w:docPartGallery w:val="Page Numbers (Bottom of Page)"/>
        <w:docPartUnique/>
      </w:docPartObj>
    </w:sdtPr>
    <w:sdtContent>
      <w:p w:rsidR="00030396" w:rsidRDefault="009B4FC1">
        <w:pPr>
          <w:pStyle w:val="ab"/>
          <w:jc w:val="center"/>
        </w:pPr>
        <w:fldSimple w:instr=" PAGE   \* MERGEFORMAT ">
          <w:r w:rsidR="00BC0A36">
            <w:rPr>
              <w:noProof/>
            </w:rPr>
            <w:t>7</w:t>
          </w:r>
        </w:fldSimple>
      </w:p>
    </w:sdtContent>
  </w:sdt>
  <w:p w:rsidR="00030396" w:rsidRDefault="0003039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396" w:rsidRDefault="00030396" w:rsidP="0019631A">
      <w:pPr>
        <w:spacing w:before="0" w:after="0" w:line="240" w:lineRule="auto"/>
      </w:pPr>
      <w:r>
        <w:separator/>
      </w:r>
    </w:p>
  </w:footnote>
  <w:footnote w:type="continuationSeparator" w:id="0">
    <w:p w:rsidR="00030396" w:rsidRDefault="00030396" w:rsidP="0019631A">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bottom w:val="single" w:sz="4" w:space="0" w:color="auto"/>
        <w:insideH w:val="single" w:sz="4" w:space="0" w:color="auto"/>
      </w:tblBorders>
      <w:tblLook w:val="04A0"/>
    </w:tblPr>
    <w:tblGrid>
      <w:gridCol w:w="2761"/>
      <w:gridCol w:w="5132"/>
      <w:gridCol w:w="2244"/>
    </w:tblGrid>
    <w:tr w:rsidR="00030396" w:rsidRPr="009C6D20" w:rsidTr="002258B0">
      <w:trPr>
        <w:jc w:val="center"/>
      </w:trPr>
      <w:tc>
        <w:tcPr>
          <w:tcW w:w="2529" w:type="dxa"/>
          <w:shd w:val="clear" w:color="auto" w:fill="auto"/>
          <w:vAlign w:val="center"/>
        </w:tcPr>
        <w:p w:rsidR="00030396" w:rsidRPr="009C6D20" w:rsidRDefault="00030396" w:rsidP="002258B0">
          <w:pPr>
            <w:tabs>
              <w:tab w:val="center" w:pos="4536"/>
              <w:tab w:val="right" w:pos="9072"/>
            </w:tabs>
            <w:spacing w:after="160" w:line="259" w:lineRule="auto"/>
            <w:jc w:val="center"/>
            <w:rPr>
              <w:rFonts w:ascii="Calibri" w:hAnsi="Calibri"/>
              <w:b/>
            </w:rPr>
          </w:pPr>
          <w:r>
            <w:rPr>
              <w:rFonts w:ascii="Calibri" w:hAnsi="Calibri"/>
              <w:b/>
              <w:noProof/>
              <w:lang w:eastAsia="el-GR"/>
            </w:rPr>
            <w:drawing>
              <wp:inline distT="0" distB="0" distL="0" distR="0">
                <wp:extent cx="1352550" cy="647700"/>
                <wp:effectExtent l="19050" t="0" r="0" b="0"/>
                <wp:docPr id="1" name="Εικόνα 1" descr="ΕΠΙΜΕΛΗΤΗΡΙΟ-ΑΧΑΙΑ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ΠΙΜΕΛΗΤΗΡΙΟ-ΑΧΑΙΑΣ1"/>
                        <pic:cNvPicPr>
                          <a:picLocks noChangeAspect="1" noChangeArrowheads="1"/>
                        </pic:cNvPicPr>
                      </pic:nvPicPr>
                      <pic:blipFill>
                        <a:blip r:embed="rId1"/>
                        <a:srcRect/>
                        <a:stretch>
                          <a:fillRect/>
                        </a:stretch>
                      </pic:blipFill>
                      <pic:spPr bwMode="auto">
                        <a:xfrm>
                          <a:off x="0" y="0"/>
                          <a:ext cx="1352550" cy="647700"/>
                        </a:xfrm>
                        <a:prstGeom prst="rect">
                          <a:avLst/>
                        </a:prstGeom>
                        <a:noFill/>
                        <a:ln w="9525">
                          <a:noFill/>
                          <a:miter lim="800000"/>
                          <a:headEnd/>
                          <a:tailEnd/>
                        </a:ln>
                      </pic:spPr>
                    </pic:pic>
                  </a:graphicData>
                </a:graphic>
              </wp:inline>
            </w:drawing>
          </w:r>
        </w:p>
      </w:tc>
      <w:tc>
        <w:tcPr>
          <w:tcW w:w="4702" w:type="dxa"/>
          <w:shd w:val="clear" w:color="auto" w:fill="auto"/>
          <w:vAlign w:val="center"/>
        </w:tcPr>
        <w:p w:rsidR="00030396" w:rsidRPr="009C6D20" w:rsidRDefault="00030396" w:rsidP="002258B0">
          <w:pPr>
            <w:tabs>
              <w:tab w:val="center" w:pos="4536"/>
              <w:tab w:val="right" w:pos="9072"/>
            </w:tabs>
            <w:spacing w:after="160" w:line="259" w:lineRule="auto"/>
            <w:jc w:val="center"/>
            <w:rPr>
              <w:rFonts w:ascii="Calibri" w:hAnsi="Calibri"/>
              <w:b/>
            </w:rPr>
          </w:pPr>
          <w:r>
            <w:rPr>
              <w:rFonts w:ascii="Calibri" w:hAnsi="Calibri"/>
              <w:b/>
              <w:noProof/>
              <w:lang w:eastAsia="el-GR"/>
            </w:rPr>
            <w:drawing>
              <wp:inline distT="0" distB="0" distL="0" distR="0">
                <wp:extent cx="752475" cy="771525"/>
                <wp:effectExtent l="19050" t="0" r="9525" b="0"/>
                <wp:docPr id="2" name="Εικόνα 2" descr="C:\Users\panos\Desktop\logo-gift-bianco-tracc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Users\panos\Desktop\logo-gift-bianco-tracciati.jpg"/>
                        <pic:cNvPicPr>
                          <a:picLocks noChangeAspect="1" noChangeArrowheads="1"/>
                        </pic:cNvPicPr>
                      </pic:nvPicPr>
                      <pic:blipFill>
                        <a:blip r:embed="rId2"/>
                        <a:srcRect/>
                        <a:stretch>
                          <a:fillRect/>
                        </a:stretch>
                      </pic:blipFill>
                      <pic:spPr bwMode="auto">
                        <a:xfrm>
                          <a:off x="0" y="0"/>
                          <a:ext cx="752475" cy="771525"/>
                        </a:xfrm>
                        <a:prstGeom prst="rect">
                          <a:avLst/>
                        </a:prstGeom>
                        <a:noFill/>
                        <a:ln w="9525">
                          <a:noFill/>
                          <a:miter lim="800000"/>
                          <a:headEnd/>
                          <a:tailEnd/>
                        </a:ln>
                      </pic:spPr>
                    </pic:pic>
                  </a:graphicData>
                </a:graphic>
              </wp:inline>
            </w:drawing>
          </w:r>
        </w:p>
        <w:p w:rsidR="00030396" w:rsidRPr="009F1CE7" w:rsidRDefault="00030396" w:rsidP="002258B0">
          <w:pPr>
            <w:tabs>
              <w:tab w:val="center" w:pos="4536"/>
              <w:tab w:val="right" w:pos="9072"/>
            </w:tabs>
            <w:spacing w:after="160" w:line="259" w:lineRule="auto"/>
            <w:jc w:val="center"/>
            <w:rPr>
              <w:rFonts w:ascii="Calibri" w:hAnsi="Calibri"/>
              <w:b/>
              <w:lang w:val="en-US"/>
            </w:rPr>
          </w:pPr>
          <w:r>
            <w:object w:dxaOrig="840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39.75pt" o:ole="">
                <v:imagedata r:id="rId3" o:title=""/>
              </v:shape>
              <o:OLEObject Type="Embed" ProgID="PBrush" ShapeID="_x0000_i1025" DrawAspect="Content" ObjectID="_1502878220" r:id="rId4"/>
            </w:object>
          </w:r>
        </w:p>
      </w:tc>
      <w:tc>
        <w:tcPr>
          <w:tcW w:w="2056" w:type="dxa"/>
          <w:shd w:val="clear" w:color="auto" w:fill="auto"/>
          <w:vAlign w:val="center"/>
        </w:tcPr>
        <w:p w:rsidR="00030396" w:rsidRPr="009C6D20" w:rsidRDefault="00030396" w:rsidP="002258B0">
          <w:pPr>
            <w:tabs>
              <w:tab w:val="center" w:pos="4536"/>
              <w:tab w:val="right" w:pos="9072"/>
            </w:tabs>
            <w:spacing w:after="160" w:line="259" w:lineRule="auto"/>
            <w:jc w:val="center"/>
            <w:rPr>
              <w:rFonts w:ascii="Calibri" w:hAnsi="Calibri"/>
              <w:b/>
            </w:rPr>
          </w:pPr>
          <w:r>
            <w:rPr>
              <w:rFonts w:ascii="Calibri" w:hAnsi="Calibri"/>
              <w:b/>
              <w:noProof/>
              <w:lang w:eastAsia="el-GR"/>
            </w:rPr>
            <w:drawing>
              <wp:inline distT="0" distB="0" distL="0" distR="0">
                <wp:extent cx="962025" cy="962025"/>
                <wp:effectExtent l="19050" t="0" r="9525" b="0"/>
                <wp:docPr id="4" name="Εικόνα 4" descr="news0405201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04052012a5"/>
                        <pic:cNvPicPr>
                          <a:picLocks noChangeAspect="1" noChangeArrowheads="1"/>
                        </pic:cNvPicPr>
                      </pic:nvPicPr>
                      <pic:blipFill>
                        <a:blip r:embed="rId5"/>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rsidR="00030396" w:rsidRDefault="0003039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251"/>
    <w:multiLevelType w:val="hybridMultilevel"/>
    <w:tmpl w:val="3B049C34"/>
    <w:lvl w:ilvl="0" w:tplc="F8BAAFAC">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55A05D8"/>
    <w:multiLevelType w:val="hybridMultilevel"/>
    <w:tmpl w:val="C00C3BC4"/>
    <w:lvl w:ilvl="0" w:tplc="04080001">
      <w:start w:val="1"/>
      <w:numFmt w:val="bullet"/>
      <w:lvlText w:val=""/>
      <w:lvlJc w:val="left"/>
      <w:pPr>
        <w:ind w:left="710" w:hanging="360"/>
      </w:pPr>
      <w:rPr>
        <w:rFonts w:ascii="Symbol" w:hAnsi="Symbol" w:hint="default"/>
      </w:rPr>
    </w:lvl>
    <w:lvl w:ilvl="1" w:tplc="04080003" w:tentative="1">
      <w:start w:val="1"/>
      <w:numFmt w:val="bullet"/>
      <w:lvlText w:val="o"/>
      <w:lvlJc w:val="left"/>
      <w:pPr>
        <w:ind w:left="1430" w:hanging="360"/>
      </w:pPr>
      <w:rPr>
        <w:rFonts w:ascii="Courier New" w:hAnsi="Courier New" w:cs="Courier New" w:hint="default"/>
      </w:rPr>
    </w:lvl>
    <w:lvl w:ilvl="2" w:tplc="04080005" w:tentative="1">
      <w:start w:val="1"/>
      <w:numFmt w:val="bullet"/>
      <w:lvlText w:val=""/>
      <w:lvlJc w:val="left"/>
      <w:pPr>
        <w:ind w:left="2150" w:hanging="360"/>
      </w:pPr>
      <w:rPr>
        <w:rFonts w:ascii="Wingdings" w:hAnsi="Wingdings" w:hint="default"/>
      </w:rPr>
    </w:lvl>
    <w:lvl w:ilvl="3" w:tplc="04080001" w:tentative="1">
      <w:start w:val="1"/>
      <w:numFmt w:val="bullet"/>
      <w:lvlText w:val=""/>
      <w:lvlJc w:val="left"/>
      <w:pPr>
        <w:ind w:left="2870" w:hanging="360"/>
      </w:pPr>
      <w:rPr>
        <w:rFonts w:ascii="Symbol" w:hAnsi="Symbol" w:hint="default"/>
      </w:rPr>
    </w:lvl>
    <w:lvl w:ilvl="4" w:tplc="04080003" w:tentative="1">
      <w:start w:val="1"/>
      <w:numFmt w:val="bullet"/>
      <w:lvlText w:val="o"/>
      <w:lvlJc w:val="left"/>
      <w:pPr>
        <w:ind w:left="3590" w:hanging="360"/>
      </w:pPr>
      <w:rPr>
        <w:rFonts w:ascii="Courier New" w:hAnsi="Courier New" w:cs="Courier New" w:hint="default"/>
      </w:rPr>
    </w:lvl>
    <w:lvl w:ilvl="5" w:tplc="04080005" w:tentative="1">
      <w:start w:val="1"/>
      <w:numFmt w:val="bullet"/>
      <w:lvlText w:val=""/>
      <w:lvlJc w:val="left"/>
      <w:pPr>
        <w:ind w:left="4310" w:hanging="360"/>
      </w:pPr>
      <w:rPr>
        <w:rFonts w:ascii="Wingdings" w:hAnsi="Wingdings" w:hint="default"/>
      </w:rPr>
    </w:lvl>
    <w:lvl w:ilvl="6" w:tplc="04080001" w:tentative="1">
      <w:start w:val="1"/>
      <w:numFmt w:val="bullet"/>
      <w:lvlText w:val=""/>
      <w:lvlJc w:val="left"/>
      <w:pPr>
        <w:ind w:left="5030" w:hanging="360"/>
      </w:pPr>
      <w:rPr>
        <w:rFonts w:ascii="Symbol" w:hAnsi="Symbol" w:hint="default"/>
      </w:rPr>
    </w:lvl>
    <w:lvl w:ilvl="7" w:tplc="04080003" w:tentative="1">
      <w:start w:val="1"/>
      <w:numFmt w:val="bullet"/>
      <w:lvlText w:val="o"/>
      <w:lvlJc w:val="left"/>
      <w:pPr>
        <w:ind w:left="5750" w:hanging="360"/>
      </w:pPr>
      <w:rPr>
        <w:rFonts w:ascii="Courier New" w:hAnsi="Courier New" w:cs="Courier New" w:hint="default"/>
      </w:rPr>
    </w:lvl>
    <w:lvl w:ilvl="8" w:tplc="04080005" w:tentative="1">
      <w:start w:val="1"/>
      <w:numFmt w:val="bullet"/>
      <w:lvlText w:val=""/>
      <w:lvlJc w:val="left"/>
      <w:pPr>
        <w:ind w:left="6470" w:hanging="360"/>
      </w:pPr>
      <w:rPr>
        <w:rFonts w:ascii="Wingdings" w:hAnsi="Wingdings" w:hint="default"/>
      </w:rPr>
    </w:lvl>
  </w:abstractNum>
  <w:abstractNum w:abstractNumId="2">
    <w:nsid w:val="0B074F78"/>
    <w:multiLevelType w:val="hybridMultilevel"/>
    <w:tmpl w:val="E7262C0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CD0449D"/>
    <w:multiLevelType w:val="hybridMultilevel"/>
    <w:tmpl w:val="CF6A9A2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DC03259"/>
    <w:multiLevelType w:val="hybridMultilevel"/>
    <w:tmpl w:val="91423436"/>
    <w:lvl w:ilvl="0" w:tplc="04080001">
      <w:start w:val="1"/>
      <w:numFmt w:val="bullet"/>
      <w:lvlText w:val=""/>
      <w:lvlJc w:val="left"/>
      <w:pPr>
        <w:ind w:left="795" w:hanging="360"/>
      </w:pPr>
      <w:rPr>
        <w:rFonts w:ascii="Symbol" w:hAnsi="Symbol" w:hint="default"/>
      </w:rPr>
    </w:lvl>
    <w:lvl w:ilvl="1" w:tplc="04080003">
      <w:start w:val="1"/>
      <w:numFmt w:val="bullet"/>
      <w:lvlText w:val="o"/>
      <w:lvlJc w:val="left"/>
      <w:pPr>
        <w:ind w:left="1515" w:hanging="360"/>
      </w:pPr>
      <w:rPr>
        <w:rFonts w:ascii="Courier New" w:hAnsi="Courier New" w:cs="Courier New" w:hint="default"/>
      </w:rPr>
    </w:lvl>
    <w:lvl w:ilvl="2" w:tplc="04080005">
      <w:start w:val="1"/>
      <w:numFmt w:val="bullet"/>
      <w:lvlText w:val=""/>
      <w:lvlJc w:val="left"/>
      <w:pPr>
        <w:ind w:left="2235" w:hanging="360"/>
      </w:pPr>
      <w:rPr>
        <w:rFonts w:ascii="Wingdings" w:hAnsi="Wingdings" w:hint="default"/>
      </w:rPr>
    </w:lvl>
    <w:lvl w:ilvl="3" w:tplc="04080001">
      <w:start w:val="1"/>
      <w:numFmt w:val="bullet"/>
      <w:lvlText w:val=""/>
      <w:lvlJc w:val="left"/>
      <w:pPr>
        <w:ind w:left="2955" w:hanging="360"/>
      </w:pPr>
      <w:rPr>
        <w:rFonts w:ascii="Symbol" w:hAnsi="Symbol" w:hint="default"/>
      </w:rPr>
    </w:lvl>
    <w:lvl w:ilvl="4" w:tplc="04080003">
      <w:start w:val="1"/>
      <w:numFmt w:val="bullet"/>
      <w:lvlText w:val="o"/>
      <w:lvlJc w:val="left"/>
      <w:pPr>
        <w:ind w:left="3675" w:hanging="360"/>
      </w:pPr>
      <w:rPr>
        <w:rFonts w:ascii="Courier New" w:hAnsi="Courier New" w:cs="Courier New" w:hint="default"/>
      </w:rPr>
    </w:lvl>
    <w:lvl w:ilvl="5" w:tplc="04080005">
      <w:start w:val="1"/>
      <w:numFmt w:val="bullet"/>
      <w:lvlText w:val=""/>
      <w:lvlJc w:val="left"/>
      <w:pPr>
        <w:ind w:left="4395" w:hanging="360"/>
      </w:pPr>
      <w:rPr>
        <w:rFonts w:ascii="Wingdings" w:hAnsi="Wingdings" w:hint="default"/>
      </w:rPr>
    </w:lvl>
    <w:lvl w:ilvl="6" w:tplc="04080001">
      <w:start w:val="1"/>
      <w:numFmt w:val="bullet"/>
      <w:lvlText w:val=""/>
      <w:lvlJc w:val="left"/>
      <w:pPr>
        <w:ind w:left="5115" w:hanging="360"/>
      </w:pPr>
      <w:rPr>
        <w:rFonts w:ascii="Symbol" w:hAnsi="Symbol" w:hint="default"/>
      </w:rPr>
    </w:lvl>
    <w:lvl w:ilvl="7" w:tplc="04080003">
      <w:start w:val="1"/>
      <w:numFmt w:val="bullet"/>
      <w:lvlText w:val="o"/>
      <w:lvlJc w:val="left"/>
      <w:pPr>
        <w:ind w:left="5835" w:hanging="360"/>
      </w:pPr>
      <w:rPr>
        <w:rFonts w:ascii="Courier New" w:hAnsi="Courier New" w:cs="Courier New" w:hint="default"/>
      </w:rPr>
    </w:lvl>
    <w:lvl w:ilvl="8" w:tplc="04080005">
      <w:start w:val="1"/>
      <w:numFmt w:val="bullet"/>
      <w:lvlText w:val=""/>
      <w:lvlJc w:val="left"/>
      <w:pPr>
        <w:ind w:left="6555" w:hanging="360"/>
      </w:pPr>
      <w:rPr>
        <w:rFonts w:ascii="Wingdings" w:hAnsi="Wingdings" w:hint="default"/>
      </w:rPr>
    </w:lvl>
  </w:abstractNum>
  <w:abstractNum w:abstractNumId="5">
    <w:nsid w:val="117E399A"/>
    <w:multiLevelType w:val="hybridMultilevel"/>
    <w:tmpl w:val="D87CA5FA"/>
    <w:lvl w:ilvl="0" w:tplc="4C06D82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41F0EBB"/>
    <w:multiLevelType w:val="hybridMultilevel"/>
    <w:tmpl w:val="A1A6CAB2"/>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43D0A2E"/>
    <w:multiLevelType w:val="hybridMultilevel"/>
    <w:tmpl w:val="574ECF10"/>
    <w:lvl w:ilvl="0" w:tplc="0408000F">
      <w:start w:val="1"/>
      <w:numFmt w:val="decimal"/>
      <w:lvlText w:val="%1."/>
      <w:lvlJc w:val="left"/>
      <w:pPr>
        <w:ind w:left="1420" w:hanging="360"/>
      </w:pPr>
      <w:rPr>
        <w:rFonts w:hint="default"/>
      </w:rPr>
    </w:lvl>
    <w:lvl w:ilvl="1" w:tplc="04080019" w:tentative="1">
      <w:start w:val="1"/>
      <w:numFmt w:val="lowerLetter"/>
      <w:lvlText w:val="%2."/>
      <w:lvlJc w:val="left"/>
      <w:pPr>
        <w:ind w:left="2140" w:hanging="360"/>
      </w:pPr>
    </w:lvl>
    <w:lvl w:ilvl="2" w:tplc="0408001B" w:tentative="1">
      <w:start w:val="1"/>
      <w:numFmt w:val="lowerRoman"/>
      <w:lvlText w:val="%3."/>
      <w:lvlJc w:val="right"/>
      <w:pPr>
        <w:ind w:left="2860" w:hanging="180"/>
      </w:pPr>
    </w:lvl>
    <w:lvl w:ilvl="3" w:tplc="0408000F" w:tentative="1">
      <w:start w:val="1"/>
      <w:numFmt w:val="decimal"/>
      <w:lvlText w:val="%4."/>
      <w:lvlJc w:val="left"/>
      <w:pPr>
        <w:ind w:left="3580" w:hanging="360"/>
      </w:pPr>
    </w:lvl>
    <w:lvl w:ilvl="4" w:tplc="04080019" w:tentative="1">
      <w:start w:val="1"/>
      <w:numFmt w:val="lowerLetter"/>
      <w:lvlText w:val="%5."/>
      <w:lvlJc w:val="left"/>
      <w:pPr>
        <w:ind w:left="4300" w:hanging="360"/>
      </w:pPr>
    </w:lvl>
    <w:lvl w:ilvl="5" w:tplc="0408001B" w:tentative="1">
      <w:start w:val="1"/>
      <w:numFmt w:val="lowerRoman"/>
      <w:lvlText w:val="%6."/>
      <w:lvlJc w:val="right"/>
      <w:pPr>
        <w:ind w:left="5020" w:hanging="180"/>
      </w:pPr>
    </w:lvl>
    <w:lvl w:ilvl="6" w:tplc="0408000F" w:tentative="1">
      <w:start w:val="1"/>
      <w:numFmt w:val="decimal"/>
      <w:lvlText w:val="%7."/>
      <w:lvlJc w:val="left"/>
      <w:pPr>
        <w:ind w:left="5740" w:hanging="360"/>
      </w:pPr>
    </w:lvl>
    <w:lvl w:ilvl="7" w:tplc="04080019" w:tentative="1">
      <w:start w:val="1"/>
      <w:numFmt w:val="lowerLetter"/>
      <w:lvlText w:val="%8."/>
      <w:lvlJc w:val="left"/>
      <w:pPr>
        <w:ind w:left="6460" w:hanging="360"/>
      </w:pPr>
    </w:lvl>
    <w:lvl w:ilvl="8" w:tplc="0408001B" w:tentative="1">
      <w:start w:val="1"/>
      <w:numFmt w:val="lowerRoman"/>
      <w:lvlText w:val="%9."/>
      <w:lvlJc w:val="right"/>
      <w:pPr>
        <w:ind w:left="7180" w:hanging="180"/>
      </w:pPr>
    </w:lvl>
  </w:abstractNum>
  <w:abstractNum w:abstractNumId="8">
    <w:nsid w:val="154523BB"/>
    <w:multiLevelType w:val="hybridMultilevel"/>
    <w:tmpl w:val="78D4C1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93E1BC6"/>
    <w:multiLevelType w:val="hybridMultilevel"/>
    <w:tmpl w:val="51325DF2"/>
    <w:lvl w:ilvl="0" w:tplc="0408001B">
      <w:start w:val="1"/>
      <w:numFmt w:val="lowerRoman"/>
      <w:lvlText w:val="%1."/>
      <w:lvlJc w:val="righ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C337FFC"/>
    <w:multiLevelType w:val="hybridMultilevel"/>
    <w:tmpl w:val="9EB86FD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nsid w:val="1C6929C9"/>
    <w:multiLevelType w:val="hybridMultilevel"/>
    <w:tmpl w:val="6AD8467A"/>
    <w:lvl w:ilvl="0" w:tplc="055CF960">
      <w:start w:val="1"/>
      <w:numFmt w:val="decimal"/>
      <w:lvlText w:val="%1."/>
      <w:lvlJc w:val="left"/>
      <w:pPr>
        <w:ind w:left="720" w:hanging="360"/>
      </w:pPr>
      <w:rPr>
        <w:rFonts w:ascii="Calibri" w:hAnsi="Calibri"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D684BBE"/>
    <w:multiLevelType w:val="hybridMultilevel"/>
    <w:tmpl w:val="88525B6E"/>
    <w:lvl w:ilvl="0" w:tplc="055CF960">
      <w:start w:val="1"/>
      <w:numFmt w:val="decimal"/>
      <w:lvlText w:val="%1."/>
      <w:lvlJc w:val="left"/>
      <w:pPr>
        <w:ind w:left="720" w:hanging="360"/>
      </w:pPr>
      <w:rPr>
        <w:rFonts w:ascii="Calibri" w:hAnsi="Calibri"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4CD73E8"/>
    <w:multiLevelType w:val="hybridMultilevel"/>
    <w:tmpl w:val="681A2ED6"/>
    <w:lvl w:ilvl="0" w:tplc="0408000F">
      <w:start w:val="1"/>
      <w:numFmt w:val="decimal"/>
      <w:lvlText w:val="%1."/>
      <w:lvlJc w:val="left"/>
      <w:pPr>
        <w:ind w:left="720" w:hanging="360"/>
      </w:pPr>
    </w:lvl>
    <w:lvl w:ilvl="1" w:tplc="0408001B">
      <w:start w:val="1"/>
      <w:numFmt w:val="low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6652B6B"/>
    <w:multiLevelType w:val="hybridMultilevel"/>
    <w:tmpl w:val="B6CC65FC"/>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D0148B6"/>
    <w:multiLevelType w:val="hybridMultilevel"/>
    <w:tmpl w:val="3E6062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E187F29"/>
    <w:multiLevelType w:val="hybridMultilevel"/>
    <w:tmpl w:val="5C8251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E4B31BC"/>
    <w:multiLevelType w:val="hybridMultilevel"/>
    <w:tmpl w:val="6FE892EA"/>
    <w:lvl w:ilvl="0" w:tplc="ECCAA67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0641600"/>
    <w:multiLevelType w:val="hybridMultilevel"/>
    <w:tmpl w:val="5F3A8C7A"/>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1FC5EC7"/>
    <w:multiLevelType w:val="hybridMultilevel"/>
    <w:tmpl w:val="AC049526"/>
    <w:lvl w:ilvl="0" w:tplc="3900FD22">
      <w:start w:val="1"/>
      <w:numFmt w:val="decimal"/>
      <w:lvlText w:val="%1."/>
      <w:lvlJc w:val="left"/>
      <w:pPr>
        <w:ind w:left="350" w:hanging="360"/>
      </w:pPr>
      <w:rPr>
        <w:rFonts w:hint="default"/>
        <w:b/>
      </w:rPr>
    </w:lvl>
    <w:lvl w:ilvl="1" w:tplc="04080019" w:tentative="1">
      <w:start w:val="1"/>
      <w:numFmt w:val="lowerLetter"/>
      <w:lvlText w:val="%2."/>
      <w:lvlJc w:val="left"/>
      <w:pPr>
        <w:ind w:left="1070" w:hanging="360"/>
      </w:pPr>
    </w:lvl>
    <w:lvl w:ilvl="2" w:tplc="0408001B" w:tentative="1">
      <w:start w:val="1"/>
      <w:numFmt w:val="lowerRoman"/>
      <w:lvlText w:val="%3."/>
      <w:lvlJc w:val="right"/>
      <w:pPr>
        <w:ind w:left="1790" w:hanging="180"/>
      </w:pPr>
    </w:lvl>
    <w:lvl w:ilvl="3" w:tplc="0408000F" w:tentative="1">
      <w:start w:val="1"/>
      <w:numFmt w:val="decimal"/>
      <w:lvlText w:val="%4."/>
      <w:lvlJc w:val="left"/>
      <w:pPr>
        <w:ind w:left="2510" w:hanging="360"/>
      </w:pPr>
    </w:lvl>
    <w:lvl w:ilvl="4" w:tplc="04080019" w:tentative="1">
      <w:start w:val="1"/>
      <w:numFmt w:val="lowerLetter"/>
      <w:lvlText w:val="%5."/>
      <w:lvlJc w:val="left"/>
      <w:pPr>
        <w:ind w:left="3230" w:hanging="360"/>
      </w:pPr>
    </w:lvl>
    <w:lvl w:ilvl="5" w:tplc="0408001B" w:tentative="1">
      <w:start w:val="1"/>
      <w:numFmt w:val="lowerRoman"/>
      <w:lvlText w:val="%6."/>
      <w:lvlJc w:val="right"/>
      <w:pPr>
        <w:ind w:left="3950" w:hanging="180"/>
      </w:pPr>
    </w:lvl>
    <w:lvl w:ilvl="6" w:tplc="0408000F" w:tentative="1">
      <w:start w:val="1"/>
      <w:numFmt w:val="decimal"/>
      <w:lvlText w:val="%7."/>
      <w:lvlJc w:val="left"/>
      <w:pPr>
        <w:ind w:left="4670" w:hanging="360"/>
      </w:pPr>
    </w:lvl>
    <w:lvl w:ilvl="7" w:tplc="04080019" w:tentative="1">
      <w:start w:val="1"/>
      <w:numFmt w:val="lowerLetter"/>
      <w:lvlText w:val="%8."/>
      <w:lvlJc w:val="left"/>
      <w:pPr>
        <w:ind w:left="5390" w:hanging="360"/>
      </w:pPr>
    </w:lvl>
    <w:lvl w:ilvl="8" w:tplc="0408001B" w:tentative="1">
      <w:start w:val="1"/>
      <w:numFmt w:val="lowerRoman"/>
      <w:lvlText w:val="%9."/>
      <w:lvlJc w:val="right"/>
      <w:pPr>
        <w:ind w:left="6110" w:hanging="180"/>
      </w:pPr>
    </w:lvl>
  </w:abstractNum>
  <w:abstractNum w:abstractNumId="20">
    <w:nsid w:val="34530692"/>
    <w:multiLevelType w:val="hybridMultilevel"/>
    <w:tmpl w:val="876814C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4D16DF1"/>
    <w:multiLevelType w:val="hybridMultilevel"/>
    <w:tmpl w:val="035678D6"/>
    <w:lvl w:ilvl="0" w:tplc="04080001">
      <w:start w:val="1"/>
      <w:numFmt w:val="bullet"/>
      <w:lvlText w:val=""/>
      <w:lvlJc w:val="left"/>
      <w:pPr>
        <w:ind w:left="710" w:hanging="360"/>
      </w:pPr>
      <w:rPr>
        <w:rFonts w:ascii="Symbol" w:hAnsi="Symbol" w:hint="default"/>
      </w:rPr>
    </w:lvl>
    <w:lvl w:ilvl="1" w:tplc="04080003" w:tentative="1">
      <w:start w:val="1"/>
      <w:numFmt w:val="bullet"/>
      <w:lvlText w:val="o"/>
      <w:lvlJc w:val="left"/>
      <w:pPr>
        <w:ind w:left="1430" w:hanging="360"/>
      </w:pPr>
      <w:rPr>
        <w:rFonts w:ascii="Courier New" w:hAnsi="Courier New" w:cs="Courier New" w:hint="default"/>
      </w:rPr>
    </w:lvl>
    <w:lvl w:ilvl="2" w:tplc="04080005" w:tentative="1">
      <w:start w:val="1"/>
      <w:numFmt w:val="bullet"/>
      <w:lvlText w:val=""/>
      <w:lvlJc w:val="left"/>
      <w:pPr>
        <w:ind w:left="2150" w:hanging="360"/>
      </w:pPr>
      <w:rPr>
        <w:rFonts w:ascii="Wingdings" w:hAnsi="Wingdings" w:hint="default"/>
      </w:rPr>
    </w:lvl>
    <w:lvl w:ilvl="3" w:tplc="04080001" w:tentative="1">
      <w:start w:val="1"/>
      <w:numFmt w:val="bullet"/>
      <w:lvlText w:val=""/>
      <w:lvlJc w:val="left"/>
      <w:pPr>
        <w:ind w:left="2870" w:hanging="360"/>
      </w:pPr>
      <w:rPr>
        <w:rFonts w:ascii="Symbol" w:hAnsi="Symbol" w:hint="default"/>
      </w:rPr>
    </w:lvl>
    <w:lvl w:ilvl="4" w:tplc="04080003" w:tentative="1">
      <w:start w:val="1"/>
      <w:numFmt w:val="bullet"/>
      <w:lvlText w:val="o"/>
      <w:lvlJc w:val="left"/>
      <w:pPr>
        <w:ind w:left="3590" w:hanging="360"/>
      </w:pPr>
      <w:rPr>
        <w:rFonts w:ascii="Courier New" w:hAnsi="Courier New" w:cs="Courier New" w:hint="default"/>
      </w:rPr>
    </w:lvl>
    <w:lvl w:ilvl="5" w:tplc="04080005" w:tentative="1">
      <w:start w:val="1"/>
      <w:numFmt w:val="bullet"/>
      <w:lvlText w:val=""/>
      <w:lvlJc w:val="left"/>
      <w:pPr>
        <w:ind w:left="4310" w:hanging="360"/>
      </w:pPr>
      <w:rPr>
        <w:rFonts w:ascii="Wingdings" w:hAnsi="Wingdings" w:hint="default"/>
      </w:rPr>
    </w:lvl>
    <w:lvl w:ilvl="6" w:tplc="04080001" w:tentative="1">
      <w:start w:val="1"/>
      <w:numFmt w:val="bullet"/>
      <w:lvlText w:val=""/>
      <w:lvlJc w:val="left"/>
      <w:pPr>
        <w:ind w:left="5030" w:hanging="360"/>
      </w:pPr>
      <w:rPr>
        <w:rFonts w:ascii="Symbol" w:hAnsi="Symbol" w:hint="default"/>
      </w:rPr>
    </w:lvl>
    <w:lvl w:ilvl="7" w:tplc="04080003" w:tentative="1">
      <w:start w:val="1"/>
      <w:numFmt w:val="bullet"/>
      <w:lvlText w:val="o"/>
      <w:lvlJc w:val="left"/>
      <w:pPr>
        <w:ind w:left="5750" w:hanging="360"/>
      </w:pPr>
      <w:rPr>
        <w:rFonts w:ascii="Courier New" w:hAnsi="Courier New" w:cs="Courier New" w:hint="default"/>
      </w:rPr>
    </w:lvl>
    <w:lvl w:ilvl="8" w:tplc="04080005" w:tentative="1">
      <w:start w:val="1"/>
      <w:numFmt w:val="bullet"/>
      <w:lvlText w:val=""/>
      <w:lvlJc w:val="left"/>
      <w:pPr>
        <w:ind w:left="6470" w:hanging="360"/>
      </w:pPr>
      <w:rPr>
        <w:rFonts w:ascii="Wingdings" w:hAnsi="Wingdings" w:hint="default"/>
      </w:rPr>
    </w:lvl>
  </w:abstractNum>
  <w:abstractNum w:abstractNumId="22">
    <w:nsid w:val="35B76851"/>
    <w:multiLevelType w:val="hybridMultilevel"/>
    <w:tmpl w:val="6236061A"/>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270084D"/>
    <w:multiLevelType w:val="hybridMultilevel"/>
    <w:tmpl w:val="41A48F1E"/>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57F67FB"/>
    <w:multiLevelType w:val="hybridMultilevel"/>
    <w:tmpl w:val="9F18C378"/>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5F765F6"/>
    <w:multiLevelType w:val="hybridMultilevel"/>
    <w:tmpl w:val="C172CDBE"/>
    <w:lvl w:ilvl="0" w:tplc="4C06D82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61B40E8"/>
    <w:multiLevelType w:val="hybridMultilevel"/>
    <w:tmpl w:val="5C8251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6EC0DF9"/>
    <w:multiLevelType w:val="hybridMultilevel"/>
    <w:tmpl w:val="69CC22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9E351DA"/>
    <w:multiLevelType w:val="hybridMultilevel"/>
    <w:tmpl w:val="BA8ADB88"/>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CEB248C"/>
    <w:multiLevelType w:val="hybridMultilevel"/>
    <w:tmpl w:val="8DC420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4E73525C"/>
    <w:multiLevelType w:val="hybridMultilevel"/>
    <w:tmpl w:val="146E17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55D083E"/>
    <w:multiLevelType w:val="hybridMultilevel"/>
    <w:tmpl w:val="E430B10C"/>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62D5520"/>
    <w:multiLevelType w:val="hybridMultilevel"/>
    <w:tmpl w:val="077ECD8A"/>
    <w:lvl w:ilvl="0" w:tplc="1DEC32C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59DF0F83"/>
    <w:multiLevelType w:val="hybridMultilevel"/>
    <w:tmpl w:val="83BE746C"/>
    <w:lvl w:ilvl="0" w:tplc="04080001">
      <w:start w:val="1"/>
      <w:numFmt w:val="bullet"/>
      <w:lvlText w:val=""/>
      <w:lvlJc w:val="left"/>
      <w:pPr>
        <w:ind w:left="710" w:hanging="360"/>
      </w:pPr>
      <w:rPr>
        <w:rFonts w:ascii="Symbol" w:hAnsi="Symbol" w:hint="default"/>
      </w:rPr>
    </w:lvl>
    <w:lvl w:ilvl="1" w:tplc="04080003" w:tentative="1">
      <w:start w:val="1"/>
      <w:numFmt w:val="bullet"/>
      <w:lvlText w:val="o"/>
      <w:lvlJc w:val="left"/>
      <w:pPr>
        <w:ind w:left="1430" w:hanging="360"/>
      </w:pPr>
      <w:rPr>
        <w:rFonts w:ascii="Courier New" w:hAnsi="Courier New" w:cs="Courier New" w:hint="default"/>
      </w:rPr>
    </w:lvl>
    <w:lvl w:ilvl="2" w:tplc="04080005" w:tentative="1">
      <w:start w:val="1"/>
      <w:numFmt w:val="bullet"/>
      <w:lvlText w:val=""/>
      <w:lvlJc w:val="left"/>
      <w:pPr>
        <w:ind w:left="2150" w:hanging="360"/>
      </w:pPr>
      <w:rPr>
        <w:rFonts w:ascii="Wingdings" w:hAnsi="Wingdings" w:hint="default"/>
      </w:rPr>
    </w:lvl>
    <w:lvl w:ilvl="3" w:tplc="04080001" w:tentative="1">
      <w:start w:val="1"/>
      <w:numFmt w:val="bullet"/>
      <w:lvlText w:val=""/>
      <w:lvlJc w:val="left"/>
      <w:pPr>
        <w:ind w:left="2870" w:hanging="360"/>
      </w:pPr>
      <w:rPr>
        <w:rFonts w:ascii="Symbol" w:hAnsi="Symbol" w:hint="default"/>
      </w:rPr>
    </w:lvl>
    <w:lvl w:ilvl="4" w:tplc="04080003" w:tentative="1">
      <w:start w:val="1"/>
      <w:numFmt w:val="bullet"/>
      <w:lvlText w:val="o"/>
      <w:lvlJc w:val="left"/>
      <w:pPr>
        <w:ind w:left="3590" w:hanging="360"/>
      </w:pPr>
      <w:rPr>
        <w:rFonts w:ascii="Courier New" w:hAnsi="Courier New" w:cs="Courier New" w:hint="default"/>
      </w:rPr>
    </w:lvl>
    <w:lvl w:ilvl="5" w:tplc="04080005" w:tentative="1">
      <w:start w:val="1"/>
      <w:numFmt w:val="bullet"/>
      <w:lvlText w:val=""/>
      <w:lvlJc w:val="left"/>
      <w:pPr>
        <w:ind w:left="4310" w:hanging="360"/>
      </w:pPr>
      <w:rPr>
        <w:rFonts w:ascii="Wingdings" w:hAnsi="Wingdings" w:hint="default"/>
      </w:rPr>
    </w:lvl>
    <w:lvl w:ilvl="6" w:tplc="04080001" w:tentative="1">
      <w:start w:val="1"/>
      <w:numFmt w:val="bullet"/>
      <w:lvlText w:val=""/>
      <w:lvlJc w:val="left"/>
      <w:pPr>
        <w:ind w:left="5030" w:hanging="360"/>
      </w:pPr>
      <w:rPr>
        <w:rFonts w:ascii="Symbol" w:hAnsi="Symbol" w:hint="default"/>
      </w:rPr>
    </w:lvl>
    <w:lvl w:ilvl="7" w:tplc="04080003" w:tentative="1">
      <w:start w:val="1"/>
      <w:numFmt w:val="bullet"/>
      <w:lvlText w:val="o"/>
      <w:lvlJc w:val="left"/>
      <w:pPr>
        <w:ind w:left="5750" w:hanging="360"/>
      </w:pPr>
      <w:rPr>
        <w:rFonts w:ascii="Courier New" w:hAnsi="Courier New" w:cs="Courier New" w:hint="default"/>
      </w:rPr>
    </w:lvl>
    <w:lvl w:ilvl="8" w:tplc="04080005" w:tentative="1">
      <w:start w:val="1"/>
      <w:numFmt w:val="bullet"/>
      <w:lvlText w:val=""/>
      <w:lvlJc w:val="left"/>
      <w:pPr>
        <w:ind w:left="6470" w:hanging="360"/>
      </w:pPr>
      <w:rPr>
        <w:rFonts w:ascii="Wingdings" w:hAnsi="Wingdings" w:hint="default"/>
      </w:rPr>
    </w:lvl>
  </w:abstractNum>
  <w:abstractNum w:abstractNumId="34">
    <w:nsid w:val="5C753BB0"/>
    <w:multiLevelType w:val="hybridMultilevel"/>
    <w:tmpl w:val="042A1A78"/>
    <w:lvl w:ilvl="0" w:tplc="1DEC32C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D401892"/>
    <w:multiLevelType w:val="hybridMultilevel"/>
    <w:tmpl w:val="7E12172A"/>
    <w:lvl w:ilvl="0" w:tplc="0408001B">
      <w:start w:val="1"/>
      <w:numFmt w:val="lowerRoman"/>
      <w:lvlText w:val="%1."/>
      <w:lvlJc w:val="right"/>
      <w:pPr>
        <w:ind w:left="720" w:hanging="360"/>
      </w:pPr>
    </w:lvl>
    <w:lvl w:ilvl="1" w:tplc="0408001B">
      <w:start w:val="1"/>
      <w:numFmt w:val="low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DEF73E0"/>
    <w:multiLevelType w:val="hybridMultilevel"/>
    <w:tmpl w:val="644645F8"/>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E8434B1"/>
    <w:multiLevelType w:val="hybridMultilevel"/>
    <w:tmpl w:val="71E0FB9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114766B"/>
    <w:multiLevelType w:val="hybridMultilevel"/>
    <w:tmpl w:val="653AD558"/>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81A7048"/>
    <w:multiLevelType w:val="hybridMultilevel"/>
    <w:tmpl w:val="84F41F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92F763C"/>
    <w:multiLevelType w:val="hybridMultilevel"/>
    <w:tmpl w:val="790AEF4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A074A71"/>
    <w:multiLevelType w:val="hybridMultilevel"/>
    <w:tmpl w:val="4D4CC6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6AF15C5D"/>
    <w:multiLevelType w:val="hybridMultilevel"/>
    <w:tmpl w:val="5A2CD7E8"/>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6D16450F"/>
    <w:multiLevelType w:val="hybridMultilevel"/>
    <w:tmpl w:val="17E4E3AC"/>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6DA7737B"/>
    <w:multiLevelType w:val="hybridMultilevel"/>
    <w:tmpl w:val="0CD0050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01359C8"/>
    <w:multiLevelType w:val="hybridMultilevel"/>
    <w:tmpl w:val="95649D3C"/>
    <w:lvl w:ilvl="0" w:tplc="0408000F">
      <w:start w:val="1"/>
      <w:numFmt w:val="decimal"/>
      <w:lvlText w:val="%1."/>
      <w:lvlJc w:val="left"/>
      <w:pPr>
        <w:ind w:left="720" w:hanging="360"/>
      </w:pPr>
      <w:rPr>
        <w:rFonts w:hint="default"/>
      </w:rPr>
    </w:lvl>
    <w:lvl w:ilvl="1" w:tplc="A5C4F1C6">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8426097"/>
    <w:multiLevelType w:val="hybridMultilevel"/>
    <w:tmpl w:val="810ABA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9BC7A00"/>
    <w:multiLevelType w:val="hybridMultilevel"/>
    <w:tmpl w:val="0484A0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7A0B403E"/>
    <w:multiLevelType w:val="hybridMultilevel"/>
    <w:tmpl w:val="6B0E6076"/>
    <w:lvl w:ilvl="0" w:tplc="EBCE00D2">
      <w:start w:val="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12"/>
  </w:num>
  <w:num w:numId="4">
    <w:abstractNumId w:val="24"/>
  </w:num>
  <w:num w:numId="5">
    <w:abstractNumId w:val="20"/>
  </w:num>
  <w:num w:numId="6">
    <w:abstractNumId w:val="27"/>
  </w:num>
  <w:num w:numId="7">
    <w:abstractNumId w:val="41"/>
  </w:num>
  <w:num w:numId="8">
    <w:abstractNumId w:val="15"/>
  </w:num>
  <w:num w:numId="9">
    <w:abstractNumId w:val="11"/>
  </w:num>
  <w:num w:numId="10">
    <w:abstractNumId w:val="32"/>
  </w:num>
  <w:num w:numId="11">
    <w:abstractNumId w:val="34"/>
  </w:num>
  <w:num w:numId="12">
    <w:abstractNumId w:val="8"/>
  </w:num>
  <w:num w:numId="13">
    <w:abstractNumId w:val="44"/>
  </w:num>
  <w:num w:numId="14">
    <w:abstractNumId w:val="45"/>
  </w:num>
  <w:num w:numId="15">
    <w:abstractNumId w:val="29"/>
  </w:num>
  <w:num w:numId="16">
    <w:abstractNumId w:val="30"/>
  </w:num>
  <w:num w:numId="17">
    <w:abstractNumId w:val="43"/>
  </w:num>
  <w:num w:numId="18">
    <w:abstractNumId w:val="22"/>
  </w:num>
  <w:num w:numId="19">
    <w:abstractNumId w:val="48"/>
  </w:num>
  <w:num w:numId="20">
    <w:abstractNumId w:val="6"/>
  </w:num>
  <w:num w:numId="21">
    <w:abstractNumId w:val="31"/>
  </w:num>
  <w:num w:numId="22">
    <w:abstractNumId w:val="14"/>
  </w:num>
  <w:num w:numId="23">
    <w:abstractNumId w:val="18"/>
  </w:num>
  <w:num w:numId="24">
    <w:abstractNumId w:val="36"/>
  </w:num>
  <w:num w:numId="25">
    <w:abstractNumId w:val="23"/>
  </w:num>
  <w:num w:numId="26">
    <w:abstractNumId w:val="40"/>
  </w:num>
  <w:num w:numId="27">
    <w:abstractNumId w:val="42"/>
  </w:num>
  <w:num w:numId="28">
    <w:abstractNumId w:val="28"/>
  </w:num>
  <w:num w:numId="29">
    <w:abstractNumId w:val="47"/>
  </w:num>
  <w:num w:numId="30">
    <w:abstractNumId w:val="35"/>
  </w:num>
  <w:num w:numId="31">
    <w:abstractNumId w:val="13"/>
  </w:num>
  <w:num w:numId="32">
    <w:abstractNumId w:val="25"/>
  </w:num>
  <w:num w:numId="33">
    <w:abstractNumId w:val="5"/>
  </w:num>
  <w:num w:numId="34">
    <w:abstractNumId w:val="16"/>
  </w:num>
  <w:num w:numId="35">
    <w:abstractNumId w:val="26"/>
  </w:num>
  <w:num w:numId="36">
    <w:abstractNumId w:val="9"/>
  </w:num>
  <w:num w:numId="37">
    <w:abstractNumId w:val="10"/>
  </w:num>
  <w:num w:numId="38">
    <w:abstractNumId w:val="0"/>
  </w:num>
  <w:num w:numId="39">
    <w:abstractNumId w:val="46"/>
  </w:num>
  <w:num w:numId="40">
    <w:abstractNumId w:val="3"/>
  </w:num>
  <w:num w:numId="41">
    <w:abstractNumId w:val="17"/>
  </w:num>
  <w:num w:numId="42">
    <w:abstractNumId w:val="7"/>
  </w:num>
  <w:num w:numId="43">
    <w:abstractNumId w:val="1"/>
  </w:num>
  <w:num w:numId="44">
    <w:abstractNumId w:val="33"/>
  </w:num>
  <w:num w:numId="45">
    <w:abstractNumId w:val="19"/>
  </w:num>
  <w:num w:numId="46">
    <w:abstractNumId w:val="21"/>
  </w:num>
  <w:num w:numId="47">
    <w:abstractNumId w:val="2"/>
  </w:num>
  <w:num w:numId="48">
    <w:abstractNumId w:val="39"/>
  </w:num>
  <w:num w:numId="49">
    <w:abstractNumId w:val="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formLetters"/>
    <w:dataType w:val="textFile"/>
    <w:activeRecord w:val="-1"/>
  </w:mailMerge>
  <w:defaultTabStop w:val="720"/>
  <w:characterSpacingControl w:val="doNotCompress"/>
  <w:hdrShapeDefaults>
    <o:shapedefaults v:ext="edit" spidmax="12290"/>
  </w:hdrShapeDefaults>
  <w:footnotePr>
    <w:footnote w:id="-1"/>
    <w:footnote w:id="0"/>
  </w:footnotePr>
  <w:endnotePr>
    <w:endnote w:id="-1"/>
    <w:endnote w:id="0"/>
  </w:endnotePr>
  <w:compat/>
  <w:rsids>
    <w:rsidRoot w:val="005747D5"/>
    <w:rsid w:val="00001F8C"/>
    <w:rsid w:val="00013BC3"/>
    <w:rsid w:val="00021C71"/>
    <w:rsid w:val="00024EC1"/>
    <w:rsid w:val="00026CF0"/>
    <w:rsid w:val="000302FB"/>
    <w:rsid w:val="00030396"/>
    <w:rsid w:val="000303B1"/>
    <w:rsid w:val="00041D98"/>
    <w:rsid w:val="00050075"/>
    <w:rsid w:val="00056B4F"/>
    <w:rsid w:val="00060511"/>
    <w:rsid w:val="00066FC7"/>
    <w:rsid w:val="00071CB5"/>
    <w:rsid w:val="00074D45"/>
    <w:rsid w:val="00082D6A"/>
    <w:rsid w:val="000852D3"/>
    <w:rsid w:val="0009617A"/>
    <w:rsid w:val="000A36A3"/>
    <w:rsid w:val="000B5DE3"/>
    <w:rsid w:val="000B68AD"/>
    <w:rsid w:val="000C0A8B"/>
    <w:rsid w:val="000C0EBB"/>
    <w:rsid w:val="000C1A60"/>
    <w:rsid w:val="000C6006"/>
    <w:rsid w:val="000D3991"/>
    <w:rsid w:val="000E31EC"/>
    <w:rsid w:val="000F0DDB"/>
    <w:rsid w:val="000F2BA1"/>
    <w:rsid w:val="00101B2E"/>
    <w:rsid w:val="00107693"/>
    <w:rsid w:val="0011385B"/>
    <w:rsid w:val="001222F7"/>
    <w:rsid w:val="00123812"/>
    <w:rsid w:val="0013121D"/>
    <w:rsid w:val="0014728C"/>
    <w:rsid w:val="0016474F"/>
    <w:rsid w:val="00164870"/>
    <w:rsid w:val="00172F01"/>
    <w:rsid w:val="00183919"/>
    <w:rsid w:val="001847C5"/>
    <w:rsid w:val="00185CC4"/>
    <w:rsid w:val="001922C0"/>
    <w:rsid w:val="0019631A"/>
    <w:rsid w:val="001A5D88"/>
    <w:rsid w:val="001B00F2"/>
    <w:rsid w:val="001B7EC9"/>
    <w:rsid w:val="001C0390"/>
    <w:rsid w:val="001C0FF4"/>
    <w:rsid w:val="001C22CA"/>
    <w:rsid w:val="001C7E4B"/>
    <w:rsid w:val="001E2AC8"/>
    <w:rsid w:val="001F09F0"/>
    <w:rsid w:val="00214296"/>
    <w:rsid w:val="002159D7"/>
    <w:rsid w:val="002258B0"/>
    <w:rsid w:val="00230B80"/>
    <w:rsid w:val="0023357E"/>
    <w:rsid w:val="00274742"/>
    <w:rsid w:val="002A184F"/>
    <w:rsid w:val="002A7178"/>
    <w:rsid w:val="002B0479"/>
    <w:rsid w:val="002B3092"/>
    <w:rsid w:val="002B3CC0"/>
    <w:rsid w:val="002B4F48"/>
    <w:rsid w:val="002C6DB3"/>
    <w:rsid w:val="002C730C"/>
    <w:rsid w:val="002D6C3B"/>
    <w:rsid w:val="002E6E99"/>
    <w:rsid w:val="00305219"/>
    <w:rsid w:val="00305923"/>
    <w:rsid w:val="003064A7"/>
    <w:rsid w:val="00314CA5"/>
    <w:rsid w:val="00315622"/>
    <w:rsid w:val="00333F7C"/>
    <w:rsid w:val="00337BF2"/>
    <w:rsid w:val="00355D6E"/>
    <w:rsid w:val="00375214"/>
    <w:rsid w:val="0039296B"/>
    <w:rsid w:val="003A61B0"/>
    <w:rsid w:val="003C7CC6"/>
    <w:rsid w:val="003D1FD2"/>
    <w:rsid w:val="003D65C9"/>
    <w:rsid w:val="0041147E"/>
    <w:rsid w:val="00420A39"/>
    <w:rsid w:val="00422545"/>
    <w:rsid w:val="00423F4C"/>
    <w:rsid w:val="00447382"/>
    <w:rsid w:val="004560DC"/>
    <w:rsid w:val="0045739D"/>
    <w:rsid w:val="00481320"/>
    <w:rsid w:val="00493AAD"/>
    <w:rsid w:val="004A3C41"/>
    <w:rsid w:val="004A3F7A"/>
    <w:rsid w:val="004A5E70"/>
    <w:rsid w:val="004C439F"/>
    <w:rsid w:val="004C6068"/>
    <w:rsid w:val="004D4844"/>
    <w:rsid w:val="004D4A38"/>
    <w:rsid w:val="004D75A1"/>
    <w:rsid w:val="004E44F3"/>
    <w:rsid w:val="00511989"/>
    <w:rsid w:val="005267C3"/>
    <w:rsid w:val="00535BD1"/>
    <w:rsid w:val="0054029C"/>
    <w:rsid w:val="00541E40"/>
    <w:rsid w:val="005444CA"/>
    <w:rsid w:val="00562F57"/>
    <w:rsid w:val="005639DF"/>
    <w:rsid w:val="005740DE"/>
    <w:rsid w:val="005747D5"/>
    <w:rsid w:val="00581A62"/>
    <w:rsid w:val="00587AA1"/>
    <w:rsid w:val="005A40EB"/>
    <w:rsid w:val="005A4788"/>
    <w:rsid w:val="005C4605"/>
    <w:rsid w:val="005C7B04"/>
    <w:rsid w:val="005E2E29"/>
    <w:rsid w:val="00603100"/>
    <w:rsid w:val="006137D0"/>
    <w:rsid w:val="006219FB"/>
    <w:rsid w:val="006232E2"/>
    <w:rsid w:val="006268A9"/>
    <w:rsid w:val="00637211"/>
    <w:rsid w:val="0065431D"/>
    <w:rsid w:val="00656433"/>
    <w:rsid w:val="00665C05"/>
    <w:rsid w:val="00687B2B"/>
    <w:rsid w:val="006B27D5"/>
    <w:rsid w:val="006C2A1A"/>
    <w:rsid w:val="006C3F73"/>
    <w:rsid w:val="006D7D5D"/>
    <w:rsid w:val="006E0CD5"/>
    <w:rsid w:val="006F06A6"/>
    <w:rsid w:val="006F10BB"/>
    <w:rsid w:val="006F11F3"/>
    <w:rsid w:val="006F1BD6"/>
    <w:rsid w:val="006F42FF"/>
    <w:rsid w:val="007000A3"/>
    <w:rsid w:val="0070453C"/>
    <w:rsid w:val="007102F4"/>
    <w:rsid w:val="00710528"/>
    <w:rsid w:val="00714B6E"/>
    <w:rsid w:val="007234A5"/>
    <w:rsid w:val="00730A32"/>
    <w:rsid w:val="00730C20"/>
    <w:rsid w:val="007324B9"/>
    <w:rsid w:val="00744954"/>
    <w:rsid w:val="00745A82"/>
    <w:rsid w:val="00747015"/>
    <w:rsid w:val="0077095F"/>
    <w:rsid w:val="007A7FAD"/>
    <w:rsid w:val="007C0DB8"/>
    <w:rsid w:val="007C2985"/>
    <w:rsid w:val="007D1C5B"/>
    <w:rsid w:val="007E00FC"/>
    <w:rsid w:val="007E0197"/>
    <w:rsid w:val="007F1B8B"/>
    <w:rsid w:val="007F70F0"/>
    <w:rsid w:val="00811352"/>
    <w:rsid w:val="00811730"/>
    <w:rsid w:val="00841D2F"/>
    <w:rsid w:val="00855F0F"/>
    <w:rsid w:val="00867269"/>
    <w:rsid w:val="008767F0"/>
    <w:rsid w:val="00877C88"/>
    <w:rsid w:val="00884A50"/>
    <w:rsid w:val="00891135"/>
    <w:rsid w:val="00891338"/>
    <w:rsid w:val="008C33B3"/>
    <w:rsid w:val="008C44DD"/>
    <w:rsid w:val="008C4A04"/>
    <w:rsid w:val="008C61E7"/>
    <w:rsid w:val="008D009E"/>
    <w:rsid w:val="008D4BE1"/>
    <w:rsid w:val="008E14D3"/>
    <w:rsid w:val="008E53C1"/>
    <w:rsid w:val="009012BA"/>
    <w:rsid w:val="00901CBD"/>
    <w:rsid w:val="00911FC7"/>
    <w:rsid w:val="00916027"/>
    <w:rsid w:val="009223F5"/>
    <w:rsid w:val="00923157"/>
    <w:rsid w:val="0093246A"/>
    <w:rsid w:val="00952870"/>
    <w:rsid w:val="00957247"/>
    <w:rsid w:val="009B4FC1"/>
    <w:rsid w:val="009D5E64"/>
    <w:rsid w:val="009E6BBE"/>
    <w:rsid w:val="009E6E77"/>
    <w:rsid w:val="00A33712"/>
    <w:rsid w:val="00A3628A"/>
    <w:rsid w:val="00A60E76"/>
    <w:rsid w:val="00A70DC8"/>
    <w:rsid w:val="00A76F92"/>
    <w:rsid w:val="00A84317"/>
    <w:rsid w:val="00A92966"/>
    <w:rsid w:val="00A948F4"/>
    <w:rsid w:val="00AD2C6A"/>
    <w:rsid w:val="00B03BFD"/>
    <w:rsid w:val="00B66C97"/>
    <w:rsid w:val="00B80138"/>
    <w:rsid w:val="00B8329C"/>
    <w:rsid w:val="00BA0756"/>
    <w:rsid w:val="00BA792A"/>
    <w:rsid w:val="00BC0A36"/>
    <w:rsid w:val="00BD0108"/>
    <w:rsid w:val="00BE34F7"/>
    <w:rsid w:val="00BF0E69"/>
    <w:rsid w:val="00C02E71"/>
    <w:rsid w:val="00C22DC7"/>
    <w:rsid w:val="00C3394A"/>
    <w:rsid w:val="00C4040F"/>
    <w:rsid w:val="00C576F9"/>
    <w:rsid w:val="00C72327"/>
    <w:rsid w:val="00C8660A"/>
    <w:rsid w:val="00CA331B"/>
    <w:rsid w:val="00CB66B7"/>
    <w:rsid w:val="00CB78DF"/>
    <w:rsid w:val="00CC025E"/>
    <w:rsid w:val="00CC3254"/>
    <w:rsid w:val="00CF6503"/>
    <w:rsid w:val="00D13642"/>
    <w:rsid w:val="00D14617"/>
    <w:rsid w:val="00D23C0F"/>
    <w:rsid w:val="00D256DB"/>
    <w:rsid w:val="00D46043"/>
    <w:rsid w:val="00D53433"/>
    <w:rsid w:val="00D622DC"/>
    <w:rsid w:val="00D63ABD"/>
    <w:rsid w:val="00D73418"/>
    <w:rsid w:val="00D744B5"/>
    <w:rsid w:val="00D8167D"/>
    <w:rsid w:val="00D965AE"/>
    <w:rsid w:val="00DC15C4"/>
    <w:rsid w:val="00DC1C07"/>
    <w:rsid w:val="00DD14F5"/>
    <w:rsid w:val="00DD30EC"/>
    <w:rsid w:val="00DF64E2"/>
    <w:rsid w:val="00E022DA"/>
    <w:rsid w:val="00E05532"/>
    <w:rsid w:val="00E11CDB"/>
    <w:rsid w:val="00E24477"/>
    <w:rsid w:val="00E35CAF"/>
    <w:rsid w:val="00E35E2D"/>
    <w:rsid w:val="00E44BCF"/>
    <w:rsid w:val="00E478CC"/>
    <w:rsid w:val="00E8172C"/>
    <w:rsid w:val="00E944D4"/>
    <w:rsid w:val="00EA14E8"/>
    <w:rsid w:val="00EB5B38"/>
    <w:rsid w:val="00EC335D"/>
    <w:rsid w:val="00ED1548"/>
    <w:rsid w:val="00ED45D6"/>
    <w:rsid w:val="00EF059A"/>
    <w:rsid w:val="00EF7BCE"/>
    <w:rsid w:val="00F077F9"/>
    <w:rsid w:val="00F11E3E"/>
    <w:rsid w:val="00F3044C"/>
    <w:rsid w:val="00F31247"/>
    <w:rsid w:val="00F32DCE"/>
    <w:rsid w:val="00F43AB8"/>
    <w:rsid w:val="00F46675"/>
    <w:rsid w:val="00F4760E"/>
    <w:rsid w:val="00F65F52"/>
    <w:rsid w:val="00F74999"/>
    <w:rsid w:val="00F77EDF"/>
    <w:rsid w:val="00F826E6"/>
    <w:rsid w:val="00FA3A29"/>
    <w:rsid w:val="00FC36CB"/>
    <w:rsid w:val="00FE4CDB"/>
    <w:rsid w:val="00FF48F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317"/>
    <w:pPr>
      <w:spacing w:before="120" w:after="120"/>
      <w:jc w:val="both"/>
    </w:pPr>
  </w:style>
  <w:style w:type="paragraph" w:styleId="1">
    <w:name w:val="heading 1"/>
    <w:basedOn w:val="a"/>
    <w:next w:val="a"/>
    <w:link w:val="1Char"/>
    <w:uiPriority w:val="9"/>
    <w:qFormat/>
    <w:rsid w:val="00A84317"/>
    <w:pPr>
      <w:keepNext/>
      <w:keepLines/>
      <w:outlineLvl w:val="0"/>
    </w:pPr>
    <w:rPr>
      <w:rFonts w:eastAsiaTheme="majorEastAsia" w:cstheme="majorBidi"/>
      <w:b/>
      <w:bCs/>
      <w:sz w:val="28"/>
      <w:szCs w:val="28"/>
    </w:rPr>
  </w:style>
  <w:style w:type="paragraph" w:styleId="2">
    <w:name w:val="heading 2"/>
    <w:basedOn w:val="a"/>
    <w:next w:val="a"/>
    <w:link w:val="2Char"/>
    <w:uiPriority w:val="9"/>
    <w:unhideWhenUsed/>
    <w:qFormat/>
    <w:rsid w:val="00A84317"/>
    <w:pPr>
      <w:keepNext/>
      <w:keepLines/>
      <w:outlineLvl w:val="1"/>
    </w:pPr>
    <w:rPr>
      <w:rFonts w:eastAsiaTheme="majorEastAsia" w:cstheme="majorBidi"/>
      <w:b/>
      <w:bCs/>
      <w:sz w:val="26"/>
      <w:szCs w:val="26"/>
    </w:rPr>
  </w:style>
  <w:style w:type="paragraph" w:styleId="3">
    <w:name w:val="heading 3"/>
    <w:basedOn w:val="a"/>
    <w:next w:val="a"/>
    <w:link w:val="3Char"/>
    <w:uiPriority w:val="9"/>
    <w:unhideWhenUsed/>
    <w:qFormat/>
    <w:rsid w:val="00A84317"/>
    <w:pPr>
      <w:keepNext/>
      <w:keepLines/>
      <w:outlineLvl w:val="2"/>
    </w:pPr>
    <w:rPr>
      <w:rFonts w:eastAsiaTheme="majorEastAsia" w:cstheme="majorBidi"/>
      <w:b/>
      <w:bCs/>
      <w:i/>
    </w:rPr>
  </w:style>
  <w:style w:type="paragraph" w:styleId="4">
    <w:name w:val="heading 4"/>
    <w:basedOn w:val="a"/>
    <w:next w:val="a"/>
    <w:link w:val="4Char"/>
    <w:uiPriority w:val="9"/>
    <w:unhideWhenUsed/>
    <w:qFormat/>
    <w:rsid w:val="00A84317"/>
    <w:pPr>
      <w:keepNext/>
      <w:keepLines/>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4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A84317"/>
    <w:rPr>
      <w:rFonts w:eastAsiaTheme="majorEastAsia" w:cstheme="majorBidi"/>
      <w:b/>
      <w:bCs/>
      <w:sz w:val="28"/>
      <w:szCs w:val="28"/>
    </w:rPr>
  </w:style>
  <w:style w:type="paragraph" w:styleId="a4">
    <w:name w:val="No Spacing"/>
    <w:uiPriority w:val="1"/>
    <w:qFormat/>
    <w:rsid w:val="00A84317"/>
    <w:pPr>
      <w:spacing w:after="0" w:line="240" w:lineRule="auto"/>
      <w:jc w:val="both"/>
    </w:pPr>
    <w:rPr>
      <w:sz w:val="24"/>
    </w:rPr>
  </w:style>
  <w:style w:type="paragraph" w:styleId="a5">
    <w:name w:val="List Paragraph"/>
    <w:basedOn w:val="a"/>
    <w:uiPriority w:val="34"/>
    <w:qFormat/>
    <w:rsid w:val="00A84317"/>
    <w:pPr>
      <w:spacing w:before="0" w:after="0" w:line="240" w:lineRule="auto"/>
      <w:ind w:left="720"/>
      <w:contextualSpacing/>
      <w:jc w:val="left"/>
    </w:pPr>
    <w:rPr>
      <w:rFonts w:ascii="Times New Roman" w:eastAsia="Times New Roman" w:hAnsi="Times New Roman" w:cs="Times New Roman"/>
      <w:iCs/>
      <w:szCs w:val="24"/>
      <w:lang w:val="en-GB"/>
    </w:rPr>
  </w:style>
  <w:style w:type="character" w:customStyle="1" w:styleId="2Char">
    <w:name w:val="Επικεφαλίδα 2 Char"/>
    <w:basedOn w:val="a0"/>
    <w:link w:val="2"/>
    <w:uiPriority w:val="9"/>
    <w:rsid w:val="00A84317"/>
    <w:rPr>
      <w:rFonts w:eastAsiaTheme="majorEastAsia" w:cstheme="majorBidi"/>
      <w:b/>
      <w:bCs/>
      <w:sz w:val="26"/>
      <w:szCs w:val="26"/>
    </w:rPr>
  </w:style>
  <w:style w:type="character" w:styleId="-">
    <w:name w:val="Hyperlink"/>
    <w:basedOn w:val="a0"/>
    <w:uiPriority w:val="99"/>
    <w:unhideWhenUsed/>
    <w:rsid w:val="00A84317"/>
    <w:rPr>
      <w:color w:val="0000FF" w:themeColor="hyperlink"/>
      <w:u w:val="single"/>
    </w:rPr>
  </w:style>
  <w:style w:type="character" w:customStyle="1" w:styleId="3Char">
    <w:name w:val="Επικεφαλίδα 3 Char"/>
    <w:basedOn w:val="a0"/>
    <w:link w:val="3"/>
    <w:uiPriority w:val="9"/>
    <w:rsid w:val="00A84317"/>
    <w:rPr>
      <w:rFonts w:eastAsiaTheme="majorEastAsia" w:cstheme="majorBidi"/>
      <w:b/>
      <w:bCs/>
      <w:i/>
      <w:sz w:val="24"/>
    </w:rPr>
  </w:style>
  <w:style w:type="character" w:customStyle="1" w:styleId="4Char">
    <w:name w:val="Επικεφαλίδα 4 Char"/>
    <w:basedOn w:val="a0"/>
    <w:link w:val="4"/>
    <w:uiPriority w:val="9"/>
    <w:rsid w:val="00A84317"/>
    <w:rPr>
      <w:rFonts w:eastAsiaTheme="majorEastAsia" w:cstheme="majorBidi"/>
      <w:b/>
      <w:bCs/>
      <w:i/>
      <w:iCs/>
      <w:sz w:val="24"/>
    </w:rPr>
  </w:style>
  <w:style w:type="paragraph" w:styleId="a6">
    <w:name w:val="header"/>
    <w:aliases w:val="hd,Header Titlos Prosforas,encabezado,Even,Even1,Even2,Even3,Even11,Even21,Even4,Even12,Even22,Even5,Even6,Even7,Even8,Even9,Even10,Even13,Even14,Even15,Even16,Titlos Prosforas,Headertext,Heade,hd1,Header Titlos Prosforas1,hd2,hd3,hd4,hd11,hd21"/>
    <w:basedOn w:val="a"/>
    <w:link w:val="Char"/>
    <w:uiPriority w:val="99"/>
    <w:unhideWhenUsed/>
    <w:rsid w:val="00A84317"/>
    <w:pPr>
      <w:tabs>
        <w:tab w:val="center" w:pos="4153"/>
        <w:tab w:val="right" w:pos="8306"/>
      </w:tabs>
      <w:spacing w:before="0" w:after="0" w:line="240" w:lineRule="auto"/>
      <w:ind w:left="10" w:hanging="10"/>
    </w:pPr>
    <w:rPr>
      <w:rFonts w:ascii="Times New Roman" w:eastAsia="Times New Roman" w:hAnsi="Times New Roman" w:cs="Times New Roman"/>
      <w:color w:val="000000"/>
      <w:lang w:eastAsia="el-GR"/>
    </w:rPr>
  </w:style>
  <w:style w:type="character" w:customStyle="1" w:styleId="Char">
    <w:name w:val="Κεφαλίδα Char"/>
    <w:aliases w:val="hd Char,Header Titlos Prosforas Char,encabezado Char,Even Char,Even1 Char,Even2 Char,Even3 Char,Even11 Char,Even21 Char,Even4 Char,Even12 Char,Even22 Char,Even5 Char,Even6 Char,Even7 Char,Even8 Char,Even9 Char,Even10 Char,Even13 Char"/>
    <w:basedOn w:val="a0"/>
    <w:link w:val="a6"/>
    <w:uiPriority w:val="99"/>
    <w:rsid w:val="00A84317"/>
    <w:rPr>
      <w:rFonts w:ascii="Times New Roman" w:eastAsia="Times New Roman" w:hAnsi="Times New Roman" w:cs="Times New Roman"/>
      <w:color w:val="000000"/>
      <w:sz w:val="24"/>
      <w:lang w:eastAsia="el-GR"/>
    </w:rPr>
  </w:style>
  <w:style w:type="paragraph" w:styleId="a7">
    <w:name w:val="footnote text"/>
    <w:basedOn w:val="a"/>
    <w:link w:val="Char0"/>
    <w:uiPriority w:val="99"/>
    <w:semiHidden/>
    <w:unhideWhenUsed/>
    <w:rsid w:val="0019631A"/>
    <w:pPr>
      <w:spacing w:before="0" w:after="0" w:line="240" w:lineRule="auto"/>
    </w:pPr>
    <w:rPr>
      <w:sz w:val="20"/>
      <w:szCs w:val="20"/>
    </w:rPr>
  </w:style>
  <w:style w:type="character" w:customStyle="1" w:styleId="Char0">
    <w:name w:val="Κείμενο υποσημείωσης Char"/>
    <w:basedOn w:val="a0"/>
    <w:link w:val="a7"/>
    <w:uiPriority w:val="99"/>
    <w:semiHidden/>
    <w:rsid w:val="0019631A"/>
    <w:rPr>
      <w:sz w:val="20"/>
      <w:szCs w:val="20"/>
    </w:rPr>
  </w:style>
  <w:style w:type="character" w:styleId="a8">
    <w:name w:val="footnote reference"/>
    <w:basedOn w:val="a0"/>
    <w:uiPriority w:val="99"/>
    <w:semiHidden/>
    <w:unhideWhenUsed/>
    <w:rsid w:val="0019631A"/>
    <w:rPr>
      <w:vertAlign w:val="superscript"/>
    </w:rPr>
  </w:style>
  <w:style w:type="paragraph" w:styleId="a9">
    <w:name w:val="TOC Heading"/>
    <w:basedOn w:val="1"/>
    <w:next w:val="a"/>
    <w:uiPriority w:val="39"/>
    <w:semiHidden/>
    <w:unhideWhenUsed/>
    <w:qFormat/>
    <w:rsid w:val="0014728C"/>
    <w:pPr>
      <w:spacing w:before="480" w:after="0"/>
      <w:jc w:val="left"/>
      <w:outlineLvl w:val="9"/>
    </w:pPr>
    <w:rPr>
      <w:rFonts w:asciiTheme="majorHAnsi" w:hAnsiTheme="majorHAnsi"/>
      <w:color w:val="365F91" w:themeColor="accent1" w:themeShade="BF"/>
    </w:rPr>
  </w:style>
  <w:style w:type="paragraph" w:styleId="10">
    <w:name w:val="toc 1"/>
    <w:basedOn w:val="a"/>
    <w:next w:val="a"/>
    <w:autoRedefine/>
    <w:uiPriority w:val="39"/>
    <w:unhideWhenUsed/>
    <w:rsid w:val="0014728C"/>
    <w:pPr>
      <w:spacing w:after="100"/>
    </w:pPr>
  </w:style>
  <w:style w:type="paragraph" w:styleId="20">
    <w:name w:val="toc 2"/>
    <w:basedOn w:val="a"/>
    <w:next w:val="a"/>
    <w:autoRedefine/>
    <w:uiPriority w:val="39"/>
    <w:unhideWhenUsed/>
    <w:rsid w:val="0014728C"/>
    <w:pPr>
      <w:spacing w:after="100"/>
      <w:ind w:left="220"/>
    </w:pPr>
  </w:style>
  <w:style w:type="paragraph" w:styleId="30">
    <w:name w:val="toc 3"/>
    <w:basedOn w:val="a"/>
    <w:next w:val="a"/>
    <w:autoRedefine/>
    <w:uiPriority w:val="39"/>
    <w:unhideWhenUsed/>
    <w:rsid w:val="0014728C"/>
    <w:pPr>
      <w:spacing w:after="100"/>
      <w:ind w:left="440"/>
    </w:pPr>
  </w:style>
  <w:style w:type="paragraph" w:styleId="aa">
    <w:name w:val="Balloon Text"/>
    <w:basedOn w:val="a"/>
    <w:link w:val="Char1"/>
    <w:uiPriority w:val="99"/>
    <w:semiHidden/>
    <w:unhideWhenUsed/>
    <w:rsid w:val="0014728C"/>
    <w:pPr>
      <w:spacing w:before="0" w:after="0" w:line="240" w:lineRule="auto"/>
    </w:pPr>
    <w:rPr>
      <w:rFonts w:ascii="Tahoma" w:hAnsi="Tahoma" w:cs="Tahoma"/>
      <w:sz w:val="16"/>
      <w:szCs w:val="16"/>
    </w:rPr>
  </w:style>
  <w:style w:type="character" w:customStyle="1" w:styleId="Char1">
    <w:name w:val="Κείμενο πλαισίου Char"/>
    <w:basedOn w:val="a0"/>
    <w:link w:val="aa"/>
    <w:uiPriority w:val="99"/>
    <w:semiHidden/>
    <w:rsid w:val="0014728C"/>
    <w:rPr>
      <w:rFonts w:ascii="Tahoma" w:hAnsi="Tahoma" w:cs="Tahoma"/>
      <w:sz w:val="16"/>
      <w:szCs w:val="16"/>
    </w:rPr>
  </w:style>
  <w:style w:type="paragraph" w:styleId="ab">
    <w:name w:val="footer"/>
    <w:basedOn w:val="a"/>
    <w:link w:val="Char2"/>
    <w:uiPriority w:val="99"/>
    <w:unhideWhenUsed/>
    <w:rsid w:val="009223F5"/>
    <w:pPr>
      <w:tabs>
        <w:tab w:val="center" w:pos="4153"/>
        <w:tab w:val="right" w:pos="8306"/>
      </w:tabs>
      <w:spacing w:before="0" w:after="0" w:line="240" w:lineRule="auto"/>
    </w:pPr>
  </w:style>
  <w:style w:type="character" w:customStyle="1" w:styleId="Char2">
    <w:name w:val="Υποσέλιδο Char"/>
    <w:basedOn w:val="a0"/>
    <w:link w:val="ab"/>
    <w:uiPriority w:val="99"/>
    <w:rsid w:val="009223F5"/>
  </w:style>
  <w:style w:type="paragraph" w:customStyle="1" w:styleId="Default">
    <w:name w:val="Default"/>
    <w:rsid w:val="00D46043"/>
    <w:pPr>
      <w:autoSpaceDE w:val="0"/>
      <w:autoSpaceDN w:val="0"/>
      <w:adjustRightInd w:val="0"/>
      <w:spacing w:after="0" w:line="240" w:lineRule="auto"/>
    </w:pPr>
    <w:rPr>
      <w:rFonts w:ascii="Arial" w:eastAsia="Times New Roman" w:hAnsi="Arial" w:cs="Arial"/>
      <w:color w:val="000000"/>
      <w:sz w:val="24"/>
      <w:szCs w:val="24"/>
      <w:lang w:eastAsia="el-GR"/>
    </w:rPr>
  </w:style>
  <w:style w:type="character" w:customStyle="1" w:styleId="9">
    <w:name w:val="Σώμα κειμένου + 9 στ."/>
    <w:rsid w:val="00FF48F3"/>
    <w:rPr>
      <w:rFonts w:ascii="Arial" w:eastAsia="Arial" w:hAnsi="Arial" w:cs="Arial" w:hint="default"/>
      <w:b w:val="0"/>
      <w:bCs w:val="0"/>
      <w:i w:val="0"/>
      <w:iCs w:val="0"/>
      <w:smallCaps w:val="0"/>
      <w:strike w:val="0"/>
      <w:dstrike w:val="0"/>
      <w:color w:val="FFFFFF"/>
      <w:spacing w:val="0"/>
      <w:w w:val="100"/>
      <w:position w:val="0"/>
      <w:sz w:val="18"/>
      <w:szCs w:val="18"/>
      <w:u w:val="none"/>
      <w:effect w:val="none"/>
      <w:lang w:val="el-GR"/>
    </w:rPr>
  </w:style>
  <w:style w:type="character" w:customStyle="1" w:styleId="ac">
    <w:name w:val="Σώμα κειμένου_"/>
    <w:link w:val="8"/>
    <w:locked/>
    <w:rsid w:val="007E0197"/>
    <w:rPr>
      <w:rFonts w:ascii="Arial" w:eastAsia="Arial" w:hAnsi="Arial" w:cs="Arial"/>
      <w:sz w:val="19"/>
      <w:szCs w:val="19"/>
      <w:shd w:val="clear" w:color="auto" w:fill="FFFFFF"/>
    </w:rPr>
  </w:style>
  <w:style w:type="paragraph" w:customStyle="1" w:styleId="8">
    <w:name w:val="Σώμα κειμένου8"/>
    <w:basedOn w:val="a"/>
    <w:link w:val="ac"/>
    <w:rsid w:val="007E0197"/>
    <w:pPr>
      <w:widowControl w:val="0"/>
      <w:shd w:val="clear" w:color="auto" w:fill="FFFFFF"/>
      <w:spacing w:before="60" w:after="0" w:line="235" w:lineRule="exact"/>
      <w:ind w:hanging="1840"/>
      <w:jc w:val="left"/>
    </w:pPr>
    <w:rPr>
      <w:rFonts w:ascii="Arial" w:eastAsia="Arial" w:hAnsi="Arial" w:cs="Arial"/>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317"/>
    <w:pPr>
      <w:spacing w:before="120" w:after="120"/>
      <w:jc w:val="both"/>
    </w:pPr>
  </w:style>
  <w:style w:type="paragraph" w:styleId="1">
    <w:name w:val="heading 1"/>
    <w:basedOn w:val="a"/>
    <w:next w:val="a"/>
    <w:link w:val="1Char"/>
    <w:uiPriority w:val="9"/>
    <w:qFormat/>
    <w:rsid w:val="00A84317"/>
    <w:pPr>
      <w:keepNext/>
      <w:keepLines/>
      <w:outlineLvl w:val="0"/>
    </w:pPr>
    <w:rPr>
      <w:rFonts w:eastAsiaTheme="majorEastAsia" w:cstheme="majorBidi"/>
      <w:b/>
      <w:bCs/>
      <w:sz w:val="28"/>
      <w:szCs w:val="28"/>
    </w:rPr>
  </w:style>
  <w:style w:type="paragraph" w:styleId="2">
    <w:name w:val="heading 2"/>
    <w:basedOn w:val="a"/>
    <w:next w:val="a"/>
    <w:link w:val="2Char"/>
    <w:uiPriority w:val="9"/>
    <w:unhideWhenUsed/>
    <w:qFormat/>
    <w:rsid w:val="00A84317"/>
    <w:pPr>
      <w:keepNext/>
      <w:keepLines/>
      <w:outlineLvl w:val="1"/>
    </w:pPr>
    <w:rPr>
      <w:rFonts w:eastAsiaTheme="majorEastAsia" w:cstheme="majorBidi"/>
      <w:b/>
      <w:bCs/>
      <w:sz w:val="26"/>
      <w:szCs w:val="26"/>
    </w:rPr>
  </w:style>
  <w:style w:type="paragraph" w:styleId="3">
    <w:name w:val="heading 3"/>
    <w:basedOn w:val="a"/>
    <w:next w:val="a"/>
    <w:link w:val="3Char"/>
    <w:uiPriority w:val="9"/>
    <w:unhideWhenUsed/>
    <w:qFormat/>
    <w:rsid w:val="00A84317"/>
    <w:pPr>
      <w:keepNext/>
      <w:keepLines/>
      <w:outlineLvl w:val="2"/>
    </w:pPr>
    <w:rPr>
      <w:rFonts w:eastAsiaTheme="majorEastAsia" w:cstheme="majorBidi"/>
      <w:b/>
      <w:bCs/>
      <w:i/>
    </w:rPr>
  </w:style>
  <w:style w:type="paragraph" w:styleId="4">
    <w:name w:val="heading 4"/>
    <w:basedOn w:val="a"/>
    <w:next w:val="a"/>
    <w:link w:val="4Char"/>
    <w:uiPriority w:val="9"/>
    <w:unhideWhenUsed/>
    <w:qFormat/>
    <w:rsid w:val="00A84317"/>
    <w:pPr>
      <w:keepNext/>
      <w:keepLines/>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4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9"/>
    <w:rsid w:val="00A84317"/>
    <w:rPr>
      <w:rFonts w:eastAsiaTheme="majorEastAsia" w:cstheme="majorBidi"/>
      <w:b/>
      <w:bCs/>
      <w:sz w:val="28"/>
      <w:szCs w:val="28"/>
    </w:rPr>
  </w:style>
  <w:style w:type="paragraph" w:styleId="a4">
    <w:name w:val="No Spacing"/>
    <w:uiPriority w:val="1"/>
    <w:qFormat/>
    <w:rsid w:val="00A84317"/>
    <w:pPr>
      <w:spacing w:after="0" w:line="240" w:lineRule="auto"/>
      <w:jc w:val="both"/>
    </w:pPr>
    <w:rPr>
      <w:sz w:val="24"/>
    </w:rPr>
  </w:style>
  <w:style w:type="paragraph" w:styleId="a5">
    <w:name w:val="List Paragraph"/>
    <w:basedOn w:val="a"/>
    <w:uiPriority w:val="34"/>
    <w:qFormat/>
    <w:rsid w:val="00A84317"/>
    <w:pPr>
      <w:spacing w:before="0" w:after="0" w:line="240" w:lineRule="auto"/>
      <w:ind w:left="720"/>
      <w:contextualSpacing/>
      <w:jc w:val="left"/>
    </w:pPr>
    <w:rPr>
      <w:rFonts w:ascii="Times New Roman" w:eastAsia="Times New Roman" w:hAnsi="Times New Roman" w:cs="Times New Roman"/>
      <w:iCs/>
      <w:szCs w:val="24"/>
      <w:lang w:val="en-GB"/>
    </w:rPr>
  </w:style>
  <w:style w:type="character" w:customStyle="1" w:styleId="2Char">
    <w:name w:val="Επικεφαλίδα 2 Char"/>
    <w:basedOn w:val="a0"/>
    <w:link w:val="2"/>
    <w:uiPriority w:val="9"/>
    <w:rsid w:val="00A84317"/>
    <w:rPr>
      <w:rFonts w:eastAsiaTheme="majorEastAsia" w:cstheme="majorBidi"/>
      <w:b/>
      <w:bCs/>
      <w:sz w:val="26"/>
      <w:szCs w:val="26"/>
    </w:rPr>
  </w:style>
  <w:style w:type="character" w:styleId="-">
    <w:name w:val="Hyperlink"/>
    <w:basedOn w:val="a0"/>
    <w:uiPriority w:val="99"/>
    <w:unhideWhenUsed/>
    <w:rsid w:val="00A84317"/>
    <w:rPr>
      <w:color w:val="0000FF" w:themeColor="hyperlink"/>
      <w:u w:val="single"/>
    </w:rPr>
  </w:style>
  <w:style w:type="character" w:customStyle="1" w:styleId="3Char">
    <w:name w:val="Επικεφαλίδα 3 Char"/>
    <w:basedOn w:val="a0"/>
    <w:link w:val="3"/>
    <w:uiPriority w:val="9"/>
    <w:rsid w:val="00A84317"/>
    <w:rPr>
      <w:rFonts w:eastAsiaTheme="majorEastAsia" w:cstheme="majorBidi"/>
      <w:b/>
      <w:bCs/>
      <w:i/>
      <w:sz w:val="24"/>
    </w:rPr>
  </w:style>
  <w:style w:type="character" w:customStyle="1" w:styleId="4Char">
    <w:name w:val="Επικεφαλίδα 4 Char"/>
    <w:basedOn w:val="a0"/>
    <w:link w:val="4"/>
    <w:uiPriority w:val="9"/>
    <w:rsid w:val="00A84317"/>
    <w:rPr>
      <w:rFonts w:eastAsiaTheme="majorEastAsia" w:cstheme="majorBidi"/>
      <w:b/>
      <w:bCs/>
      <w:i/>
      <w:iCs/>
      <w:sz w:val="24"/>
    </w:rPr>
  </w:style>
  <w:style w:type="paragraph" w:styleId="a6">
    <w:name w:val="header"/>
    <w:aliases w:val="hd,Header Titlos Prosforas,encabezado,Even,Even1,Even2,Even3,Even11,Even21,Even4,Even12,Even22,Even5,Even6,Even7,Even8,Even9,Even10,Even13,Even14,Even15,Even16,Titlos Prosforas,Headertext,Heade,hd1,Header Titlos Prosforas1,hd2,hd3,hd4,hd11,hd21"/>
    <w:basedOn w:val="a"/>
    <w:link w:val="Char"/>
    <w:uiPriority w:val="99"/>
    <w:unhideWhenUsed/>
    <w:rsid w:val="00A84317"/>
    <w:pPr>
      <w:tabs>
        <w:tab w:val="center" w:pos="4153"/>
        <w:tab w:val="right" w:pos="8306"/>
      </w:tabs>
      <w:spacing w:before="0" w:after="0" w:line="240" w:lineRule="auto"/>
      <w:ind w:left="10" w:hanging="10"/>
    </w:pPr>
    <w:rPr>
      <w:rFonts w:ascii="Times New Roman" w:eastAsia="Times New Roman" w:hAnsi="Times New Roman" w:cs="Times New Roman"/>
      <w:color w:val="000000"/>
      <w:lang w:eastAsia="el-GR"/>
    </w:rPr>
  </w:style>
  <w:style w:type="character" w:customStyle="1" w:styleId="Char">
    <w:name w:val="Κεφαλίδα Char"/>
    <w:aliases w:val="hd Char,Header Titlos Prosforas Char,encabezado Char,Even Char,Even1 Char,Even2 Char,Even3 Char,Even11 Char,Even21 Char,Even4 Char,Even12 Char,Even22 Char,Even5 Char,Even6 Char,Even7 Char,Even8 Char,Even9 Char,Even10 Char,Even13 Char"/>
    <w:basedOn w:val="a0"/>
    <w:link w:val="a6"/>
    <w:uiPriority w:val="99"/>
    <w:rsid w:val="00A84317"/>
    <w:rPr>
      <w:rFonts w:ascii="Times New Roman" w:eastAsia="Times New Roman" w:hAnsi="Times New Roman" w:cs="Times New Roman"/>
      <w:color w:val="000000"/>
      <w:sz w:val="24"/>
      <w:lang w:eastAsia="el-GR"/>
    </w:rPr>
  </w:style>
  <w:style w:type="paragraph" w:styleId="a7">
    <w:name w:val="footnote text"/>
    <w:basedOn w:val="a"/>
    <w:link w:val="Char0"/>
    <w:uiPriority w:val="99"/>
    <w:semiHidden/>
    <w:unhideWhenUsed/>
    <w:rsid w:val="0019631A"/>
    <w:pPr>
      <w:spacing w:before="0" w:after="0" w:line="240" w:lineRule="auto"/>
    </w:pPr>
    <w:rPr>
      <w:sz w:val="20"/>
      <w:szCs w:val="20"/>
    </w:rPr>
  </w:style>
  <w:style w:type="character" w:customStyle="1" w:styleId="Char0">
    <w:name w:val="Κείμενο υποσημείωσης Char"/>
    <w:basedOn w:val="a0"/>
    <w:link w:val="a7"/>
    <w:uiPriority w:val="99"/>
    <w:semiHidden/>
    <w:rsid w:val="0019631A"/>
    <w:rPr>
      <w:sz w:val="20"/>
      <w:szCs w:val="20"/>
    </w:rPr>
  </w:style>
  <w:style w:type="character" w:styleId="a8">
    <w:name w:val="footnote reference"/>
    <w:basedOn w:val="a0"/>
    <w:uiPriority w:val="99"/>
    <w:semiHidden/>
    <w:unhideWhenUsed/>
    <w:rsid w:val="0019631A"/>
    <w:rPr>
      <w:vertAlign w:val="superscript"/>
    </w:rPr>
  </w:style>
  <w:style w:type="paragraph" w:styleId="a9">
    <w:name w:val="TOC Heading"/>
    <w:basedOn w:val="1"/>
    <w:next w:val="a"/>
    <w:uiPriority w:val="39"/>
    <w:semiHidden/>
    <w:unhideWhenUsed/>
    <w:qFormat/>
    <w:rsid w:val="0014728C"/>
    <w:pPr>
      <w:spacing w:before="480" w:after="0"/>
      <w:jc w:val="left"/>
      <w:outlineLvl w:val="9"/>
    </w:pPr>
    <w:rPr>
      <w:rFonts w:asciiTheme="majorHAnsi" w:hAnsiTheme="majorHAnsi"/>
      <w:color w:val="365F91" w:themeColor="accent1" w:themeShade="BF"/>
    </w:rPr>
  </w:style>
  <w:style w:type="paragraph" w:styleId="10">
    <w:name w:val="toc 1"/>
    <w:basedOn w:val="a"/>
    <w:next w:val="a"/>
    <w:autoRedefine/>
    <w:uiPriority w:val="39"/>
    <w:unhideWhenUsed/>
    <w:rsid w:val="0014728C"/>
    <w:pPr>
      <w:spacing w:after="100"/>
    </w:pPr>
  </w:style>
  <w:style w:type="paragraph" w:styleId="20">
    <w:name w:val="toc 2"/>
    <w:basedOn w:val="a"/>
    <w:next w:val="a"/>
    <w:autoRedefine/>
    <w:uiPriority w:val="39"/>
    <w:unhideWhenUsed/>
    <w:rsid w:val="0014728C"/>
    <w:pPr>
      <w:spacing w:after="100"/>
      <w:ind w:left="220"/>
    </w:pPr>
  </w:style>
  <w:style w:type="paragraph" w:styleId="30">
    <w:name w:val="toc 3"/>
    <w:basedOn w:val="a"/>
    <w:next w:val="a"/>
    <w:autoRedefine/>
    <w:uiPriority w:val="39"/>
    <w:unhideWhenUsed/>
    <w:rsid w:val="0014728C"/>
    <w:pPr>
      <w:spacing w:after="100"/>
      <w:ind w:left="440"/>
    </w:pPr>
  </w:style>
  <w:style w:type="paragraph" w:styleId="aa">
    <w:name w:val="Balloon Text"/>
    <w:basedOn w:val="a"/>
    <w:link w:val="Char1"/>
    <w:uiPriority w:val="99"/>
    <w:semiHidden/>
    <w:unhideWhenUsed/>
    <w:rsid w:val="0014728C"/>
    <w:pPr>
      <w:spacing w:before="0" w:after="0" w:line="240" w:lineRule="auto"/>
    </w:pPr>
    <w:rPr>
      <w:rFonts w:ascii="Tahoma" w:hAnsi="Tahoma" w:cs="Tahoma"/>
      <w:sz w:val="16"/>
      <w:szCs w:val="16"/>
    </w:rPr>
  </w:style>
  <w:style w:type="character" w:customStyle="1" w:styleId="Char1">
    <w:name w:val="Κείμενο πλαισίου Char"/>
    <w:basedOn w:val="a0"/>
    <w:link w:val="aa"/>
    <w:uiPriority w:val="99"/>
    <w:semiHidden/>
    <w:rsid w:val="0014728C"/>
    <w:rPr>
      <w:rFonts w:ascii="Tahoma" w:hAnsi="Tahoma" w:cs="Tahoma"/>
      <w:sz w:val="16"/>
      <w:szCs w:val="16"/>
    </w:rPr>
  </w:style>
  <w:style w:type="paragraph" w:styleId="ab">
    <w:name w:val="footer"/>
    <w:basedOn w:val="a"/>
    <w:link w:val="Char2"/>
    <w:uiPriority w:val="99"/>
    <w:unhideWhenUsed/>
    <w:rsid w:val="009223F5"/>
    <w:pPr>
      <w:tabs>
        <w:tab w:val="center" w:pos="4153"/>
        <w:tab w:val="right" w:pos="8306"/>
      </w:tabs>
      <w:spacing w:before="0" w:after="0" w:line="240" w:lineRule="auto"/>
    </w:pPr>
  </w:style>
  <w:style w:type="character" w:customStyle="1" w:styleId="Char2">
    <w:name w:val="Υποσέλιδο Char"/>
    <w:basedOn w:val="a0"/>
    <w:link w:val="ab"/>
    <w:uiPriority w:val="99"/>
    <w:rsid w:val="009223F5"/>
  </w:style>
  <w:style w:type="paragraph" w:customStyle="1" w:styleId="Default">
    <w:name w:val="Default"/>
    <w:rsid w:val="00D46043"/>
    <w:pPr>
      <w:autoSpaceDE w:val="0"/>
      <w:autoSpaceDN w:val="0"/>
      <w:adjustRightInd w:val="0"/>
      <w:spacing w:after="0" w:line="240" w:lineRule="auto"/>
    </w:pPr>
    <w:rPr>
      <w:rFonts w:ascii="Arial" w:eastAsia="Times New Roman" w:hAnsi="Arial" w:cs="Arial"/>
      <w:color w:val="000000"/>
      <w:sz w:val="24"/>
      <w:szCs w:val="24"/>
      <w:lang w:eastAsia="el-GR"/>
    </w:rPr>
  </w:style>
  <w:style w:type="character" w:customStyle="1" w:styleId="9">
    <w:name w:val="Σώμα κειμένου + 9 στ."/>
    <w:rsid w:val="00FF48F3"/>
    <w:rPr>
      <w:rFonts w:ascii="Arial" w:eastAsia="Arial" w:hAnsi="Arial" w:cs="Arial" w:hint="default"/>
      <w:b w:val="0"/>
      <w:bCs w:val="0"/>
      <w:i w:val="0"/>
      <w:iCs w:val="0"/>
      <w:smallCaps w:val="0"/>
      <w:strike w:val="0"/>
      <w:dstrike w:val="0"/>
      <w:color w:val="FFFFFF"/>
      <w:spacing w:val="0"/>
      <w:w w:val="100"/>
      <w:position w:val="0"/>
      <w:sz w:val="18"/>
      <w:szCs w:val="18"/>
      <w:u w:val="none"/>
      <w:effect w:val="none"/>
      <w:lang w:val="el-GR"/>
    </w:rPr>
  </w:style>
  <w:style w:type="character" w:customStyle="1" w:styleId="ac">
    <w:name w:val="Σώμα κειμένου_"/>
    <w:link w:val="8"/>
    <w:locked/>
    <w:rsid w:val="007E0197"/>
    <w:rPr>
      <w:rFonts w:ascii="Arial" w:eastAsia="Arial" w:hAnsi="Arial" w:cs="Arial"/>
      <w:sz w:val="19"/>
      <w:szCs w:val="19"/>
      <w:shd w:val="clear" w:color="auto" w:fill="FFFFFF"/>
    </w:rPr>
  </w:style>
  <w:style w:type="paragraph" w:customStyle="1" w:styleId="8">
    <w:name w:val="Σώμα κειμένου8"/>
    <w:basedOn w:val="a"/>
    <w:link w:val="ac"/>
    <w:rsid w:val="007E0197"/>
    <w:pPr>
      <w:widowControl w:val="0"/>
      <w:shd w:val="clear" w:color="auto" w:fill="FFFFFF"/>
      <w:spacing w:before="60" w:after="0" w:line="235" w:lineRule="exact"/>
      <w:ind w:hanging="1840"/>
      <w:jc w:val="left"/>
    </w:pPr>
    <w:rPr>
      <w:rFonts w:ascii="Arial" w:eastAsia="Arial" w:hAnsi="Arial" w:cs="Arial"/>
      <w:sz w:val="19"/>
      <w:szCs w:val="19"/>
    </w:rPr>
  </w:style>
</w:styles>
</file>

<file path=word/webSettings.xml><?xml version="1.0" encoding="utf-8"?>
<w:webSettings xmlns:r="http://schemas.openxmlformats.org/officeDocument/2006/relationships" xmlns:w="http://schemas.openxmlformats.org/wordprocessingml/2006/main">
  <w:divs>
    <w:div w:id="549654039">
      <w:bodyDiv w:val="1"/>
      <w:marLeft w:val="0"/>
      <w:marRight w:val="0"/>
      <w:marTop w:val="0"/>
      <w:marBottom w:val="0"/>
      <w:divBdr>
        <w:top w:val="none" w:sz="0" w:space="0" w:color="auto"/>
        <w:left w:val="none" w:sz="0" w:space="0" w:color="auto"/>
        <w:bottom w:val="none" w:sz="0" w:space="0" w:color="auto"/>
        <w:right w:val="none" w:sz="0" w:space="0" w:color="auto"/>
      </w:divBdr>
    </w:div>
    <w:div w:id="60018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cts@e-a.gr"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AD168-997D-448A-9142-592835914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3887</Words>
  <Characters>20990</Characters>
  <Application>Microsoft Office Word</Application>
  <DocSecurity>0</DocSecurity>
  <Lines>174</Lines>
  <Paragraphs>49</Paragraphs>
  <ScaleCrop>false</ScaleCrop>
  <HeadingPairs>
    <vt:vector size="2" baseType="variant">
      <vt:variant>
        <vt:lpstr>Τίτλος</vt:lpstr>
      </vt:variant>
      <vt:variant>
        <vt:i4>1</vt:i4>
      </vt:variant>
    </vt:vector>
  </HeadingPairs>
  <TitlesOfParts>
    <vt:vector size="1" baseType="lpstr">
      <vt:lpstr/>
    </vt:vector>
  </TitlesOfParts>
  <Company>KG</Company>
  <LinksUpToDate>false</LinksUpToDate>
  <CharactersWithSpaces>24828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kgiotop</dc:creator>
  <cp:lastModifiedBy>Panagiotis Vafeidis</cp:lastModifiedBy>
  <cp:revision>6</cp:revision>
  <cp:lastPrinted>2015-07-01T07:13:00Z</cp:lastPrinted>
  <dcterms:created xsi:type="dcterms:W3CDTF">2015-09-01T08:46:00Z</dcterms:created>
  <dcterms:modified xsi:type="dcterms:W3CDTF">2015-09-04T10:24:00Z</dcterms:modified>
</cp:coreProperties>
</file>