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2E479" w14:textId="76CE2A09" w:rsidR="007C014D" w:rsidRPr="00E42CA3" w:rsidRDefault="007C014D" w:rsidP="007C014D">
      <w:pPr>
        <w:jc w:val="center"/>
        <w:rPr>
          <w:rFonts w:asciiTheme="minorHAnsi" w:hAnsiTheme="minorHAnsi" w:cstheme="minorHAnsi"/>
          <w:b/>
          <w:bCs/>
          <w:color w:val="000000"/>
          <w:sz w:val="40"/>
          <w:szCs w:val="40"/>
        </w:rPr>
      </w:pPr>
      <w:bookmarkStart w:id="0" w:name="_Hlk41221577"/>
      <w:r w:rsidRPr="00E42CA3">
        <w:rPr>
          <w:rFonts w:asciiTheme="minorHAnsi" w:hAnsiTheme="minorHAnsi" w:cstheme="minorHAnsi"/>
          <w:noProof/>
        </w:rPr>
        <mc:AlternateContent>
          <mc:Choice Requires="wpg">
            <w:drawing>
              <wp:anchor distT="0" distB="0" distL="114300" distR="114300" simplePos="0" relativeHeight="251655680" behindDoc="1" locked="0" layoutInCell="1" allowOverlap="1" wp14:anchorId="793D8DF2" wp14:editId="76CE11A1">
                <wp:simplePos x="0" y="0"/>
                <wp:positionH relativeFrom="margin">
                  <wp:posOffset>-177166</wp:posOffset>
                </wp:positionH>
                <wp:positionV relativeFrom="page">
                  <wp:posOffset>3790950</wp:posOffset>
                </wp:positionV>
                <wp:extent cx="6505575" cy="4762500"/>
                <wp:effectExtent l="19050" t="0" r="28575" b="19050"/>
                <wp:wrapNone/>
                <wp:docPr id="26" name="Ομάδα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5575" cy="4762500"/>
                          <a:chOff x="1003" y="4505"/>
                          <a:chExt cx="9900" cy="5706"/>
                        </a:xfrm>
                      </wpg:grpSpPr>
                      <wps:wsp>
                        <wps:cNvPr id="27" name="Freeform 27"/>
                        <wps:cNvSpPr>
                          <a:spLocks/>
                        </wps:cNvSpPr>
                        <wps:spPr bwMode="auto">
                          <a:xfrm>
                            <a:off x="1025" y="4527"/>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8"/>
                        <wps:cNvSpPr>
                          <a:spLocks/>
                        </wps:cNvSpPr>
                        <wps:spPr bwMode="auto">
                          <a:xfrm>
                            <a:off x="1025" y="10189"/>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9"/>
                        <wps:cNvSpPr>
                          <a:spLocks/>
                        </wps:cNvSpPr>
                        <wps:spPr bwMode="auto">
                          <a:xfrm>
                            <a:off x="1003" y="4505"/>
                            <a:ext cx="0" cy="5706"/>
                          </a:xfrm>
                          <a:custGeom>
                            <a:avLst/>
                            <a:gdLst>
                              <a:gd name="T0" fmla="+- 0 4505 4505"/>
                              <a:gd name="T1" fmla="*/ 4505 h 5706"/>
                              <a:gd name="T2" fmla="+- 0 10211 4505"/>
                              <a:gd name="T3" fmla="*/ 10211 h 5706"/>
                            </a:gdLst>
                            <a:ahLst/>
                            <a:cxnLst>
                              <a:cxn ang="0">
                                <a:pos x="0" y="T1"/>
                              </a:cxn>
                              <a:cxn ang="0">
                                <a:pos x="0" y="T3"/>
                              </a:cxn>
                            </a:cxnLst>
                            <a:rect l="0" t="0" r="r" b="b"/>
                            <a:pathLst>
                              <a:path h="5706">
                                <a:moveTo>
                                  <a:pt x="0" y="0"/>
                                </a:moveTo>
                                <a:lnTo>
                                  <a:pt x="0" y="5706"/>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0"/>
                        <wps:cNvSpPr>
                          <a:spLocks/>
                        </wps:cNvSpPr>
                        <wps:spPr bwMode="auto">
                          <a:xfrm>
                            <a:off x="10903" y="4505"/>
                            <a:ext cx="0" cy="5706"/>
                          </a:xfrm>
                          <a:custGeom>
                            <a:avLst/>
                            <a:gdLst>
                              <a:gd name="T0" fmla="+- 0 4505 4505"/>
                              <a:gd name="T1" fmla="*/ 4505 h 5706"/>
                              <a:gd name="T2" fmla="+- 0 10211 4505"/>
                              <a:gd name="T3" fmla="*/ 10211 h 5706"/>
                            </a:gdLst>
                            <a:ahLst/>
                            <a:cxnLst>
                              <a:cxn ang="0">
                                <a:pos x="0" y="T1"/>
                              </a:cxn>
                              <a:cxn ang="0">
                                <a:pos x="0" y="T3"/>
                              </a:cxn>
                            </a:cxnLst>
                            <a:rect l="0" t="0" r="r" b="b"/>
                            <a:pathLst>
                              <a:path h="5706">
                                <a:moveTo>
                                  <a:pt x="0" y="0"/>
                                </a:moveTo>
                                <a:lnTo>
                                  <a:pt x="0" y="5706"/>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41" y="9347"/>
                            <a:ext cx="979" cy="7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3CE42BA" id="Ομάδα 26" o:spid="_x0000_s1026" style="position:absolute;margin-left:-13.95pt;margin-top:298.5pt;width:512.25pt;height:375pt;z-index:-251660800;mso-position-horizontal-relative:margin;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">
                <v:shape id="Freeform 27" o:spid="_x0000_s1027" style="position:absolute;left:1025;top:452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" path="m,l9857,e" filled="f" strokecolor="navy" strokeweight="2.26pt">
                  <v:path arrowok="t" o:connecttype="custom" o:connectlocs="0,0;9857,0" o:connectangles="0,0"/>
                </v:shape>
                <v:shape id="Freeform 28" o:spid="_x0000_s1028" style="position:absolute;left:1025;top:10189;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" path="m,l9857,e" filled="f" strokecolor="navy" strokeweight="2.26pt">
                  <v:path arrowok="t" o:connecttype="custom" o:connectlocs="0,0;9857,0" o:connectangles="0,0"/>
                </v:shape>
                <v:shape id="Freeform 29" o:spid="_x0000_s1029" style="position:absolute;left:10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" path="m,l,5706e" filled="f" strokecolor="navy" strokeweight="2.26pt">
                  <v:path arrowok="t" o:connecttype="custom" o:connectlocs="0,4505;0,10211" o:connectangles="0,0"/>
                </v:shape>
                <v:shape id="Freeform 30" o:spid="_x0000_s1030" style="position:absolute;left:109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1" type="#_x0000_t75" style="position:absolute;left:1441;top:9347;width:979;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">
                  <v:imagedata r:id="rId13" o:title=""/>
                </v:shape>
                <w10:wrap anchorx="margin" anchory="page"/>
              </v:group>
            </w:pict>
          </mc:Fallback>
        </mc:AlternateContent>
      </w:r>
      <w:r w:rsidRPr="00E42CA3">
        <w:rPr>
          <w:rFonts w:asciiTheme="minorHAnsi" w:hAnsiTheme="minorHAnsi" w:cstheme="minorHAnsi"/>
          <w:b/>
          <w:bCs/>
          <w:noProof/>
          <w:sz w:val="40"/>
          <w:szCs w:val="40"/>
        </w:rPr>
        <w:drawing>
          <wp:inline distT="0" distB="0" distL="0" distR="0" wp14:anchorId="208ED078" wp14:editId="5421DDAC">
            <wp:extent cx="6190357" cy="2428875"/>
            <wp:effectExtent l="0" t="0" r="127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4">
                      <a:extLst>
                        <a:ext uri="{28A0092B-C50C-407E-A947-70E740481C1C}">
                          <a14:useLocalDpi xmlns:a14="http://schemas.microsoft.com/office/drawing/2010/main" val="0"/>
                        </a:ext>
                      </a:extLst>
                    </a:blip>
                    <a:stretch>
                      <a:fillRect/>
                    </a:stretch>
                  </pic:blipFill>
                  <pic:spPr>
                    <a:xfrm>
                      <a:off x="0" y="0"/>
                      <a:ext cx="6201509" cy="2433251"/>
                    </a:xfrm>
                    <a:prstGeom prst="rect">
                      <a:avLst/>
                    </a:prstGeom>
                  </pic:spPr>
                </pic:pic>
              </a:graphicData>
            </a:graphic>
          </wp:inline>
        </w:drawing>
      </w:r>
    </w:p>
    <w:p w14:paraId="2923F2B7" w14:textId="77777777" w:rsidR="007C014D" w:rsidRPr="00E42CA3" w:rsidRDefault="007C014D" w:rsidP="007C014D">
      <w:pPr>
        <w:pStyle w:val="Default"/>
        <w:jc w:val="center"/>
        <w:rPr>
          <w:rFonts w:asciiTheme="minorHAnsi" w:hAnsiTheme="minorHAnsi" w:cstheme="minorHAnsi"/>
          <w:b/>
          <w:bCs/>
          <w:sz w:val="40"/>
          <w:szCs w:val="40"/>
        </w:rPr>
      </w:pPr>
    </w:p>
    <w:p w14:paraId="63231A83" w14:textId="14E6D6E1" w:rsidR="007C014D" w:rsidRPr="00E42CA3" w:rsidRDefault="007C014D" w:rsidP="007C014D">
      <w:pPr>
        <w:pStyle w:val="Default"/>
        <w:jc w:val="center"/>
        <w:rPr>
          <w:rFonts w:asciiTheme="minorHAnsi" w:hAnsiTheme="minorHAnsi" w:cstheme="minorHAnsi"/>
          <w:b/>
          <w:bCs/>
          <w:sz w:val="40"/>
          <w:szCs w:val="40"/>
        </w:rPr>
      </w:pPr>
      <w:r w:rsidRPr="00E42CA3">
        <w:rPr>
          <w:rFonts w:asciiTheme="minorHAnsi" w:hAnsiTheme="minorHAnsi" w:cstheme="minorHAnsi"/>
          <w:b/>
          <w:bCs/>
          <w:noProof/>
          <w:sz w:val="40"/>
          <w:szCs w:val="40"/>
          <w:lang w:eastAsia="el-GR"/>
        </w:rPr>
        <w:drawing>
          <wp:inline distT="0" distB="0" distL="0" distR="0" wp14:anchorId="372795F0" wp14:editId="04AFF45A">
            <wp:extent cx="2000250" cy="951168"/>
            <wp:effectExtent l="19050" t="0" r="0" b="0"/>
            <wp:docPr id="7" name="Εικόνα 2" descr="C:\Users\panos\Documents\EA\logos\LOGA_1_F19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nos\Documents\EA\logos\LOGA_1_F19916.jpg"/>
                    <pic:cNvPicPr>
                      <a:picLocks noChangeAspect="1" noChangeArrowheads="1"/>
                    </pic:cNvPicPr>
                  </pic:nvPicPr>
                  <pic:blipFill>
                    <a:blip r:embed="rId15" cstate="print"/>
                    <a:srcRect/>
                    <a:stretch>
                      <a:fillRect/>
                    </a:stretch>
                  </pic:blipFill>
                  <pic:spPr bwMode="auto">
                    <a:xfrm>
                      <a:off x="0" y="0"/>
                      <a:ext cx="2000250" cy="951168"/>
                    </a:xfrm>
                    <a:prstGeom prst="rect">
                      <a:avLst/>
                    </a:prstGeom>
                    <a:noFill/>
                    <a:ln w="9525">
                      <a:noFill/>
                      <a:miter lim="800000"/>
                      <a:headEnd/>
                      <a:tailEnd/>
                    </a:ln>
                  </pic:spPr>
                </pic:pic>
              </a:graphicData>
            </a:graphic>
          </wp:inline>
        </w:drawing>
      </w:r>
    </w:p>
    <w:p w14:paraId="54BD1118" w14:textId="63A930F7" w:rsidR="007C014D" w:rsidRPr="00E42CA3" w:rsidRDefault="007C014D" w:rsidP="007C014D">
      <w:pPr>
        <w:pStyle w:val="Default"/>
        <w:jc w:val="center"/>
        <w:rPr>
          <w:rFonts w:asciiTheme="minorHAnsi" w:hAnsiTheme="minorHAnsi" w:cstheme="minorHAnsi"/>
          <w:b/>
          <w:bCs/>
          <w:caps/>
          <w:sz w:val="40"/>
          <w:szCs w:val="40"/>
        </w:rPr>
      </w:pPr>
      <w:r w:rsidRPr="00E42CA3">
        <w:rPr>
          <w:rFonts w:asciiTheme="minorHAnsi" w:hAnsiTheme="minorHAnsi" w:cstheme="minorHAnsi"/>
          <w:b/>
          <w:bCs/>
          <w:sz w:val="40"/>
          <w:szCs w:val="40"/>
        </w:rPr>
        <w:t>ΠΡΟΣΚΛΗΣΗ ΕΚΔΗΛΩΣΗΣ ΕΝΔΙΑΦΕΡΟΝΤΟΣ ΓΙΑ ΥΠΟΒΟΛΗ  ΠΡΟΤΑΣΕΩΝ ΚΑΙΝΟΤΟΜΩΝ ΕΠΙΧΕΙΡΗΜΑΤΙΚΩΝ ΙΔΕΩΝ</w:t>
      </w:r>
    </w:p>
    <w:p w14:paraId="7445A912" w14:textId="77777777" w:rsidR="007C014D" w:rsidRPr="00E42CA3" w:rsidRDefault="007C014D" w:rsidP="007C014D">
      <w:pPr>
        <w:pStyle w:val="Default"/>
        <w:jc w:val="center"/>
        <w:rPr>
          <w:rFonts w:asciiTheme="minorHAnsi" w:hAnsiTheme="minorHAnsi" w:cstheme="minorHAnsi"/>
          <w:b/>
          <w:bCs/>
          <w:sz w:val="40"/>
          <w:szCs w:val="40"/>
        </w:rPr>
      </w:pPr>
    </w:p>
    <w:p w14:paraId="2F741233" w14:textId="4C7AC2C5" w:rsidR="007C014D" w:rsidRPr="00E42CA3" w:rsidRDefault="007C014D" w:rsidP="007C014D">
      <w:pPr>
        <w:pStyle w:val="Default"/>
        <w:jc w:val="center"/>
        <w:rPr>
          <w:rFonts w:asciiTheme="minorHAnsi" w:hAnsiTheme="minorHAnsi" w:cstheme="minorHAnsi"/>
          <w:b/>
          <w:bCs/>
          <w:sz w:val="40"/>
          <w:szCs w:val="40"/>
        </w:rPr>
      </w:pPr>
      <w:r w:rsidRPr="00E42CA3">
        <w:rPr>
          <w:rFonts w:asciiTheme="minorHAnsi" w:hAnsiTheme="minorHAnsi" w:cstheme="minorHAnsi"/>
          <w:b/>
          <w:bCs/>
          <w:sz w:val="40"/>
          <w:szCs w:val="40"/>
        </w:rPr>
        <w:t xml:space="preserve">για την υλοποίηση του έργου </w:t>
      </w:r>
      <w:r w:rsidRPr="00E42CA3">
        <w:rPr>
          <w:rFonts w:asciiTheme="minorHAnsi" w:hAnsiTheme="minorHAnsi" w:cstheme="minorHAnsi"/>
          <w:b/>
          <w:bCs/>
          <w:sz w:val="40"/>
          <w:szCs w:val="40"/>
          <w:lang w:val="en-US"/>
        </w:rPr>
        <w:t>INTECMED</w:t>
      </w:r>
      <w:r w:rsidRPr="00E42CA3">
        <w:rPr>
          <w:rFonts w:asciiTheme="minorHAnsi" w:hAnsiTheme="minorHAnsi" w:cstheme="minorHAnsi"/>
          <w:b/>
          <w:bCs/>
          <w:sz w:val="40"/>
          <w:szCs w:val="40"/>
        </w:rPr>
        <w:t xml:space="preserve">  του Προγράμματος </w:t>
      </w:r>
      <w:r w:rsidRPr="00E42CA3">
        <w:rPr>
          <w:rFonts w:asciiTheme="minorHAnsi" w:hAnsiTheme="minorHAnsi" w:cstheme="minorHAnsi"/>
          <w:b/>
          <w:bCs/>
          <w:sz w:val="40"/>
          <w:szCs w:val="40"/>
          <w:lang w:val="en-US"/>
        </w:rPr>
        <w:t>ENI</w:t>
      </w:r>
      <w:r w:rsidRPr="00E42CA3">
        <w:rPr>
          <w:rFonts w:asciiTheme="minorHAnsi" w:hAnsiTheme="minorHAnsi" w:cstheme="minorHAnsi"/>
          <w:b/>
          <w:bCs/>
          <w:sz w:val="40"/>
          <w:szCs w:val="40"/>
        </w:rPr>
        <w:t xml:space="preserve"> </w:t>
      </w:r>
      <w:r w:rsidRPr="00E42CA3">
        <w:rPr>
          <w:rFonts w:asciiTheme="minorHAnsi" w:hAnsiTheme="minorHAnsi" w:cstheme="minorHAnsi"/>
          <w:b/>
          <w:bCs/>
          <w:sz w:val="40"/>
          <w:szCs w:val="40"/>
          <w:lang w:val="en-US"/>
        </w:rPr>
        <w:t>CBC</w:t>
      </w:r>
      <w:r w:rsidRPr="00E42CA3">
        <w:rPr>
          <w:rFonts w:asciiTheme="minorHAnsi" w:hAnsiTheme="minorHAnsi" w:cstheme="minorHAnsi"/>
          <w:b/>
          <w:bCs/>
          <w:sz w:val="40"/>
          <w:szCs w:val="40"/>
        </w:rPr>
        <w:t xml:space="preserve"> </w:t>
      </w:r>
      <w:r w:rsidRPr="00E42CA3">
        <w:rPr>
          <w:rFonts w:asciiTheme="minorHAnsi" w:hAnsiTheme="minorHAnsi" w:cstheme="minorHAnsi"/>
          <w:b/>
          <w:bCs/>
          <w:sz w:val="40"/>
          <w:szCs w:val="40"/>
          <w:lang w:val="en-US"/>
        </w:rPr>
        <w:t>MED</w:t>
      </w:r>
      <w:r w:rsidRPr="00E42CA3">
        <w:rPr>
          <w:rFonts w:asciiTheme="minorHAnsi" w:hAnsiTheme="minorHAnsi" w:cstheme="minorHAnsi"/>
          <w:b/>
          <w:bCs/>
          <w:sz w:val="40"/>
          <w:szCs w:val="40"/>
        </w:rPr>
        <w:t xml:space="preserve"> 2014-2020</w:t>
      </w:r>
    </w:p>
    <w:p w14:paraId="10B517B7" w14:textId="77777777" w:rsidR="00C95365" w:rsidRDefault="00C95365" w:rsidP="007C014D">
      <w:pPr>
        <w:pStyle w:val="Default"/>
        <w:jc w:val="center"/>
        <w:rPr>
          <w:rFonts w:asciiTheme="minorHAnsi" w:hAnsiTheme="minorHAnsi" w:cstheme="minorHAnsi"/>
          <w:b/>
          <w:bCs/>
          <w:sz w:val="40"/>
          <w:szCs w:val="40"/>
          <w:lang w:val="el-GR"/>
        </w:rPr>
      </w:pPr>
    </w:p>
    <w:p w14:paraId="1C8EE8C5" w14:textId="094E0226" w:rsidR="005870ED" w:rsidRPr="00E42CA3" w:rsidRDefault="005870ED" w:rsidP="007C014D">
      <w:pPr>
        <w:pStyle w:val="Default"/>
        <w:jc w:val="center"/>
        <w:rPr>
          <w:rFonts w:asciiTheme="minorHAnsi" w:hAnsiTheme="minorHAnsi" w:cstheme="minorHAnsi"/>
          <w:b/>
          <w:bCs/>
          <w:sz w:val="40"/>
          <w:szCs w:val="40"/>
          <w:lang w:val="el-GR"/>
        </w:rPr>
      </w:pPr>
      <w:r w:rsidRPr="00E42CA3">
        <w:rPr>
          <w:rFonts w:asciiTheme="minorHAnsi" w:hAnsiTheme="minorHAnsi" w:cstheme="minorHAnsi"/>
          <w:b/>
          <w:bCs/>
          <w:sz w:val="40"/>
          <w:szCs w:val="40"/>
          <w:lang w:val="el-GR"/>
        </w:rPr>
        <w:t>ΠΑΡΑΡΤΗΜΑ Α</w:t>
      </w:r>
    </w:p>
    <w:p w14:paraId="0867EB49" w14:textId="0EFE6407" w:rsidR="005870ED" w:rsidRPr="00E42CA3" w:rsidRDefault="005870ED" w:rsidP="007C014D">
      <w:pPr>
        <w:pStyle w:val="Default"/>
        <w:jc w:val="center"/>
        <w:rPr>
          <w:rFonts w:asciiTheme="minorHAnsi" w:hAnsiTheme="minorHAnsi" w:cstheme="minorHAnsi"/>
          <w:b/>
          <w:bCs/>
          <w:sz w:val="40"/>
          <w:szCs w:val="40"/>
          <w:lang w:val="el-GR"/>
        </w:rPr>
      </w:pPr>
      <w:r w:rsidRPr="00E42CA3">
        <w:rPr>
          <w:rFonts w:asciiTheme="minorHAnsi" w:hAnsiTheme="minorHAnsi" w:cstheme="minorHAnsi"/>
          <w:b/>
          <w:bCs/>
          <w:sz w:val="40"/>
          <w:szCs w:val="40"/>
          <w:lang w:val="el-GR"/>
        </w:rPr>
        <w:t xml:space="preserve">ΠΡΟΣΚΛΗΣΗ ΕΠΙΧΟΡΗΓΗΣΕΩΝ </w:t>
      </w:r>
    </w:p>
    <w:p w14:paraId="00442398" w14:textId="77777777" w:rsidR="007C014D" w:rsidRPr="00E42CA3" w:rsidRDefault="007C014D" w:rsidP="007C014D">
      <w:pPr>
        <w:pStyle w:val="Default"/>
        <w:jc w:val="center"/>
        <w:rPr>
          <w:rFonts w:asciiTheme="minorHAnsi" w:hAnsiTheme="minorHAnsi" w:cstheme="minorHAnsi"/>
          <w:b/>
          <w:bCs/>
          <w:color w:val="auto"/>
        </w:rPr>
      </w:pPr>
    </w:p>
    <w:p w14:paraId="12EAEF58" w14:textId="399ABCA7" w:rsidR="007C014D" w:rsidRPr="00E42CA3" w:rsidRDefault="007C014D" w:rsidP="007C014D">
      <w:pPr>
        <w:pStyle w:val="Default"/>
        <w:jc w:val="center"/>
        <w:rPr>
          <w:rFonts w:asciiTheme="minorHAnsi" w:hAnsiTheme="minorHAnsi" w:cstheme="minorHAnsi"/>
          <w:b/>
          <w:bCs/>
          <w:color w:val="auto"/>
        </w:rPr>
      </w:pPr>
      <w:r w:rsidRPr="00E42CA3">
        <w:rPr>
          <w:rFonts w:asciiTheme="minorHAnsi" w:hAnsiTheme="minorHAnsi" w:cstheme="minorHAnsi"/>
          <w:b/>
          <w:bCs/>
          <w:color w:val="auto"/>
        </w:rPr>
        <w:t>Καταληκτική Ημερομηνία Υποβολής Επιχειρηματικών Ιδεών</w:t>
      </w:r>
    </w:p>
    <w:p w14:paraId="59ECBB04" w14:textId="77777777" w:rsidR="007C014D" w:rsidRPr="00E42CA3" w:rsidRDefault="007C014D" w:rsidP="007C014D">
      <w:pPr>
        <w:pStyle w:val="Default"/>
        <w:jc w:val="center"/>
        <w:rPr>
          <w:rFonts w:asciiTheme="minorHAnsi" w:hAnsiTheme="minorHAnsi" w:cstheme="minorHAnsi"/>
          <w:b/>
          <w:bCs/>
          <w:color w:val="auto"/>
        </w:rPr>
      </w:pPr>
      <w:r w:rsidRPr="00E42CA3">
        <w:rPr>
          <w:rFonts w:asciiTheme="minorHAnsi" w:hAnsiTheme="minorHAnsi" w:cstheme="minorHAnsi"/>
          <w:b/>
          <w:bCs/>
          <w:color w:val="auto"/>
        </w:rPr>
        <w:t>31/01/2022</w:t>
      </w:r>
    </w:p>
    <w:p w14:paraId="69CF5D32" w14:textId="77777777" w:rsidR="007C014D" w:rsidRPr="00E42CA3" w:rsidRDefault="007C014D" w:rsidP="007C014D">
      <w:pPr>
        <w:pStyle w:val="Default"/>
        <w:jc w:val="center"/>
        <w:rPr>
          <w:rFonts w:asciiTheme="minorHAnsi" w:hAnsiTheme="minorHAnsi" w:cstheme="minorHAnsi"/>
          <w:b/>
          <w:bCs/>
          <w:color w:val="auto"/>
        </w:rPr>
      </w:pPr>
    </w:p>
    <w:p w14:paraId="533731B6" w14:textId="77777777" w:rsidR="007C014D" w:rsidRPr="00E42CA3" w:rsidRDefault="007C014D" w:rsidP="007C014D">
      <w:pPr>
        <w:pStyle w:val="Default"/>
        <w:tabs>
          <w:tab w:val="left" w:pos="750"/>
          <w:tab w:val="center" w:pos="4961"/>
        </w:tabs>
        <w:rPr>
          <w:rFonts w:asciiTheme="minorHAnsi" w:hAnsiTheme="minorHAnsi" w:cstheme="minorHAnsi"/>
          <w:b/>
          <w:bCs/>
          <w:color w:val="auto"/>
        </w:rPr>
      </w:pPr>
      <w:r w:rsidRPr="00E42CA3">
        <w:rPr>
          <w:rFonts w:asciiTheme="minorHAnsi" w:hAnsiTheme="minorHAnsi" w:cstheme="minorHAnsi"/>
          <w:b/>
          <w:bCs/>
          <w:color w:val="auto"/>
        </w:rPr>
        <w:tab/>
      </w:r>
      <w:r w:rsidRPr="00E42CA3">
        <w:rPr>
          <w:rFonts w:asciiTheme="minorHAnsi" w:hAnsiTheme="minorHAnsi" w:cstheme="minorHAnsi"/>
          <w:b/>
          <w:bCs/>
          <w:color w:val="auto"/>
        </w:rPr>
        <w:tab/>
      </w:r>
    </w:p>
    <w:p w14:paraId="077AF833" w14:textId="77777777" w:rsidR="007C014D" w:rsidRPr="00E42CA3" w:rsidRDefault="007C014D" w:rsidP="007C014D">
      <w:pPr>
        <w:pStyle w:val="Default"/>
        <w:jc w:val="center"/>
        <w:rPr>
          <w:rFonts w:asciiTheme="minorHAnsi" w:hAnsiTheme="minorHAnsi" w:cstheme="minorHAnsi"/>
          <w:b/>
          <w:bCs/>
          <w:color w:val="auto"/>
        </w:rPr>
      </w:pPr>
    </w:p>
    <w:bookmarkEnd w:id="0"/>
    <w:p w14:paraId="13907148" w14:textId="77777777" w:rsidR="007C014D" w:rsidRPr="00E42CA3" w:rsidRDefault="007C014D" w:rsidP="007C014D">
      <w:pPr>
        <w:pStyle w:val="Default"/>
        <w:jc w:val="center"/>
        <w:rPr>
          <w:rFonts w:asciiTheme="minorHAnsi" w:hAnsiTheme="minorHAnsi" w:cstheme="minorHAnsi"/>
          <w:b/>
          <w:bCs/>
          <w:color w:val="auto"/>
        </w:rPr>
      </w:pPr>
    </w:p>
    <w:p w14:paraId="275685D7" w14:textId="77777777" w:rsidR="007C014D" w:rsidRPr="009F20CE" w:rsidRDefault="007C014D" w:rsidP="007C014D">
      <w:pPr>
        <w:pStyle w:val="Default"/>
        <w:jc w:val="center"/>
        <w:rPr>
          <w:rFonts w:asciiTheme="minorHAnsi" w:hAnsiTheme="minorHAnsi" w:cstheme="minorHAnsi"/>
          <w:b/>
          <w:bCs/>
          <w:color w:val="auto"/>
          <w:lang w:val="en-US"/>
        </w:rPr>
      </w:pPr>
    </w:p>
    <w:p w14:paraId="3CCCD357" w14:textId="77777777" w:rsidR="007C014D" w:rsidRPr="00E42CA3" w:rsidRDefault="007C014D" w:rsidP="007C014D">
      <w:pPr>
        <w:pStyle w:val="Default"/>
        <w:jc w:val="center"/>
        <w:rPr>
          <w:rFonts w:asciiTheme="minorHAnsi" w:hAnsiTheme="minorHAnsi" w:cstheme="minorHAnsi"/>
          <w:color w:val="auto"/>
          <w:sz w:val="40"/>
          <w:szCs w:val="40"/>
        </w:rPr>
      </w:pPr>
    </w:p>
    <w:p w14:paraId="18D48AF9" w14:textId="77777777" w:rsidR="007C014D" w:rsidRPr="00E42CA3" w:rsidRDefault="007C014D" w:rsidP="007C014D">
      <w:pPr>
        <w:rPr>
          <w:rFonts w:asciiTheme="minorHAnsi" w:hAnsiTheme="minorHAnsi" w:cstheme="minorHAnsi"/>
        </w:rPr>
      </w:pPr>
    </w:p>
    <w:p w14:paraId="2CE4282F" w14:textId="250E80E7" w:rsidR="007C014D" w:rsidRPr="00E42CA3" w:rsidRDefault="007C014D" w:rsidP="007C014D">
      <w:pPr>
        <w:rPr>
          <w:rFonts w:asciiTheme="minorHAnsi" w:hAnsiTheme="minorHAnsi" w:cstheme="minorHAnsi"/>
        </w:rPr>
      </w:pPr>
    </w:p>
    <w:sdt>
      <w:sdtPr>
        <w:rPr>
          <w:rFonts w:asciiTheme="minorHAnsi" w:eastAsiaTheme="minorHAnsi" w:hAnsiTheme="minorHAnsi" w:cstheme="minorHAnsi"/>
          <w:b w:val="0"/>
          <w:bCs w:val="0"/>
          <w:color w:val="auto"/>
          <w:sz w:val="22"/>
          <w:szCs w:val="22"/>
          <w:lang w:eastAsia="en-US"/>
        </w:rPr>
        <w:id w:val="-1150279896"/>
        <w:docPartObj>
          <w:docPartGallery w:val="Table of Contents"/>
          <w:docPartUnique/>
        </w:docPartObj>
      </w:sdtPr>
      <w:sdtEndPr>
        <w:rPr>
          <w:rFonts w:eastAsia="Times New Roman"/>
          <w:b/>
          <w:bCs/>
          <w:noProof/>
          <w:color w:val="365F91"/>
          <w:sz w:val="32"/>
          <w:szCs w:val="28"/>
          <w:lang w:eastAsia="it-IT"/>
        </w:rPr>
      </w:sdtEndPr>
      <w:sdtContent>
        <w:p w14:paraId="47E64F9E" w14:textId="77777777" w:rsidR="007C014D" w:rsidRPr="00E42CA3" w:rsidRDefault="007C014D" w:rsidP="007C014D">
          <w:pPr>
            <w:pStyle w:val="ae"/>
            <w:rPr>
              <w:rFonts w:asciiTheme="minorHAnsi" w:hAnsiTheme="minorHAnsi" w:cstheme="minorHAnsi"/>
            </w:rPr>
          </w:pPr>
          <w:r w:rsidRPr="00E42CA3">
            <w:rPr>
              <w:rFonts w:asciiTheme="minorHAnsi" w:hAnsiTheme="minorHAnsi" w:cstheme="minorHAnsi"/>
            </w:rPr>
            <w:t>Περιεχόμενα</w:t>
          </w:r>
        </w:p>
        <w:p w14:paraId="1F8E4F23" w14:textId="25668C01" w:rsidR="008E776E" w:rsidRPr="00E42CA3" w:rsidRDefault="007C014D">
          <w:pPr>
            <w:pStyle w:val="11"/>
            <w:rPr>
              <w:rFonts w:asciiTheme="minorHAnsi" w:eastAsiaTheme="minorEastAsia" w:hAnsiTheme="minorHAnsi" w:cstheme="minorHAnsi"/>
              <w:b w:val="0"/>
              <w:caps w:val="0"/>
              <w:noProof/>
              <w:snapToGrid/>
              <w:szCs w:val="22"/>
              <w:lang w:val="el-GR" w:eastAsia="el-GR" w:bidi="he-IL"/>
            </w:rPr>
          </w:pPr>
          <w:r w:rsidRPr="00E42CA3">
            <w:rPr>
              <w:rFonts w:asciiTheme="minorHAnsi" w:hAnsiTheme="minorHAnsi" w:cstheme="minorHAnsi"/>
              <w:b w:val="0"/>
            </w:rPr>
            <w:fldChar w:fldCharType="begin"/>
          </w:r>
          <w:r w:rsidRPr="00E42CA3">
            <w:rPr>
              <w:rFonts w:asciiTheme="minorHAnsi" w:hAnsiTheme="minorHAnsi" w:cstheme="minorHAnsi"/>
            </w:rPr>
            <w:instrText xml:space="preserve"> TOC \o "1-3" \h \z \u </w:instrText>
          </w:r>
          <w:r w:rsidRPr="00E42CA3">
            <w:rPr>
              <w:rFonts w:asciiTheme="minorHAnsi" w:hAnsiTheme="minorHAnsi" w:cstheme="minorHAnsi"/>
              <w:b w:val="0"/>
            </w:rPr>
            <w:fldChar w:fldCharType="separate"/>
          </w:r>
          <w:hyperlink w:anchor="_Toc89953625" w:history="1">
            <w:r w:rsidR="008E776E" w:rsidRPr="00E42CA3">
              <w:rPr>
                <w:rStyle w:val="-"/>
                <w:rFonts w:asciiTheme="minorHAnsi" w:hAnsiTheme="minorHAnsi" w:cstheme="minorHAnsi"/>
                <w:noProof/>
              </w:rPr>
              <w:t>Γενικές Πληροφορίες</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_Toc89953625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3</w:t>
            </w:r>
            <w:r w:rsidR="008E776E" w:rsidRPr="00E42CA3">
              <w:rPr>
                <w:rFonts w:asciiTheme="minorHAnsi" w:hAnsiTheme="minorHAnsi" w:cstheme="minorHAnsi"/>
                <w:noProof/>
                <w:webHidden/>
              </w:rPr>
              <w:fldChar w:fldCharType="end"/>
            </w:r>
          </w:hyperlink>
        </w:p>
        <w:p w14:paraId="317EA617" w14:textId="533F4633" w:rsidR="008E776E" w:rsidRPr="00E42CA3" w:rsidRDefault="009F20CE">
          <w:pPr>
            <w:pStyle w:val="11"/>
            <w:rPr>
              <w:rFonts w:asciiTheme="minorHAnsi" w:eastAsiaTheme="minorEastAsia" w:hAnsiTheme="minorHAnsi" w:cstheme="minorHAnsi"/>
              <w:b w:val="0"/>
              <w:caps w:val="0"/>
              <w:noProof/>
              <w:snapToGrid/>
              <w:szCs w:val="22"/>
              <w:lang w:val="el-GR" w:eastAsia="el-GR" w:bidi="he-IL"/>
            </w:rPr>
          </w:pPr>
          <w:hyperlink w:anchor="_Toc89953626" w:history="1">
            <w:r w:rsidR="008E776E" w:rsidRPr="00E42CA3">
              <w:rPr>
                <w:rStyle w:val="-"/>
                <w:rFonts w:asciiTheme="minorHAnsi" w:hAnsiTheme="minorHAnsi" w:cstheme="minorHAnsi"/>
                <w:noProof/>
              </w:rPr>
              <w:t>Ιστορικό</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_Toc89953626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3</w:t>
            </w:r>
            <w:r w:rsidR="008E776E" w:rsidRPr="00E42CA3">
              <w:rPr>
                <w:rFonts w:asciiTheme="minorHAnsi" w:hAnsiTheme="minorHAnsi" w:cstheme="minorHAnsi"/>
                <w:noProof/>
                <w:webHidden/>
              </w:rPr>
              <w:fldChar w:fldCharType="end"/>
            </w:r>
          </w:hyperlink>
        </w:p>
        <w:p w14:paraId="62B698EB" w14:textId="07E75644" w:rsidR="008E776E" w:rsidRPr="00E42CA3" w:rsidRDefault="009F20CE">
          <w:pPr>
            <w:pStyle w:val="11"/>
            <w:rPr>
              <w:rFonts w:asciiTheme="minorHAnsi" w:eastAsiaTheme="minorEastAsia" w:hAnsiTheme="minorHAnsi" w:cstheme="minorHAnsi"/>
              <w:b w:val="0"/>
              <w:caps w:val="0"/>
              <w:noProof/>
              <w:snapToGrid/>
              <w:szCs w:val="22"/>
              <w:lang w:val="el-GR" w:eastAsia="el-GR" w:bidi="he-IL"/>
            </w:rPr>
          </w:pPr>
          <w:hyperlink w:anchor="_Toc89953627" w:history="1">
            <w:r w:rsidR="008E776E" w:rsidRPr="00E42CA3">
              <w:rPr>
                <w:rStyle w:val="-"/>
                <w:rFonts w:asciiTheme="minorHAnsi" w:hAnsiTheme="minorHAnsi" w:cstheme="minorHAnsi"/>
                <w:noProof/>
              </w:rPr>
              <w:t>Ανάλυση πρόσκλησης</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_Toc89953627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5</w:t>
            </w:r>
            <w:r w:rsidR="008E776E" w:rsidRPr="00E42CA3">
              <w:rPr>
                <w:rFonts w:asciiTheme="minorHAnsi" w:hAnsiTheme="minorHAnsi" w:cstheme="minorHAnsi"/>
                <w:noProof/>
                <w:webHidden/>
              </w:rPr>
              <w:fldChar w:fldCharType="end"/>
            </w:r>
          </w:hyperlink>
        </w:p>
        <w:p w14:paraId="1215640A" w14:textId="59C232E2" w:rsidR="008E776E" w:rsidRPr="00E42CA3" w:rsidRDefault="009F20CE">
          <w:pPr>
            <w:pStyle w:val="11"/>
            <w:rPr>
              <w:rFonts w:asciiTheme="minorHAnsi" w:eastAsiaTheme="minorEastAsia" w:hAnsiTheme="minorHAnsi" w:cstheme="minorHAnsi"/>
              <w:b w:val="0"/>
              <w:caps w:val="0"/>
              <w:noProof/>
              <w:snapToGrid/>
              <w:szCs w:val="22"/>
              <w:lang w:val="el-GR" w:eastAsia="el-GR" w:bidi="he-IL"/>
            </w:rPr>
          </w:pPr>
          <w:hyperlink w:anchor="_Toc89953628" w:history="1">
            <w:r w:rsidR="008E776E" w:rsidRPr="00E42CA3">
              <w:rPr>
                <w:rStyle w:val="-"/>
                <w:rFonts w:asciiTheme="minorHAnsi" w:hAnsiTheme="minorHAnsi" w:cstheme="minorHAnsi"/>
                <w:noProof/>
              </w:rPr>
              <w:t>1.</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Ιστορικό</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_Toc89953628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5</w:t>
            </w:r>
            <w:r w:rsidR="008E776E" w:rsidRPr="00E42CA3">
              <w:rPr>
                <w:rFonts w:asciiTheme="minorHAnsi" w:hAnsiTheme="minorHAnsi" w:cstheme="minorHAnsi"/>
                <w:noProof/>
                <w:webHidden/>
              </w:rPr>
              <w:fldChar w:fldCharType="end"/>
            </w:r>
          </w:hyperlink>
        </w:p>
        <w:p w14:paraId="59AB7FFD" w14:textId="2077E591" w:rsidR="008E776E" w:rsidRPr="00E42CA3" w:rsidRDefault="009F20CE">
          <w:pPr>
            <w:pStyle w:val="11"/>
            <w:rPr>
              <w:rFonts w:asciiTheme="minorHAnsi" w:eastAsiaTheme="minorEastAsia" w:hAnsiTheme="minorHAnsi" w:cstheme="minorHAnsi"/>
              <w:b w:val="0"/>
              <w:caps w:val="0"/>
              <w:noProof/>
              <w:snapToGrid/>
              <w:szCs w:val="22"/>
              <w:lang w:val="el-GR" w:eastAsia="el-GR" w:bidi="he-IL"/>
            </w:rPr>
          </w:pPr>
          <w:hyperlink w:anchor="_Toc89953629" w:history="1">
            <w:r w:rsidR="008E776E" w:rsidRPr="00E42CA3">
              <w:rPr>
                <w:rStyle w:val="-"/>
                <w:rFonts w:asciiTheme="minorHAnsi" w:hAnsiTheme="minorHAnsi" w:cstheme="minorHAnsi"/>
                <w:noProof/>
              </w:rPr>
              <w:t>2.</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Στόχοι της πρόσκλησης εκδήλωσης ενδιαφέροντος</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_Toc89953629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6</w:t>
            </w:r>
            <w:r w:rsidR="008E776E" w:rsidRPr="00E42CA3">
              <w:rPr>
                <w:rFonts w:asciiTheme="minorHAnsi" w:hAnsiTheme="minorHAnsi" w:cstheme="minorHAnsi"/>
                <w:noProof/>
                <w:webHidden/>
              </w:rPr>
              <w:fldChar w:fldCharType="end"/>
            </w:r>
          </w:hyperlink>
        </w:p>
        <w:p w14:paraId="2359FB22" w14:textId="5B0FBE73" w:rsidR="008E776E" w:rsidRPr="00E42CA3" w:rsidRDefault="009F20CE">
          <w:pPr>
            <w:pStyle w:val="11"/>
            <w:rPr>
              <w:rFonts w:asciiTheme="minorHAnsi" w:eastAsiaTheme="minorEastAsia" w:hAnsiTheme="minorHAnsi" w:cstheme="minorHAnsi"/>
              <w:b w:val="0"/>
              <w:caps w:val="0"/>
              <w:noProof/>
              <w:snapToGrid/>
              <w:szCs w:val="22"/>
              <w:lang w:val="el-GR" w:eastAsia="el-GR" w:bidi="he-IL"/>
            </w:rPr>
          </w:pPr>
          <w:hyperlink w:anchor="_Toc89953630" w:history="1">
            <w:r w:rsidR="008E776E" w:rsidRPr="00E42CA3">
              <w:rPr>
                <w:rStyle w:val="-"/>
                <w:rFonts w:asciiTheme="minorHAnsi" w:hAnsiTheme="minorHAnsi" w:cstheme="minorHAnsi"/>
                <w:noProof/>
              </w:rPr>
              <w:t>3.</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 xml:space="preserve">Εξέλιξη έργου </w:t>
            </w:r>
            <w:r w:rsidR="008E776E" w:rsidRPr="00E42CA3">
              <w:rPr>
                <w:rStyle w:val="-"/>
                <w:rFonts w:asciiTheme="minorHAnsi" w:hAnsiTheme="minorHAnsi" w:cstheme="minorHAnsi"/>
                <w:noProof/>
                <w:lang w:val="en-US"/>
              </w:rPr>
              <w:t>INTECMED</w:t>
            </w:r>
            <w:r w:rsidR="008E776E" w:rsidRPr="00E42CA3">
              <w:rPr>
                <w:rStyle w:val="-"/>
                <w:rFonts w:asciiTheme="minorHAnsi" w:hAnsiTheme="minorHAnsi" w:cstheme="minorHAnsi"/>
                <w:noProof/>
              </w:rPr>
              <w:t>: Επιλογή, καθοδήγηση και χρηματοδότηση</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_Toc89953630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7</w:t>
            </w:r>
            <w:r w:rsidR="008E776E" w:rsidRPr="00E42CA3">
              <w:rPr>
                <w:rFonts w:asciiTheme="minorHAnsi" w:hAnsiTheme="minorHAnsi" w:cstheme="minorHAnsi"/>
                <w:noProof/>
                <w:webHidden/>
              </w:rPr>
              <w:fldChar w:fldCharType="end"/>
            </w:r>
          </w:hyperlink>
        </w:p>
        <w:p w14:paraId="4E04023F" w14:textId="1F23A702" w:rsidR="008E776E" w:rsidRPr="00E42CA3" w:rsidRDefault="009F20CE">
          <w:pPr>
            <w:pStyle w:val="11"/>
            <w:rPr>
              <w:rFonts w:asciiTheme="minorHAnsi" w:eastAsiaTheme="minorEastAsia" w:hAnsiTheme="minorHAnsi" w:cstheme="minorHAnsi"/>
              <w:b w:val="0"/>
              <w:caps w:val="0"/>
              <w:noProof/>
              <w:snapToGrid/>
              <w:szCs w:val="22"/>
              <w:lang w:val="el-GR" w:eastAsia="el-GR" w:bidi="he-IL"/>
            </w:rPr>
          </w:pPr>
          <w:hyperlink w:anchor="_Toc89953631" w:history="1">
            <w:r w:rsidR="008E776E" w:rsidRPr="00E42CA3">
              <w:rPr>
                <w:rStyle w:val="-"/>
                <w:rFonts w:asciiTheme="minorHAnsi" w:hAnsiTheme="minorHAnsi" w:cstheme="minorHAnsi"/>
                <w:noProof/>
              </w:rPr>
              <w:t>4.</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Κριτήρια επιλεξιμότητας για την Πρόσκληση εκδήλωσης ενδιαφέροντος για Καινοτόμες Επιχειρηματικές Ιδέες (Φάση 0)</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_Toc89953631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9</w:t>
            </w:r>
            <w:r w:rsidR="008E776E" w:rsidRPr="00E42CA3">
              <w:rPr>
                <w:rFonts w:asciiTheme="minorHAnsi" w:hAnsiTheme="minorHAnsi" w:cstheme="minorHAnsi"/>
                <w:noProof/>
                <w:webHidden/>
              </w:rPr>
              <w:fldChar w:fldCharType="end"/>
            </w:r>
          </w:hyperlink>
        </w:p>
        <w:p w14:paraId="0AD6FBE3" w14:textId="32445DE0" w:rsidR="008E776E" w:rsidRPr="00E42CA3" w:rsidRDefault="009F20CE">
          <w:pPr>
            <w:pStyle w:val="11"/>
            <w:tabs>
              <w:tab w:val="left" w:pos="709"/>
            </w:tabs>
            <w:rPr>
              <w:rFonts w:asciiTheme="minorHAnsi" w:eastAsiaTheme="minorEastAsia" w:hAnsiTheme="minorHAnsi" w:cstheme="minorHAnsi"/>
              <w:b w:val="0"/>
              <w:caps w:val="0"/>
              <w:noProof/>
              <w:snapToGrid/>
              <w:szCs w:val="22"/>
              <w:lang w:val="el-GR" w:eastAsia="el-GR" w:bidi="he-IL"/>
            </w:rPr>
          </w:pPr>
          <w:hyperlink w:anchor="_Toc89953632" w:history="1">
            <w:r w:rsidR="008E776E" w:rsidRPr="00E42CA3">
              <w:rPr>
                <w:rStyle w:val="-"/>
                <w:rFonts w:asciiTheme="minorHAnsi" w:hAnsiTheme="minorHAnsi" w:cstheme="minorHAnsi"/>
                <w:noProof/>
              </w:rPr>
              <w:t>4.1.</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Κριτήρια Επιλεξιμότητας των αιτούντων (δηλ. κύριος αιτών και συν-αιτών/αιτούντων)</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_Toc89953632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9</w:t>
            </w:r>
            <w:r w:rsidR="008E776E" w:rsidRPr="00E42CA3">
              <w:rPr>
                <w:rFonts w:asciiTheme="minorHAnsi" w:hAnsiTheme="minorHAnsi" w:cstheme="minorHAnsi"/>
                <w:noProof/>
                <w:webHidden/>
              </w:rPr>
              <w:fldChar w:fldCharType="end"/>
            </w:r>
          </w:hyperlink>
        </w:p>
        <w:p w14:paraId="7489F480" w14:textId="007D50EC" w:rsidR="008E776E" w:rsidRPr="00E42CA3" w:rsidRDefault="009F20CE">
          <w:pPr>
            <w:pStyle w:val="11"/>
            <w:tabs>
              <w:tab w:val="left" w:pos="709"/>
            </w:tabs>
            <w:rPr>
              <w:rFonts w:asciiTheme="minorHAnsi" w:eastAsiaTheme="minorEastAsia" w:hAnsiTheme="minorHAnsi" w:cstheme="minorHAnsi"/>
              <w:b w:val="0"/>
              <w:caps w:val="0"/>
              <w:noProof/>
              <w:snapToGrid/>
              <w:szCs w:val="22"/>
              <w:lang w:val="el-GR" w:eastAsia="el-GR" w:bidi="he-IL"/>
            </w:rPr>
          </w:pPr>
          <w:hyperlink w:anchor="_Toc89953633" w:history="1">
            <w:r w:rsidR="008E776E" w:rsidRPr="00E42CA3">
              <w:rPr>
                <w:rStyle w:val="-"/>
                <w:rFonts w:asciiTheme="minorHAnsi" w:hAnsiTheme="minorHAnsi" w:cstheme="minorHAnsi"/>
                <w:noProof/>
              </w:rPr>
              <w:t>4.2.</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Επιλεξιμότητα των προτάσεων</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_Toc89953633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11</w:t>
            </w:r>
            <w:r w:rsidR="008E776E" w:rsidRPr="00E42CA3">
              <w:rPr>
                <w:rFonts w:asciiTheme="minorHAnsi" w:hAnsiTheme="minorHAnsi" w:cstheme="minorHAnsi"/>
                <w:noProof/>
                <w:webHidden/>
              </w:rPr>
              <w:fldChar w:fldCharType="end"/>
            </w:r>
          </w:hyperlink>
        </w:p>
        <w:p w14:paraId="6B75C5D0" w14:textId="01416F8E" w:rsidR="008E776E" w:rsidRPr="00E42CA3" w:rsidRDefault="009F20CE">
          <w:pPr>
            <w:pStyle w:val="11"/>
            <w:tabs>
              <w:tab w:val="left" w:pos="709"/>
            </w:tabs>
            <w:rPr>
              <w:rFonts w:asciiTheme="minorHAnsi" w:eastAsiaTheme="minorEastAsia" w:hAnsiTheme="minorHAnsi" w:cstheme="minorHAnsi"/>
              <w:b w:val="0"/>
              <w:caps w:val="0"/>
              <w:noProof/>
              <w:snapToGrid/>
              <w:szCs w:val="22"/>
              <w:lang w:val="el-GR" w:eastAsia="el-GR" w:bidi="he-IL"/>
            </w:rPr>
          </w:pPr>
          <w:hyperlink w:anchor="_Toc89953634" w:history="1">
            <w:r w:rsidR="008E776E" w:rsidRPr="00E42CA3">
              <w:rPr>
                <w:rStyle w:val="-"/>
                <w:rFonts w:asciiTheme="minorHAnsi" w:hAnsiTheme="minorHAnsi" w:cstheme="minorHAnsi"/>
                <w:noProof/>
              </w:rPr>
              <w:t>4.3.</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Ρήτρες και Κώδικας Δεοντολογίας</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_Toc89953634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11</w:t>
            </w:r>
            <w:r w:rsidR="008E776E" w:rsidRPr="00E42CA3">
              <w:rPr>
                <w:rFonts w:asciiTheme="minorHAnsi" w:hAnsiTheme="minorHAnsi" w:cstheme="minorHAnsi"/>
                <w:noProof/>
                <w:webHidden/>
              </w:rPr>
              <w:fldChar w:fldCharType="end"/>
            </w:r>
          </w:hyperlink>
        </w:p>
        <w:p w14:paraId="2032AB62" w14:textId="3B98E274" w:rsidR="008E776E" w:rsidRPr="00E42CA3" w:rsidRDefault="009F20CE">
          <w:pPr>
            <w:pStyle w:val="11"/>
            <w:rPr>
              <w:rFonts w:asciiTheme="minorHAnsi" w:eastAsiaTheme="minorEastAsia" w:hAnsiTheme="minorHAnsi" w:cstheme="minorHAnsi"/>
              <w:b w:val="0"/>
              <w:caps w:val="0"/>
              <w:noProof/>
              <w:snapToGrid/>
              <w:szCs w:val="22"/>
              <w:lang w:val="el-GR" w:eastAsia="el-GR" w:bidi="he-IL"/>
            </w:rPr>
          </w:pPr>
          <w:hyperlink w:anchor="_Toc89953635" w:history="1">
            <w:r w:rsidR="008E776E" w:rsidRPr="00E42CA3">
              <w:rPr>
                <w:rStyle w:val="-"/>
                <w:rFonts w:asciiTheme="minorHAnsi" w:hAnsiTheme="minorHAnsi" w:cstheme="minorHAnsi"/>
                <w:noProof/>
              </w:rPr>
              <w:t>5.</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Τρόπος υποβολής αίτησης και διαδικασίες που πρέπει να ακολουθηθούν</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_Toc89953635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13</w:t>
            </w:r>
            <w:r w:rsidR="008E776E" w:rsidRPr="00E42CA3">
              <w:rPr>
                <w:rFonts w:asciiTheme="minorHAnsi" w:hAnsiTheme="minorHAnsi" w:cstheme="minorHAnsi"/>
                <w:noProof/>
                <w:webHidden/>
              </w:rPr>
              <w:fldChar w:fldCharType="end"/>
            </w:r>
          </w:hyperlink>
        </w:p>
        <w:p w14:paraId="52E59AF4" w14:textId="34593F90" w:rsidR="008E776E" w:rsidRPr="00E42CA3" w:rsidRDefault="009F20CE">
          <w:pPr>
            <w:pStyle w:val="11"/>
            <w:tabs>
              <w:tab w:val="left" w:pos="709"/>
            </w:tabs>
            <w:rPr>
              <w:rFonts w:asciiTheme="minorHAnsi" w:eastAsiaTheme="minorEastAsia" w:hAnsiTheme="minorHAnsi" w:cstheme="minorHAnsi"/>
              <w:b w:val="0"/>
              <w:caps w:val="0"/>
              <w:noProof/>
              <w:snapToGrid/>
              <w:szCs w:val="22"/>
              <w:lang w:val="el-GR" w:eastAsia="el-GR" w:bidi="he-IL"/>
            </w:rPr>
          </w:pPr>
          <w:hyperlink w:anchor="_Toc89953636" w:history="1">
            <w:r w:rsidR="008E776E" w:rsidRPr="00E42CA3">
              <w:rPr>
                <w:rStyle w:val="-"/>
                <w:rFonts w:asciiTheme="minorHAnsi" w:hAnsiTheme="minorHAnsi" w:cstheme="minorHAnsi"/>
                <w:noProof/>
              </w:rPr>
              <w:t>5.1.</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Μορφές αιτήσεων</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_Toc89953636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13</w:t>
            </w:r>
            <w:r w:rsidR="008E776E" w:rsidRPr="00E42CA3">
              <w:rPr>
                <w:rFonts w:asciiTheme="minorHAnsi" w:hAnsiTheme="minorHAnsi" w:cstheme="minorHAnsi"/>
                <w:noProof/>
                <w:webHidden/>
              </w:rPr>
              <w:fldChar w:fldCharType="end"/>
            </w:r>
          </w:hyperlink>
        </w:p>
        <w:p w14:paraId="4D766000" w14:textId="1605805E" w:rsidR="008E776E" w:rsidRPr="00E42CA3" w:rsidRDefault="009F20CE">
          <w:pPr>
            <w:pStyle w:val="11"/>
            <w:tabs>
              <w:tab w:val="left" w:pos="709"/>
            </w:tabs>
            <w:rPr>
              <w:rFonts w:asciiTheme="minorHAnsi" w:eastAsiaTheme="minorEastAsia" w:hAnsiTheme="minorHAnsi" w:cstheme="minorHAnsi"/>
              <w:b w:val="0"/>
              <w:caps w:val="0"/>
              <w:noProof/>
              <w:snapToGrid/>
              <w:szCs w:val="22"/>
              <w:lang w:val="el-GR" w:eastAsia="el-GR" w:bidi="he-IL"/>
            </w:rPr>
          </w:pPr>
          <w:hyperlink w:anchor="_Toc89953637" w:history="1">
            <w:r w:rsidR="008E776E" w:rsidRPr="00E42CA3">
              <w:rPr>
                <w:rStyle w:val="-"/>
                <w:rFonts w:asciiTheme="minorHAnsi" w:hAnsiTheme="minorHAnsi" w:cstheme="minorHAnsi"/>
                <w:noProof/>
              </w:rPr>
              <w:t>5.2.</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Διαδικασία αίτησης</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_Toc89953637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14</w:t>
            </w:r>
            <w:r w:rsidR="008E776E" w:rsidRPr="00E42CA3">
              <w:rPr>
                <w:rFonts w:asciiTheme="minorHAnsi" w:hAnsiTheme="minorHAnsi" w:cstheme="minorHAnsi"/>
                <w:noProof/>
                <w:webHidden/>
              </w:rPr>
              <w:fldChar w:fldCharType="end"/>
            </w:r>
          </w:hyperlink>
        </w:p>
        <w:p w14:paraId="514DC647" w14:textId="4CD4F77E" w:rsidR="008E776E" w:rsidRPr="00E42CA3" w:rsidRDefault="009F20CE">
          <w:pPr>
            <w:pStyle w:val="11"/>
            <w:tabs>
              <w:tab w:val="left" w:pos="709"/>
            </w:tabs>
            <w:rPr>
              <w:rFonts w:asciiTheme="minorHAnsi" w:eastAsiaTheme="minorEastAsia" w:hAnsiTheme="minorHAnsi" w:cstheme="minorHAnsi"/>
              <w:b w:val="0"/>
              <w:caps w:val="0"/>
              <w:noProof/>
              <w:snapToGrid/>
              <w:szCs w:val="22"/>
              <w:lang w:val="el-GR" w:eastAsia="el-GR" w:bidi="he-IL"/>
            </w:rPr>
          </w:pPr>
          <w:hyperlink w:anchor="_Toc89953638" w:history="1">
            <w:r w:rsidR="008E776E" w:rsidRPr="00E42CA3">
              <w:rPr>
                <w:rStyle w:val="-"/>
                <w:rFonts w:asciiTheme="minorHAnsi" w:hAnsiTheme="minorHAnsi" w:cstheme="minorHAnsi"/>
                <w:noProof/>
              </w:rPr>
              <w:t>5.3.</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Προθεσμία υποβολής αιτήσεων</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_Toc89953638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15</w:t>
            </w:r>
            <w:r w:rsidR="008E776E" w:rsidRPr="00E42CA3">
              <w:rPr>
                <w:rFonts w:asciiTheme="minorHAnsi" w:hAnsiTheme="minorHAnsi" w:cstheme="minorHAnsi"/>
                <w:noProof/>
                <w:webHidden/>
              </w:rPr>
              <w:fldChar w:fldCharType="end"/>
            </w:r>
          </w:hyperlink>
        </w:p>
        <w:p w14:paraId="2FBC694F" w14:textId="211F3472" w:rsidR="008E776E" w:rsidRPr="00E42CA3" w:rsidRDefault="009F20CE">
          <w:pPr>
            <w:pStyle w:val="11"/>
            <w:tabs>
              <w:tab w:val="left" w:pos="709"/>
            </w:tabs>
            <w:rPr>
              <w:rFonts w:asciiTheme="minorHAnsi" w:eastAsiaTheme="minorEastAsia" w:hAnsiTheme="minorHAnsi" w:cstheme="minorHAnsi"/>
              <w:b w:val="0"/>
              <w:caps w:val="0"/>
              <w:noProof/>
              <w:snapToGrid/>
              <w:szCs w:val="22"/>
              <w:lang w:val="el-GR" w:eastAsia="el-GR" w:bidi="he-IL"/>
            </w:rPr>
          </w:pPr>
          <w:hyperlink w:anchor="_Toc89953639" w:history="1">
            <w:r w:rsidR="008E776E" w:rsidRPr="00E42CA3">
              <w:rPr>
                <w:rStyle w:val="-"/>
                <w:rFonts w:asciiTheme="minorHAnsi" w:hAnsiTheme="minorHAnsi" w:cstheme="minorHAnsi"/>
                <w:noProof/>
              </w:rPr>
              <w:t>5.4.</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Περισσότερες πληροφορίες σχετικά με τη διαδικασία υποβολής αιτήσεων</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_Toc89953639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15</w:t>
            </w:r>
            <w:r w:rsidR="008E776E" w:rsidRPr="00E42CA3">
              <w:rPr>
                <w:rFonts w:asciiTheme="minorHAnsi" w:hAnsiTheme="minorHAnsi" w:cstheme="minorHAnsi"/>
                <w:noProof/>
                <w:webHidden/>
              </w:rPr>
              <w:fldChar w:fldCharType="end"/>
            </w:r>
          </w:hyperlink>
        </w:p>
        <w:p w14:paraId="6A20DB88" w14:textId="17AF5678" w:rsidR="008E776E" w:rsidRPr="00E42CA3" w:rsidRDefault="009F20CE">
          <w:pPr>
            <w:pStyle w:val="11"/>
            <w:rPr>
              <w:rFonts w:asciiTheme="minorHAnsi" w:eastAsiaTheme="minorEastAsia" w:hAnsiTheme="minorHAnsi" w:cstheme="minorHAnsi"/>
              <w:b w:val="0"/>
              <w:caps w:val="0"/>
              <w:noProof/>
              <w:snapToGrid/>
              <w:szCs w:val="22"/>
              <w:lang w:val="el-GR" w:eastAsia="el-GR" w:bidi="he-IL"/>
            </w:rPr>
          </w:pPr>
          <w:hyperlink w:anchor="_Toc89953640" w:history="1">
            <w:r w:rsidR="008E776E" w:rsidRPr="00E42CA3">
              <w:rPr>
                <w:rStyle w:val="-"/>
                <w:rFonts w:asciiTheme="minorHAnsi" w:hAnsiTheme="minorHAnsi" w:cstheme="minorHAnsi"/>
                <w:noProof/>
              </w:rPr>
              <w:t>6.</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Αξιολόγηση και επιλογή αιτήσεων</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_Toc89953640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15</w:t>
            </w:r>
            <w:r w:rsidR="008E776E" w:rsidRPr="00E42CA3">
              <w:rPr>
                <w:rFonts w:asciiTheme="minorHAnsi" w:hAnsiTheme="minorHAnsi" w:cstheme="minorHAnsi"/>
                <w:noProof/>
                <w:webHidden/>
              </w:rPr>
              <w:fldChar w:fldCharType="end"/>
            </w:r>
          </w:hyperlink>
        </w:p>
        <w:p w14:paraId="0992D676" w14:textId="18579FBD" w:rsidR="008E776E" w:rsidRPr="00E42CA3" w:rsidRDefault="009F20CE">
          <w:pPr>
            <w:pStyle w:val="11"/>
            <w:rPr>
              <w:rFonts w:asciiTheme="minorHAnsi" w:eastAsiaTheme="minorEastAsia" w:hAnsiTheme="minorHAnsi" w:cstheme="minorHAnsi"/>
              <w:b w:val="0"/>
              <w:caps w:val="0"/>
              <w:noProof/>
              <w:snapToGrid/>
              <w:szCs w:val="22"/>
              <w:lang w:val="el-GR" w:eastAsia="el-GR" w:bidi="he-IL"/>
            </w:rPr>
          </w:pPr>
          <w:hyperlink w:anchor="_Toc89953641" w:history="1">
            <w:r w:rsidR="008E776E" w:rsidRPr="00E42CA3">
              <w:rPr>
                <w:rStyle w:val="-"/>
                <w:rFonts w:asciiTheme="minorHAnsi" w:hAnsiTheme="minorHAnsi" w:cstheme="minorHAnsi"/>
                <w:noProof/>
              </w:rPr>
              <w:t>7.</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Κοινοποίηση των αποτελεσμάτων της αξιολόγησης</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_Toc89953641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18</w:t>
            </w:r>
            <w:r w:rsidR="008E776E" w:rsidRPr="00E42CA3">
              <w:rPr>
                <w:rFonts w:asciiTheme="minorHAnsi" w:hAnsiTheme="minorHAnsi" w:cstheme="minorHAnsi"/>
                <w:noProof/>
                <w:webHidden/>
              </w:rPr>
              <w:fldChar w:fldCharType="end"/>
            </w:r>
          </w:hyperlink>
        </w:p>
        <w:p w14:paraId="613A2F7A" w14:textId="28300F7C" w:rsidR="008E776E" w:rsidRPr="00E42CA3" w:rsidRDefault="009F20CE">
          <w:pPr>
            <w:pStyle w:val="11"/>
            <w:rPr>
              <w:rFonts w:asciiTheme="minorHAnsi" w:eastAsiaTheme="minorEastAsia" w:hAnsiTheme="minorHAnsi" w:cstheme="minorHAnsi"/>
              <w:b w:val="0"/>
              <w:caps w:val="0"/>
              <w:noProof/>
              <w:snapToGrid/>
              <w:szCs w:val="22"/>
              <w:lang w:val="el-GR" w:eastAsia="el-GR" w:bidi="he-IL"/>
            </w:rPr>
          </w:pPr>
          <w:hyperlink w:anchor="_Toc89953642" w:history="1">
            <w:r w:rsidR="008E776E" w:rsidRPr="00E42CA3">
              <w:rPr>
                <w:rStyle w:val="-"/>
                <w:rFonts w:asciiTheme="minorHAnsi" w:hAnsiTheme="minorHAnsi" w:cstheme="minorHAnsi"/>
                <w:noProof/>
              </w:rPr>
              <w:t>8.</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Προβολή</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_Toc89953642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18</w:t>
            </w:r>
            <w:r w:rsidR="008E776E" w:rsidRPr="00E42CA3">
              <w:rPr>
                <w:rFonts w:asciiTheme="minorHAnsi" w:hAnsiTheme="minorHAnsi" w:cstheme="minorHAnsi"/>
                <w:noProof/>
                <w:webHidden/>
              </w:rPr>
              <w:fldChar w:fldCharType="end"/>
            </w:r>
          </w:hyperlink>
        </w:p>
        <w:p w14:paraId="103C4785" w14:textId="73B0B74A" w:rsidR="008E776E" w:rsidRPr="00E42CA3" w:rsidRDefault="009F20CE">
          <w:pPr>
            <w:pStyle w:val="11"/>
            <w:rPr>
              <w:rFonts w:asciiTheme="minorHAnsi" w:eastAsiaTheme="minorEastAsia" w:hAnsiTheme="minorHAnsi" w:cstheme="minorHAnsi"/>
              <w:b w:val="0"/>
              <w:caps w:val="0"/>
              <w:noProof/>
              <w:snapToGrid/>
              <w:szCs w:val="22"/>
              <w:lang w:val="el-GR" w:eastAsia="el-GR" w:bidi="he-IL"/>
            </w:rPr>
          </w:pPr>
          <w:hyperlink w:anchor="_Toc89953643" w:history="1">
            <w:r w:rsidR="008E776E" w:rsidRPr="00E42CA3">
              <w:rPr>
                <w:rStyle w:val="-"/>
                <w:rFonts w:asciiTheme="minorHAnsi" w:hAnsiTheme="minorHAnsi" w:cstheme="minorHAnsi"/>
                <w:noProof/>
              </w:rPr>
              <w:t>9.</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Πνευματική ιδιοκτησία</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_Toc89953643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19</w:t>
            </w:r>
            <w:r w:rsidR="008E776E" w:rsidRPr="00E42CA3">
              <w:rPr>
                <w:rFonts w:asciiTheme="minorHAnsi" w:hAnsiTheme="minorHAnsi" w:cstheme="minorHAnsi"/>
                <w:noProof/>
                <w:webHidden/>
              </w:rPr>
              <w:fldChar w:fldCharType="end"/>
            </w:r>
          </w:hyperlink>
        </w:p>
        <w:p w14:paraId="739077E1" w14:textId="130A9313" w:rsidR="008E776E" w:rsidRPr="00E42CA3" w:rsidRDefault="009F20CE">
          <w:pPr>
            <w:pStyle w:val="11"/>
            <w:rPr>
              <w:rFonts w:asciiTheme="minorHAnsi" w:eastAsiaTheme="minorEastAsia" w:hAnsiTheme="minorHAnsi" w:cstheme="minorHAnsi"/>
              <w:b w:val="0"/>
              <w:caps w:val="0"/>
              <w:noProof/>
              <w:snapToGrid/>
              <w:szCs w:val="22"/>
              <w:lang w:val="el-GR" w:eastAsia="el-GR" w:bidi="he-IL"/>
            </w:rPr>
          </w:pPr>
          <w:hyperlink w:anchor="_Toc89953644" w:history="1">
            <w:r w:rsidR="008E776E" w:rsidRPr="00E42CA3">
              <w:rPr>
                <w:rStyle w:val="-"/>
                <w:rFonts w:asciiTheme="minorHAnsi" w:hAnsiTheme="minorHAnsi" w:cstheme="minorHAnsi"/>
                <w:noProof/>
                <w:lang w:eastAsia="es-ES"/>
              </w:rPr>
              <w:t>10.</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Απόρρητο και προστασία προσωπικών δεδομένων</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_Toc89953644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19</w:t>
            </w:r>
            <w:r w:rsidR="008E776E" w:rsidRPr="00E42CA3">
              <w:rPr>
                <w:rFonts w:asciiTheme="minorHAnsi" w:hAnsiTheme="minorHAnsi" w:cstheme="minorHAnsi"/>
                <w:noProof/>
                <w:webHidden/>
              </w:rPr>
              <w:fldChar w:fldCharType="end"/>
            </w:r>
          </w:hyperlink>
        </w:p>
        <w:p w14:paraId="0853E648" w14:textId="296314EC" w:rsidR="008E776E" w:rsidRPr="00E42CA3" w:rsidRDefault="009F20CE">
          <w:pPr>
            <w:pStyle w:val="11"/>
            <w:rPr>
              <w:rFonts w:asciiTheme="minorHAnsi" w:eastAsiaTheme="minorEastAsia" w:hAnsiTheme="minorHAnsi" w:cstheme="minorHAnsi"/>
              <w:b w:val="0"/>
              <w:caps w:val="0"/>
              <w:noProof/>
              <w:snapToGrid/>
              <w:szCs w:val="22"/>
              <w:lang w:val="el-GR" w:eastAsia="el-GR" w:bidi="he-IL"/>
            </w:rPr>
          </w:pPr>
          <w:hyperlink w:anchor="_Toc89953645" w:history="1">
            <w:r w:rsidR="008E776E" w:rsidRPr="00E42CA3">
              <w:rPr>
                <w:rStyle w:val="-"/>
                <w:rFonts w:asciiTheme="minorHAnsi" w:hAnsiTheme="minorHAnsi" w:cstheme="minorHAnsi"/>
                <w:noProof/>
              </w:rPr>
              <w:t>11.</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Αποδοχή των βάσεων και της νομοθεσίας</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_Toc89953645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19</w:t>
            </w:r>
            <w:r w:rsidR="008E776E" w:rsidRPr="00E42CA3">
              <w:rPr>
                <w:rFonts w:asciiTheme="minorHAnsi" w:hAnsiTheme="minorHAnsi" w:cstheme="minorHAnsi"/>
                <w:noProof/>
                <w:webHidden/>
              </w:rPr>
              <w:fldChar w:fldCharType="end"/>
            </w:r>
          </w:hyperlink>
        </w:p>
        <w:p w14:paraId="15B60F3B" w14:textId="4A4D9E05" w:rsidR="008E776E" w:rsidRPr="00E42CA3" w:rsidRDefault="009F20CE">
          <w:pPr>
            <w:pStyle w:val="11"/>
            <w:rPr>
              <w:rFonts w:asciiTheme="minorHAnsi" w:eastAsiaTheme="minorEastAsia" w:hAnsiTheme="minorHAnsi" w:cstheme="minorHAnsi"/>
              <w:b w:val="0"/>
              <w:caps w:val="0"/>
              <w:noProof/>
              <w:snapToGrid/>
              <w:szCs w:val="22"/>
              <w:lang w:val="el-GR" w:eastAsia="el-GR" w:bidi="he-IL"/>
            </w:rPr>
          </w:pPr>
          <w:hyperlink w:anchor="_Toc89953646" w:history="1">
            <w:r w:rsidR="008E776E" w:rsidRPr="00E42CA3">
              <w:rPr>
                <w:rStyle w:val="-"/>
                <w:rFonts w:asciiTheme="minorHAnsi" w:hAnsiTheme="minorHAnsi" w:cstheme="minorHAnsi"/>
                <w:noProof/>
              </w:rPr>
              <w:t>12.</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Κατάλογος παραρτημάτων</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_Toc89953646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20</w:t>
            </w:r>
            <w:r w:rsidR="008E776E" w:rsidRPr="00E42CA3">
              <w:rPr>
                <w:rFonts w:asciiTheme="minorHAnsi" w:hAnsiTheme="minorHAnsi" w:cstheme="minorHAnsi"/>
                <w:noProof/>
                <w:webHidden/>
              </w:rPr>
              <w:fldChar w:fldCharType="end"/>
            </w:r>
          </w:hyperlink>
        </w:p>
        <w:p w14:paraId="04731152" w14:textId="3A0724F6" w:rsidR="008E776E" w:rsidRPr="00E42CA3" w:rsidRDefault="009F20CE">
          <w:pPr>
            <w:pStyle w:val="11"/>
            <w:rPr>
              <w:rFonts w:asciiTheme="minorHAnsi" w:eastAsiaTheme="minorEastAsia" w:hAnsiTheme="minorHAnsi" w:cstheme="minorHAnsi"/>
              <w:b w:val="0"/>
              <w:caps w:val="0"/>
              <w:noProof/>
              <w:snapToGrid/>
              <w:szCs w:val="22"/>
              <w:lang w:val="el-GR" w:eastAsia="el-GR" w:bidi="he-IL"/>
            </w:rPr>
          </w:pPr>
          <w:hyperlink w:anchor="_Toc89953647" w:history="1">
            <w:r w:rsidR="008E776E" w:rsidRPr="00E42CA3">
              <w:rPr>
                <w:rStyle w:val="-"/>
                <w:rFonts w:asciiTheme="minorHAnsi" w:hAnsiTheme="minorHAnsi" w:cstheme="minorHAnsi"/>
                <w:noProof/>
              </w:rPr>
              <w:t>13.</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Πληροφορίες</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_Toc89953647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20</w:t>
            </w:r>
            <w:r w:rsidR="008E776E" w:rsidRPr="00E42CA3">
              <w:rPr>
                <w:rFonts w:asciiTheme="minorHAnsi" w:hAnsiTheme="minorHAnsi" w:cstheme="minorHAnsi"/>
                <w:noProof/>
                <w:webHidden/>
              </w:rPr>
              <w:fldChar w:fldCharType="end"/>
            </w:r>
          </w:hyperlink>
        </w:p>
        <w:p w14:paraId="73D321EB" w14:textId="3E91EE3F" w:rsidR="00385EDF" w:rsidRPr="00E42CA3" w:rsidRDefault="007C014D" w:rsidP="00385EDF">
          <w:pPr>
            <w:pStyle w:val="1"/>
            <w:rPr>
              <w:rFonts w:asciiTheme="minorHAnsi" w:hAnsiTheme="minorHAnsi" w:cstheme="minorHAnsi"/>
              <w:noProof/>
            </w:rPr>
          </w:pPr>
          <w:r w:rsidRPr="00E42CA3">
            <w:rPr>
              <w:rFonts w:asciiTheme="minorHAnsi" w:hAnsiTheme="minorHAnsi" w:cstheme="minorHAnsi"/>
              <w:b w:val="0"/>
              <w:bCs w:val="0"/>
              <w:noProof/>
            </w:rPr>
            <w:fldChar w:fldCharType="end"/>
          </w:r>
        </w:p>
      </w:sdtContent>
    </w:sdt>
    <w:bookmarkStart w:id="1" w:name="_Toc437893836" w:displacedByCustomXml="prev"/>
    <w:bookmarkStart w:id="2" w:name="_Toc15492332" w:displacedByCustomXml="prev"/>
    <w:bookmarkStart w:id="3" w:name="_Toc15645108" w:displacedByCustomXml="prev"/>
    <w:bookmarkStart w:id="4" w:name="_Toc15645144" w:displacedByCustomXml="prev"/>
    <w:bookmarkStart w:id="5" w:name="_Toc15645208" w:displacedByCustomXml="prev"/>
    <w:p w14:paraId="21A1442B" w14:textId="391849C7" w:rsidR="00385EDF" w:rsidRPr="00E42CA3" w:rsidRDefault="00385EDF" w:rsidP="00990825">
      <w:pPr>
        <w:pStyle w:val="1"/>
        <w:numPr>
          <w:ilvl w:val="0"/>
          <w:numId w:val="16"/>
        </w:numPr>
        <w:rPr>
          <w:rFonts w:asciiTheme="minorHAnsi" w:hAnsiTheme="minorHAnsi" w:cstheme="minorHAnsi"/>
        </w:rPr>
      </w:pPr>
      <w:r w:rsidRPr="00E42CA3">
        <w:rPr>
          <w:rFonts w:asciiTheme="minorHAnsi" w:hAnsiTheme="minorHAnsi" w:cstheme="minorHAnsi"/>
          <w:lang w:val="el-GR"/>
        </w:rPr>
        <w:t xml:space="preserve"> Ιστορικό</w:t>
      </w:r>
      <w:bookmarkEnd w:id="5"/>
      <w:bookmarkEnd w:id="4"/>
      <w:bookmarkEnd w:id="3"/>
      <w:bookmarkEnd w:id="2"/>
      <w:bookmarkEnd w:id="1"/>
    </w:p>
    <w:p w14:paraId="42C0E10A" w14:textId="77777777" w:rsidR="00385EDF" w:rsidRPr="00E42CA3" w:rsidRDefault="00385EDF" w:rsidP="00385EDF">
      <w:pPr>
        <w:spacing w:line="300" w:lineRule="exact"/>
        <w:jc w:val="both"/>
        <w:rPr>
          <w:rFonts w:asciiTheme="minorHAnsi" w:hAnsiTheme="minorHAnsi" w:cstheme="minorHAnsi"/>
          <w:lang w:val="el-GR"/>
        </w:rPr>
      </w:pPr>
      <w:r w:rsidRPr="00E42CA3">
        <w:rPr>
          <w:rFonts w:asciiTheme="minorHAnsi" w:hAnsiTheme="minorHAnsi" w:cstheme="minorHAnsi"/>
          <w:lang w:val="el-GR"/>
        </w:rPr>
        <w:t xml:space="preserve">Οι περιφέρειες που συμμετέχουν στο έργο INTECMED είναι ετερογενείς ως προς την καινοτομία, αλλά  μοιράζονται μια κοινή πρόκληση: να ξεπεράσουν το εμπόδιο των διαφορετικών παραγόντων μέσω της εργασίας προς την καινοτομία σε τοπικό επίπεδο, συντονίζοντας τις δράσεις τους, </w:t>
      </w:r>
      <w:proofErr w:type="spellStart"/>
      <w:r w:rsidRPr="00E42CA3">
        <w:rPr>
          <w:rFonts w:asciiTheme="minorHAnsi" w:hAnsiTheme="minorHAnsi" w:cstheme="minorHAnsi"/>
          <w:lang w:val="el-GR"/>
        </w:rPr>
        <w:t>επιτυγχανοντας</w:t>
      </w:r>
      <w:proofErr w:type="spellEnd"/>
      <w:r w:rsidRPr="00E42CA3">
        <w:rPr>
          <w:rFonts w:asciiTheme="minorHAnsi" w:hAnsiTheme="minorHAnsi" w:cstheme="minorHAnsi"/>
          <w:lang w:val="el-GR"/>
        </w:rPr>
        <w:t xml:space="preserve"> συνέργειες. Για το λόγο αυτό, το INTECMED στοχεύει στην ανάπτυξη ενός ολοκληρωμένου οικοσυστήματος καινοτομίας σε τοπικό επίπεδο για την υποστήριξη της τεχνολογικής μεταφοράς και εμπορευματοποίησης των ερευνητικών αποτελεσμάτων. Το έργο θα χρησιμοποιήσει μια μεθοδολογία ενός μηχανισμού μετασχηματισμού της καινοτομίας σε ώριμη επιχειρηματική ιδέα για να αναπτύξει ένα κοινό όραμα για το πώς να δημιουργηθούν νεοφυείς επιχειρήσεις ξεπερνώντας την </w:t>
      </w:r>
      <w:proofErr w:type="spellStart"/>
      <w:r w:rsidRPr="00E42CA3">
        <w:rPr>
          <w:rFonts w:asciiTheme="minorHAnsi" w:hAnsiTheme="minorHAnsi" w:cstheme="minorHAnsi"/>
          <w:lang w:val="el-GR"/>
        </w:rPr>
        <w:t>ελλειψη</w:t>
      </w:r>
      <w:proofErr w:type="spellEnd"/>
      <w:r w:rsidRPr="00E42CA3">
        <w:rPr>
          <w:rFonts w:asciiTheme="minorHAnsi" w:hAnsiTheme="minorHAnsi" w:cstheme="minorHAnsi"/>
          <w:lang w:val="el-GR"/>
        </w:rPr>
        <w:t xml:space="preserve"> εμπειρίας και το χάσμα μεταξύ της ακαδημαϊκής γνώσης και της επιχειρηματικής ανάπτυξης. Αυτή η μεθοδολογία θα εφαρμοστεί με τη δημιουργία περιφερειακών συμμαχιών, σημείων διευκόλυνσης, προγραμμάτων καθοδήγησης και εκθέσεων καινοτομίας, όπου επενδυτές και καινοτόμοι θα έχουν την ευκαιρία να ανταλλάξουν τις ιδέες τους και τις επιχειρηματικές τους ευκαιρίες. Μέσω των προγραμμάτων καθοδήγησης, θα ενθαρρυνθεί η ανάπτυξη δεξιοτήτων στον επιχειρηματικό σχεδιασμό, η εμπορευματοποίηση των ερευνητικών αποτελεσμάτων τουλάχιστον 48 επιχειρηματιών και ερευνητών και θα δημιουργηθούν τουλάχιστον 2 νέες εταιρίες </w:t>
      </w:r>
      <w:proofErr w:type="spellStart"/>
      <w:r w:rsidRPr="00E42CA3">
        <w:rPr>
          <w:rFonts w:asciiTheme="minorHAnsi" w:hAnsiTheme="minorHAnsi" w:cstheme="minorHAnsi"/>
          <w:lang w:val="el-GR"/>
        </w:rPr>
        <w:t>τεχνοβλαστοί</w:t>
      </w:r>
      <w:proofErr w:type="spellEnd"/>
      <w:r w:rsidRPr="00E42CA3">
        <w:rPr>
          <w:rFonts w:asciiTheme="minorHAnsi" w:hAnsiTheme="minorHAnsi" w:cstheme="minorHAnsi"/>
          <w:lang w:val="el-GR"/>
        </w:rPr>
        <w:t xml:space="preserve"> (</w:t>
      </w:r>
      <w:proofErr w:type="spellStart"/>
      <w:r w:rsidRPr="00E42CA3">
        <w:rPr>
          <w:rFonts w:asciiTheme="minorHAnsi" w:hAnsiTheme="minorHAnsi" w:cstheme="minorHAnsi"/>
          <w:lang w:val="el-GR"/>
        </w:rPr>
        <w:t>spin-offs</w:t>
      </w:r>
      <w:proofErr w:type="spellEnd"/>
      <w:r w:rsidRPr="00E42CA3">
        <w:rPr>
          <w:rFonts w:asciiTheme="minorHAnsi" w:hAnsiTheme="minorHAnsi" w:cstheme="minorHAnsi"/>
          <w:lang w:val="el-GR"/>
        </w:rPr>
        <w:t xml:space="preserve">).  Επίσης, συνολικά 12 (στο σύνολο του έργου) από τις 48 επιχειρηματικές ιδέες θα υποστηριχθούν με τις επιχορηγήσεις που ορίζονται στο παρόν έγγραφο (για την Ελλάδα </w:t>
      </w:r>
      <w:proofErr w:type="spellStart"/>
      <w:r w:rsidRPr="00E42CA3">
        <w:rPr>
          <w:rFonts w:asciiTheme="minorHAnsi" w:hAnsiTheme="minorHAnsi" w:cstheme="minorHAnsi"/>
          <w:lang w:val="el-GR"/>
        </w:rPr>
        <w:t>προβλεπεται</w:t>
      </w:r>
      <w:proofErr w:type="spellEnd"/>
      <w:r w:rsidRPr="00E42CA3">
        <w:rPr>
          <w:rFonts w:asciiTheme="minorHAnsi" w:hAnsiTheme="minorHAnsi" w:cstheme="minorHAnsi"/>
          <w:lang w:val="el-GR"/>
        </w:rPr>
        <w:t xml:space="preserve"> επιχορήγηση σε 3 από τις 12 καινοτόμες επιχειρηματικές ιδέες που συμμετέχουν στο πρόγραμμα καθοδήγησης).</w:t>
      </w:r>
    </w:p>
    <w:p w14:paraId="7C86180B" w14:textId="77777777" w:rsidR="00385EDF" w:rsidRPr="00E42CA3" w:rsidRDefault="00385EDF" w:rsidP="00990825">
      <w:pPr>
        <w:pStyle w:val="a9"/>
        <w:numPr>
          <w:ilvl w:val="0"/>
          <w:numId w:val="16"/>
        </w:numPr>
        <w:rPr>
          <w:rFonts w:asciiTheme="minorHAnsi" w:hAnsiTheme="minorHAnsi" w:cstheme="minorHAnsi"/>
          <w:b/>
          <w:bCs/>
          <w:color w:val="365F91"/>
          <w:sz w:val="32"/>
          <w:szCs w:val="28"/>
          <w:lang w:val="it-IT" w:eastAsia="it-IT"/>
        </w:rPr>
      </w:pPr>
      <w:bookmarkStart w:id="6" w:name="_Toc437893837"/>
      <w:bookmarkStart w:id="7" w:name="_Toc15492333"/>
      <w:bookmarkStart w:id="8" w:name="_Toc15645109"/>
      <w:bookmarkStart w:id="9" w:name="_Toc15645145"/>
      <w:bookmarkStart w:id="10" w:name="_Toc15645209"/>
      <w:r w:rsidRPr="00E42CA3">
        <w:rPr>
          <w:rFonts w:asciiTheme="minorHAnsi" w:hAnsiTheme="minorHAnsi" w:cstheme="minorHAnsi"/>
          <w:b/>
          <w:bCs/>
          <w:color w:val="365F91"/>
          <w:sz w:val="32"/>
          <w:szCs w:val="28"/>
          <w:lang w:val="it-IT" w:eastAsia="it-IT"/>
        </w:rPr>
        <w:t>Στόχοι της πρόσκλησης εκδήλωσης ενδιαφεροντος</w:t>
      </w:r>
    </w:p>
    <w:bookmarkEnd w:id="6"/>
    <w:bookmarkEnd w:id="7"/>
    <w:bookmarkEnd w:id="8"/>
    <w:bookmarkEnd w:id="9"/>
    <w:bookmarkEnd w:id="10"/>
    <w:p w14:paraId="3F554EEA" w14:textId="77777777" w:rsidR="00385EDF" w:rsidRPr="00E42CA3" w:rsidRDefault="00385EDF" w:rsidP="00385EDF">
      <w:pPr>
        <w:spacing w:line="300" w:lineRule="exact"/>
        <w:jc w:val="both"/>
        <w:rPr>
          <w:rFonts w:asciiTheme="minorHAnsi" w:hAnsiTheme="minorHAnsi" w:cstheme="minorHAnsi"/>
          <w:lang w:val="el-GR"/>
        </w:rPr>
      </w:pPr>
      <w:r w:rsidRPr="00E42CA3">
        <w:rPr>
          <w:rFonts w:asciiTheme="minorHAnsi" w:hAnsiTheme="minorHAnsi" w:cstheme="minorHAnsi"/>
          <w:lang w:val="el-GR"/>
        </w:rPr>
        <w:t xml:space="preserve">Στόχος της παρούσης πρόσκλησης εκδήλωσης </w:t>
      </w:r>
      <w:proofErr w:type="spellStart"/>
      <w:r w:rsidRPr="00E42CA3">
        <w:rPr>
          <w:rFonts w:asciiTheme="minorHAnsi" w:hAnsiTheme="minorHAnsi" w:cstheme="minorHAnsi"/>
          <w:lang w:val="el-GR"/>
        </w:rPr>
        <w:t>ενδιαφεροντος</w:t>
      </w:r>
      <w:proofErr w:type="spellEnd"/>
      <w:r w:rsidRPr="00E42CA3">
        <w:rPr>
          <w:rFonts w:asciiTheme="minorHAnsi" w:hAnsiTheme="minorHAnsi" w:cstheme="minorHAnsi"/>
          <w:lang w:val="el-GR"/>
        </w:rPr>
        <w:t xml:space="preserve"> είναι να επιλέξει και να επιχορηγήσει 12 επιχειρηματικά σχέδια (3 ανά χώρα) από αυτά που αναπτύχθηκαν από τους 48 επιχειρηματίες που συμμετέχουν στο πρόγραμμα καθοδήγησης του INTECMED, σύμφωνα με τα βήματα και τις μεθόδους που περιγράφονται στο άρθρο 3 (βλ. πληροφορίες της Φάσης 2).</w:t>
      </w:r>
    </w:p>
    <w:p w14:paraId="46C136A8" w14:textId="77777777" w:rsidR="00385EDF" w:rsidRPr="00E42CA3" w:rsidRDefault="00385EDF" w:rsidP="00385EDF">
      <w:pPr>
        <w:spacing w:line="300" w:lineRule="exact"/>
        <w:jc w:val="both"/>
        <w:rPr>
          <w:rFonts w:asciiTheme="minorHAnsi" w:hAnsiTheme="minorHAnsi" w:cstheme="minorHAnsi"/>
          <w:lang w:val="el-GR"/>
        </w:rPr>
      </w:pPr>
      <w:r w:rsidRPr="00E42CA3">
        <w:rPr>
          <w:rFonts w:asciiTheme="minorHAnsi" w:hAnsiTheme="minorHAnsi" w:cstheme="minorHAnsi"/>
          <w:lang w:val="el-GR"/>
        </w:rPr>
        <w:t>Η παρούσα πρόσκληση συνάδει με τον στόχο του έργου, ο οποίος είναι η υποστήριξη της τεχνολογικής μεταφοράς και εμπορευματοποίησης των ερευνητικών αποτελεσμάτων, καθώς και η προώθηση και υποστήριξη καινοτόμων επιχειρηματικών μοντέλων. Η παρέμβαση θα έχει σημαντικό οικονομικό και κοινωνικό αποτέλεσμα, συμβάλλοντας στη δημιουργία ενός ευνοϊκού περιβάλλοντος για την επιχειρηματικότητα, την καινοτομία και την απασχόληση.</w:t>
      </w:r>
    </w:p>
    <w:p w14:paraId="7D5AA817" w14:textId="77777777" w:rsidR="00385EDF" w:rsidRPr="00E42CA3" w:rsidRDefault="00385EDF" w:rsidP="00385EDF">
      <w:pPr>
        <w:spacing w:line="300" w:lineRule="exact"/>
        <w:jc w:val="both"/>
        <w:rPr>
          <w:rFonts w:asciiTheme="minorHAnsi" w:hAnsiTheme="minorHAnsi" w:cstheme="minorHAnsi"/>
          <w:lang w:val="el-GR"/>
        </w:rPr>
      </w:pPr>
      <w:r w:rsidRPr="00E42CA3">
        <w:rPr>
          <w:rFonts w:asciiTheme="minorHAnsi" w:hAnsiTheme="minorHAnsi" w:cstheme="minorHAnsi"/>
          <w:lang w:val="el-GR"/>
        </w:rPr>
        <w:t>Συνεπώς, η παρούσα πρόκληση αποτελεί το έναυσμα μιας δομημένης διαδικασίας που εγγυάται τα ακόλουθα βήματα, σύμφωνα με τη μεθοδολογία μηχανισμού μετασχηματισμού της καινοτομίας σε ώριμη επιχειρηματική ιδέα, που αναπτύχθηκε από το έργο ΙΝΤΕ</w:t>
      </w:r>
      <w:r w:rsidRPr="00E42CA3">
        <w:rPr>
          <w:rFonts w:asciiTheme="minorHAnsi" w:hAnsiTheme="minorHAnsi" w:cstheme="minorHAnsi"/>
          <w:lang w:val="en-US"/>
        </w:rPr>
        <w:t>CMED</w:t>
      </w:r>
      <w:r w:rsidRPr="00E42CA3">
        <w:rPr>
          <w:rFonts w:asciiTheme="minorHAnsi" w:hAnsiTheme="minorHAnsi" w:cstheme="minorHAnsi"/>
          <w:lang w:val="el-GR"/>
        </w:rPr>
        <w:t>:</w:t>
      </w:r>
    </w:p>
    <w:p w14:paraId="19EF6B20" w14:textId="77777777" w:rsidR="00385EDF" w:rsidRPr="00E42CA3" w:rsidRDefault="00385EDF" w:rsidP="00990825">
      <w:pPr>
        <w:numPr>
          <w:ilvl w:val="0"/>
          <w:numId w:val="15"/>
        </w:numPr>
        <w:spacing w:line="300" w:lineRule="exact"/>
        <w:jc w:val="both"/>
        <w:rPr>
          <w:rFonts w:asciiTheme="minorHAnsi" w:hAnsiTheme="minorHAnsi" w:cstheme="minorHAnsi"/>
          <w:lang w:val="el-GR"/>
        </w:rPr>
      </w:pPr>
      <w:r w:rsidRPr="00E42CA3">
        <w:rPr>
          <w:rFonts w:asciiTheme="minorHAnsi" w:hAnsiTheme="minorHAnsi" w:cstheme="minorHAnsi"/>
          <w:lang w:val="el-GR"/>
        </w:rPr>
        <w:t xml:space="preserve">Επιλογή 12 καινοτόμων επιχειρηματικών ιδεών σε κάθε χώρα </w:t>
      </w:r>
    </w:p>
    <w:p w14:paraId="10ED6C57" w14:textId="77777777" w:rsidR="00385EDF" w:rsidRPr="00E42CA3" w:rsidRDefault="00385EDF" w:rsidP="00990825">
      <w:pPr>
        <w:numPr>
          <w:ilvl w:val="0"/>
          <w:numId w:val="15"/>
        </w:numPr>
        <w:spacing w:line="300" w:lineRule="exact"/>
        <w:jc w:val="both"/>
        <w:rPr>
          <w:rFonts w:asciiTheme="minorHAnsi" w:hAnsiTheme="minorHAnsi" w:cstheme="minorHAnsi"/>
          <w:lang w:val="en-US"/>
        </w:rPr>
      </w:pPr>
      <w:proofErr w:type="spellStart"/>
      <w:r w:rsidRPr="00E42CA3">
        <w:rPr>
          <w:rFonts w:asciiTheme="minorHAnsi" w:hAnsiTheme="minorHAnsi" w:cstheme="minorHAnsi"/>
          <w:lang w:val="en-US"/>
        </w:rPr>
        <w:lastRenderedPageBreak/>
        <w:t>Δρ</w:t>
      </w:r>
      <w:proofErr w:type="spellEnd"/>
      <w:r w:rsidRPr="00E42CA3">
        <w:rPr>
          <w:rFonts w:asciiTheme="minorHAnsi" w:hAnsiTheme="minorHAnsi" w:cstheme="minorHAnsi"/>
          <w:lang w:val="en-US"/>
        </w:rPr>
        <w:t>αστηριότητα κα</w:t>
      </w:r>
      <w:proofErr w:type="spellStart"/>
      <w:r w:rsidRPr="00E42CA3">
        <w:rPr>
          <w:rFonts w:asciiTheme="minorHAnsi" w:hAnsiTheme="minorHAnsi" w:cstheme="minorHAnsi"/>
          <w:lang w:val="en-US"/>
        </w:rPr>
        <w:t>τάρτισης</w:t>
      </w:r>
      <w:proofErr w:type="spellEnd"/>
      <w:r w:rsidRPr="00E42CA3">
        <w:rPr>
          <w:rFonts w:asciiTheme="minorHAnsi" w:hAnsiTheme="minorHAnsi" w:cstheme="minorHAnsi"/>
          <w:lang w:val="en-US"/>
        </w:rPr>
        <w:t xml:space="preserve"> και κα</w:t>
      </w:r>
      <w:proofErr w:type="spellStart"/>
      <w:r w:rsidRPr="00E42CA3">
        <w:rPr>
          <w:rFonts w:asciiTheme="minorHAnsi" w:hAnsiTheme="minorHAnsi" w:cstheme="minorHAnsi"/>
          <w:lang w:val="en-US"/>
        </w:rPr>
        <w:t>θοδήγησης</w:t>
      </w:r>
      <w:proofErr w:type="spellEnd"/>
      <w:r w:rsidRPr="00E42CA3">
        <w:rPr>
          <w:rFonts w:asciiTheme="minorHAnsi" w:hAnsiTheme="minorHAnsi" w:cstheme="minorHAnsi"/>
          <w:lang w:val="en-US"/>
        </w:rPr>
        <w:t xml:space="preserve">  </w:t>
      </w:r>
    </w:p>
    <w:p w14:paraId="7F62048B" w14:textId="77777777" w:rsidR="00385EDF" w:rsidRPr="00E42CA3" w:rsidRDefault="00385EDF" w:rsidP="00990825">
      <w:pPr>
        <w:numPr>
          <w:ilvl w:val="0"/>
          <w:numId w:val="14"/>
        </w:numPr>
        <w:spacing w:line="300" w:lineRule="exact"/>
        <w:jc w:val="both"/>
        <w:rPr>
          <w:rFonts w:asciiTheme="minorHAnsi" w:hAnsiTheme="minorHAnsi" w:cstheme="minorHAnsi"/>
          <w:lang w:val="el-GR"/>
        </w:rPr>
      </w:pPr>
      <w:r w:rsidRPr="00E42CA3">
        <w:rPr>
          <w:rFonts w:asciiTheme="minorHAnsi" w:hAnsiTheme="minorHAnsi" w:cstheme="minorHAnsi"/>
          <w:lang w:val="el-GR"/>
        </w:rPr>
        <w:t xml:space="preserve">Ανάπτυξη Επιχειρηματικών Σχεδίων </w:t>
      </w:r>
    </w:p>
    <w:p w14:paraId="6E553883" w14:textId="77777777" w:rsidR="00385EDF" w:rsidRPr="00E42CA3" w:rsidRDefault="00385EDF" w:rsidP="00990825">
      <w:pPr>
        <w:numPr>
          <w:ilvl w:val="0"/>
          <w:numId w:val="14"/>
        </w:numPr>
        <w:spacing w:line="300" w:lineRule="exact"/>
        <w:jc w:val="both"/>
        <w:rPr>
          <w:rFonts w:asciiTheme="minorHAnsi" w:hAnsiTheme="minorHAnsi" w:cstheme="minorHAnsi"/>
          <w:b/>
          <w:lang w:val="el-GR"/>
        </w:rPr>
      </w:pPr>
      <w:r w:rsidRPr="00E42CA3">
        <w:rPr>
          <w:rFonts w:asciiTheme="minorHAnsi" w:hAnsiTheme="minorHAnsi" w:cstheme="minorHAnsi"/>
          <w:b/>
          <w:lang w:val="el-GR"/>
        </w:rPr>
        <w:t>Επιλογή προς επιχορήγηση 3 επιχειρηματικών σχεδίων ανά χώρα</w:t>
      </w:r>
    </w:p>
    <w:p w14:paraId="5665E8B5" w14:textId="77777777" w:rsidR="00385EDF" w:rsidRPr="00E42CA3" w:rsidRDefault="00385EDF" w:rsidP="00990825">
      <w:pPr>
        <w:numPr>
          <w:ilvl w:val="0"/>
          <w:numId w:val="14"/>
        </w:numPr>
        <w:spacing w:line="300" w:lineRule="exact"/>
        <w:jc w:val="both"/>
        <w:rPr>
          <w:rFonts w:asciiTheme="minorHAnsi" w:hAnsiTheme="minorHAnsi" w:cstheme="minorHAnsi"/>
          <w:b/>
          <w:lang w:val="el-GR"/>
        </w:rPr>
      </w:pPr>
      <w:r w:rsidRPr="00E42CA3">
        <w:rPr>
          <w:rFonts w:asciiTheme="minorHAnsi" w:hAnsiTheme="minorHAnsi" w:cstheme="minorHAnsi"/>
          <w:b/>
          <w:lang w:val="el-GR"/>
        </w:rPr>
        <w:t>Διαχείριση επιχορηγήσεων: εκτέλεση και αιτιολόγηση των χρηματοδοτούμενων δραστηριοτήτων</w:t>
      </w:r>
      <w:r w:rsidRPr="00E42CA3" w:rsidDel="0013548B">
        <w:rPr>
          <w:rFonts w:asciiTheme="minorHAnsi" w:hAnsiTheme="minorHAnsi" w:cstheme="minorHAnsi"/>
          <w:b/>
          <w:lang w:val="el-GR"/>
        </w:rPr>
        <w:t xml:space="preserve"> </w:t>
      </w:r>
    </w:p>
    <w:p w14:paraId="1E9D4FFB" w14:textId="77777777" w:rsidR="00385EDF" w:rsidRPr="00E42CA3" w:rsidRDefault="00385EDF" w:rsidP="00385EDF">
      <w:pPr>
        <w:spacing w:line="300" w:lineRule="exact"/>
        <w:jc w:val="center"/>
        <w:rPr>
          <w:rFonts w:asciiTheme="minorHAnsi" w:hAnsiTheme="minorHAnsi" w:cstheme="minorHAnsi"/>
          <w:lang w:val="el-GR"/>
        </w:rPr>
      </w:pPr>
    </w:p>
    <w:p w14:paraId="14121D10" w14:textId="77777777" w:rsidR="00385EDF" w:rsidRPr="00E42CA3" w:rsidRDefault="00385EDF" w:rsidP="00385EDF">
      <w:pPr>
        <w:spacing w:line="300" w:lineRule="exact"/>
        <w:jc w:val="both"/>
        <w:rPr>
          <w:rFonts w:asciiTheme="minorHAnsi" w:hAnsiTheme="minorHAnsi" w:cstheme="minorHAnsi"/>
          <w:lang w:val="el-GR"/>
        </w:rPr>
      </w:pPr>
      <w:r w:rsidRPr="00E42CA3">
        <w:rPr>
          <w:rFonts w:asciiTheme="minorHAnsi" w:hAnsiTheme="minorHAnsi" w:cstheme="minorHAnsi"/>
          <w:noProof/>
          <w:lang w:val="el-GR" w:eastAsia="el-GR"/>
          <w14:textOutline w14:w="9525" w14:cap="rnd" w14:cmpd="sng" w14:algn="ctr">
            <w14:solidFill>
              <w14:schemeClr w14:val="accent1"/>
            </w14:solidFill>
            <w14:prstDash w14:val="solid"/>
            <w14:bevel/>
          </w14:textOutline>
        </w:rPr>
        <w:drawing>
          <wp:anchor distT="0" distB="0" distL="114300" distR="114300" simplePos="0" relativeHeight="251658752" behindDoc="0" locked="0" layoutInCell="1" allowOverlap="1" wp14:anchorId="56077B3A" wp14:editId="780F3303">
            <wp:simplePos x="0" y="0"/>
            <wp:positionH relativeFrom="margin">
              <wp:align>center</wp:align>
            </wp:positionH>
            <wp:positionV relativeFrom="paragraph">
              <wp:posOffset>326390</wp:posOffset>
            </wp:positionV>
            <wp:extent cx="5486400" cy="2705100"/>
            <wp:effectExtent l="0" t="0" r="19050" b="19050"/>
            <wp:wrapSquare wrapText="bothSides"/>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V relativeFrom="margin">
              <wp14:pctHeight>0</wp14:pctHeight>
            </wp14:sizeRelV>
          </wp:anchor>
        </w:drawing>
      </w:r>
    </w:p>
    <w:p w14:paraId="15F1B03A" w14:textId="77777777" w:rsidR="00385EDF" w:rsidRPr="00E42CA3" w:rsidRDefault="00385EDF" w:rsidP="00385EDF">
      <w:pPr>
        <w:pStyle w:val="a9"/>
        <w:ind w:left="360"/>
        <w:rPr>
          <w:rFonts w:asciiTheme="minorHAnsi" w:hAnsiTheme="minorHAnsi" w:cstheme="minorHAnsi"/>
          <w:b/>
          <w:bCs/>
          <w:color w:val="365F91"/>
          <w:sz w:val="32"/>
          <w:szCs w:val="28"/>
          <w:lang w:val="el-GR" w:eastAsia="it-IT"/>
        </w:rPr>
      </w:pPr>
    </w:p>
    <w:p w14:paraId="74026A7F" w14:textId="77777777" w:rsidR="00385EDF" w:rsidRPr="00E42CA3" w:rsidRDefault="00385EDF" w:rsidP="00385EDF">
      <w:pPr>
        <w:pStyle w:val="a9"/>
        <w:ind w:left="360"/>
        <w:rPr>
          <w:rFonts w:asciiTheme="minorHAnsi" w:hAnsiTheme="minorHAnsi" w:cstheme="minorHAnsi"/>
          <w:b/>
          <w:bCs/>
          <w:color w:val="365F91"/>
          <w:sz w:val="32"/>
          <w:szCs w:val="28"/>
          <w:lang w:val="el-GR" w:eastAsia="it-IT"/>
        </w:rPr>
      </w:pPr>
    </w:p>
    <w:p w14:paraId="1BBC8AA4" w14:textId="77777777" w:rsidR="00385EDF" w:rsidRPr="00E42CA3" w:rsidRDefault="00385EDF" w:rsidP="00990825">
      <w:pPr>
        <w:pStyle w:val="a9"/>
        <w:numPr>
          <w:ilvl w:val="0"/>
          <w:numId w:val="16"/>
        </w:numPr>
        <w:jc w:val="both"/>
        <w:rPr>
          <w:rFonts w:asciiTheme="minorHAnsi" w:hAnsiTheme="minorHAnsi" w:cstheme="minorHAnsi"/>
          <w:b/>
          <w:bCs/>
          <w:color w:val="365F91"/>
          <w:sz w:val="32"/>
          <w:szCs w:val="28"/>
          <w:lang w:val="el-GR" w:eastAsia="it-IT"/>
        </w:rPr>
      </w:pPr>
      <w:r w:rsidRPr="00E42CA3">
        <w:rPr>
          <w:rFonts w:asciiTheme="minorHAnsi" w:hAnsiTheme="minorHAnsi" w:cstheme="minorHAnsi"/>
          <w:b/>
          <w:bCs/>
          <w:color w:val="365F91"/>
          <w:sz w:val="32"/>
          <w:szCs w:val="28"/>
          <w:lang w:val="el-GR" w:eastAsia="it-IT"/>
        </w:rPr>
        <w:t xml:space="preserve">Εξέλιξη έργου </w:t>
      </w:r>
      <w:r w:rsidRPr="00E42CA3">
        <w:rPr>
          <w:rFonts w:asciiTheme="minorHAnsi" w:hAnsiTheme="minorHAnsi" w:cstheme="minorHAnsi"/>
          <w:b/>
          <w:bCs/>
          <w:color w:val="365F91"/>
          <w:sz w:val="32"/>
          <w:szCs w:val="28"/>
          <w:lang w:val="en-US" w:eastAsia="it-IT"/>
        </w:rPr>
        <w:t>INTECMED</w:t>
      </w:r>
      <w:r w:rsidRPr="00E42CA3">
        <w:rPr>
          <w:rFonts w:asciiTheme="minorHAnsi" w:hAnsiTheme="minorHAnsi" w:cstheme="minorHAnsi"/>
          <w:b/>
          <w:bCs/>
          <w:color w:val="365F91"/>
          <w:sz w:val="32"/>
          <w:szCs w:val="28"/>
          <w:lang w:val="el-GR" w:eastAsia="it-IT"/>
        </w:rPr>
        <w:t>: Επιλογή, καθοδήγηση και χρηματοδότηση</w:t>
      </w:r>
    </w:p>
    <w:p w14:paraId="2B1F7CD6" w14:textId="77777777" w:rsidR="00385EDF" w:rsidRPr="00E42CA3" w:rsidRDefault="00385EDF" w:rsidP="00385EDF">
      <w:pPr>
        <w:spacing w:before="60" w:after="60"/>
        <w:jc w:val="both"/>
        <w:rPr>
          <w:rFonts w:asciiTheme="minorHAnsi" w:hAnsiTheme="minorHAnsi" w:cstheme="minorHAnsi"/>
          <w:lang w:val="el-GR"/>
        </w:rPr>
      </w:pPr>
      <w:r w:rsidRPr="00E42CA3">
        <w:rPr>
          <w:rFonts w:asciiTheme="minorHAnsi" w:hAnsiTheme="minorHAnsi" w:cstheme="minorHAnsi"/>
          <w:lang w:val="el-GR"/>
        </w:rPr>
        <w:t>Η αλληλουχία εκτέλεσης των εργασιών του INTECMED, εκκινεί από την παρούσα πρόσκληση εκδήλωσης ενδιαφέροντος για επιχειρηματικές ιδέες και περιλαμβάνει τις ακόλουθες φάσεις:</w:t>
      </w:r>
    </w:p>
    <w:p w14:paraId="7204ED9D" w14:textId="77777777" w:rsidR="00385EDF" w:rsidRPr="00E42CA3" w:rsidRDefault="00385EDF" w:rsidP="00385EDF">
      <w:pPr>
        <w:spacing w:before="60" w:after="60"/>
        <w:jc w:val="both"/>
        <w:rPr>
          <w:rFonts w:asciiTheme="minorHAnsi" w:hAnsiTheme="minorHAnsi" w:cstheme="minorHAnsi"/>
          <w:b/>
          <w:lang w:val="el-GR"/>
        </w:rPr>
      </w:pPr>
      <w:r w:rsidRPr="00E42CA3">
        <w:rPr>
          <w:rFonts w:asciiTheme="minorHAnsi" w:hAnsiTheme="minorHAnsi" w:cstheme="minorHAnsi"/>
          <w:lang w:val="el-GR"/>
        </w:rPr>
        <w:tab/>
      </w:r>
      <w:r w:rsidRPr="00E42CA3">
        <w:rPr>
          <w:rFonts w:asciiTheme="minorHAnsi" w:hAnsiTheme="minorHAnsi" w:cstheme="minorHAnsi"/>
          <w:b/>
          <w:lang w:val="el-GR"/>
        </w:rPr>
        <w:t>Φάση 0 - Επιλογή Επιχειρηματικών Ιδεών</w:t>
      </w:r>
    </w:p>
    <w:p w14:paraId="421C9200" w14:textId="77777777" w:rsidR="00385EDF" w:rsidRPr="00E42CA3" w:rsidRDefault="00385EDF" w:rsidP="00385EDF">
      <w:pPr>
        <w:spacing w:before="60" w:after="60"/>
        <w:jc w:val="both"/>
        <w:rPr>
          <w:rFonts w:asciiTheme="minorHAnsi" w:hAnsiTheme="minorHAnsi" w:cstheme="minorHAnsi"/>
          <w:lang w:val="el-GR"/>
        </w:rPr>
      </w:pPr>
      <w:r w:rsidRPr="00E42CA3">
        <w:rPr>
          <w:rFonts w:asciiTheme="minorHAnsi" w:hAnsiTheme="minorHAnsi" w:cstheme="minorHAnsi"/>
          <w:lang w:val="el-GR"/>
        </w:rPr>
        <w:t xml:space="preserve">Μετά την έναρξη και το κλείσιμο αυτής της πρόσκλησης, όλες οι επιχειρηματικές ιδέες που θα παραληφθούν σε κάθε μια περιοχή υλοποίησης του INTECMED θα αξιολογηθούν, σύμφωνα με τα κριτήρια που περιγράφονται σε αυτό το κείμενο της πρόσκλησης, από τις περιφερειακές επιτροπές που έχουν οριστεί  σε κάθε μια από στις 4 συμμετέχουσες χώρες. </w:t>
      </w:r>
    </w:p>
    <w:p w14:paraId="5D19EE7A" w14:textId="77777777" w:rsidR="00385EDF" w:rsidRPr="00E42CA3" w:rsidRDefault="00385EDF" w:rsidP="00385EDF">
      <w:pPr>
        <w:spacing w:before="60" w:after="60"/>
        <w:jc w:val="both"/>
        <w:rPr>
          <w:rFonts w:asciiTheme="minorHAnsi" w:hAnsiTheme="minorHAnsi" w:cstheme="minorHAnsi"/>
          <w:lang w:val="el-GR"/>
        </w:rPr>
      </w:pPr>
      <w:bookmarkStart w:id="11" w:name="_Hlk89877964"/>
      <w:r w:rsidRPr="00E42CA3">
        <w:rPr>
          <w:rFonts w:asciiTheme="minorHAnsi" w:hAnsiTheme="minorHAnsi" w:cstheme="minorHAnsi"/>
          <w:lang w:val="el-GR"/>
        </w:rPr>
        <w:t xml:space="preserve">Όλοι οι επιλέξιμοι υποψήφιοι θα κληθούν να παρουσιάσουν την επιχειρηματική τους ιδέα, σε ιδιωτική συνέντευξη με την περιφερειακή επιτροπή που έχει οριστεί για την Περιφέρεια Δυτικής Ελλάδας μέσω του </w:t>
      </w:r>
      <w:r w:rsidRPr="00E42CA3">
        <w:rPr>
          <w:rFonts w:asciiTheme="minorHAnsi" w:hAnsiTheme="minorHAnsi" w:cstheme="minorHAnsi"/>
          <w:lang w:val="en-US"/>
        </w:rPr>
        <w:t>INTECMED</w:t>
      </w:r>
      <w:r w:rsidRPr="00E42CA3">
        <w:rPr>
          <w:rFonts w:asciiTheme="minorHAnsi" w:hAnsiTheme="minorHAnsi" w:cstheme="minorHAnsi"/>
          <w:lang w:val="el-GR"/>
        </w:rPr>
        <w:t>, ώστε να διασφαλιστεί η εμπιστευτικότητα σε αυτά τα πρώτα στάδια.</w:t>
      </w:r>
    </w:p>
    <w:bookmarkEnd w:id="11"/>
    <w:p w14:paraId="46DEAE6A" w14:textId="77777777" w:rsidR="00385EDF" w:rsidRPr="00E42CA3" w:rsidRDefault="00385EDF" w:rsidP="00385EDF">
      <w:pPr>
        <w:spacing w:before="60" w:after="60"/>
        <w:jc w:val="both"/>
        <w:rPr>
          <w:rFonts w:asciiTheme="minorHAnsi" w:hAnsiTheme="minorHAnsi" w:cstheme="minorHAnsi"/>
          <w:lang w:val="el-GR"/>
        </w:rPr>
      </w:pPr>
      <w:r w:rsidRPr="00E42CA3">
        <w:rPr>
          <w:rFonts w:asciiTheme="minorHAnsi" w:hAnsiTheme="minorHAnsi" w:cstheme="minorHAnsi"/>
          <w:lang w:val="el-GR"/>
        </w:rPr>
        <w:lastRenderedPageBreak/>
        <w:t>Μόνο οι 12 επιχειρηματικές ιδέες με την υψηλότερη βαθμολογία ανά περιοχή υλοποίησης του έργου INTECMED, σύμφωνα με τα κριτήρια επιλογής που περιγράφονται στο κείμενο της παρούσης πρόσκλησης, θα κληθούν να συμμετάσχουν στο πρόγραμμα καθοδήγησης του INTECMED και στη συνέχεια, να διαγωνιστούν για την απονομή των επιχορηγήσεων.</w:t>
      </w:r>
    </w:p>
    <w:p w14:paraId="67D5E828" w14:textId="77777777" w:rsidR="00385EDF" w:rsidRPr="00E42CA3" w:rsidRDefault="00385EDF" w:rsidP="00385EDF">
      <w:pPr>
        <w:spacing w:before="60" w:after="60"/>
        <w:jc w:val="both"/>
        <w:rPr>
          <w:rFonts w:asciiTheme="minorHAnsi" w:hAnsiTheme="minorHAnsi" w:cstheme="minorHAnsi"/>
          <w:lang w:val="el-GR"/>
        </w:rPr>
      </w:pPr>
      <w:r w:rsidRPr="00E42CA3">
        <w:rPr>
          <w:rFonts w:asciiTheme="minorHAnsi" w:hAnsiTheme="minorHAnsi" w:cstheme="minorHAnsi"/>
          <w:lang w:val="el-GR"/>
        </w:rPr>
        <w:t>Το αποτέλεσμα της Φάσης 0 θα είναι η λίστα των επιλεγμένων επιχειρηματικών ιδεών που θα λάβουν καθοδήγηση σε κάθε περιοχή INTECMED.</w:t>
      </w:r>
    </w:p>
    <w:p w14:paraId="14382398" w14:textId="77777777" w:rsidR="00385EDF" w:rsidRPr="00E42CA3" w:rsidRDefault="00385EDF" w:rsidP="00385EDF">
      <w:pPr>
        <w:spacing w:before="60" w:after="60"/>
        <w:jc w:val="both"/>
        <w:rPr>
          <w:rFonts w:asciiTheme="minorHAnsi" w:hAnsiTheme="minorHAnsi" w:cstheme="minorHAnsi"/>
          <w:b/>
          <w:lang w:val="el-GR"/>
        </w:rPr>
      </w:pPr>
      <w:r w:rsidRPr="00E42CA3">
        <w:rPr>
          <w:rFonts w:asciiTheme="minorHAnsi" w:hAnsiTheme="minorHAnsi" w:cstheme="minorHAnsi"/>
          <w:b/>
          <w:lang w:val="el-GR"/>
        </w:rPr>
        <w:tab/>
        <w:t>Φάση 1 - Εκπαίδευση και Καθοδήγηση</w:t>
      </w:r>
    </w:p>
    <w:p w14:paraId="48BA489F" w14:textId="77777777" w:rsidR="00385EDF" w:rsidRPr="00E42CA3" w:rsidRDefault="00385EDF" w:rsidP="00385EDF">
      <w:pPr>
        <w:spacing w:before="60" w:after="60"/>
        <w:jc w:val="both"/>
        <w:rPr>
          <w:rFonts w:asciiTheme="minorHAnsi" w:hAnsiTheme="minorHAnsi" w:cstheme="minorHAnsi"/>
          <w:lang w:val="el-GR"/>
        </w:rPr>
      </w:pPr>
      <w:r w:rsidRPr="00E42CA3">
        <w:rPr>
          <w:rFonts w:asciiTheme="minorHAnsi" w:hAnsiTheme="minorHAnsi" w:cstheme="minorHAnsi"/>
          <w:lang w:val="el-GR"/>
        </w:rPr>
        <w:t xml:space="preserve">Οι 12 επιχειρηματικές ιδέες ανά περιοχή </w:t>
      </w:r>
      <w:bookmarkStart w:id="12" w:name="_Hlk89878003"/>
      <w:r w:rsidRPr="00E42CA3">
        <w:rPr>
          <w:rFonts w:asciiTheme="minorHAnsi" w:hAnsiTheme="minorHAnsi" w:cstheme="minorHAnsi"/>
          <w:lang w:val="el-GR"/>
        </w:rPr>
        <w:t xml:space="preserve">υλοποίησης </w:t>
      </w:r>
      <w:bookmarkEnd w:id="12"/>
      <w:r w:rsidRPr="00E42CA3">
        <w:rPr>
          <w:rFonts w:asciiTheme="minorHAnsi" w:hAnsiTheme="minorHAnsi" w:cstheme="minorHAnsi"/>
          <w:lang w:val="el-GR"/>
        </w:rPr>
        <w:t>του έργου INTECMED που θα επιλεγούν (48 συνολικά) θα συμμετάσχουν σε ένα πρόγραμμα καθοδήγησης, εστιασμένο στην ενίσχυση των επιχειρηματικών δεξιοτήτων και ικανοτήτων που είναι απαραίτητες για τον καθορισμό και την βελτιστοποίηση της  επιχειρηματικής ιδέας και την διασφάλιση μιας επιτυχημένης επιχειρηματικής πορείας.</w:t>
      </w:r>
    </w:p>
    <w:p w14:paraId="2D80E3C3" w14:textId="77777777" w:rsidR="00385EDF" w:rsidRPr="00E42CA3" w:rsidRDefault="00385EDF" w:rsidP="00385EDF">
      <w:pPr>
        <w:spacing w:before="60" w:after="60"/>
        <w:jc w:val="both"/>
        <w:rPr>
          <w:rFonts w:asciiTheme="minorHAnsi" w:hAnsiTheme="minorHAnsi" w:cstheme="minorHAnsi"/>
          <w:lang w:val="el-GR"/>
        </w:rPr>
      </w:pPr>
      <w:bookmarkStart w:id="13" w:name="_Hlk89878086"/>
      <w:r w:rsidRPr="00E42CA3">
        <w:rPr>
          <w:rFonts w:asciiTheme="minorHAnsi" w:hAnsiTheme="minorHAnsi" w:cstheme="minorHAnsi"/>
          <w:lang w:val="el-GR"/>
        </w:rPr>
        <w:t xml:space="preserve">Το πρόγραμμα καθοδήγησης INTECMED θα παρέχει ένα </w:t>
      </w:r>
      <w:r w:rsidRPr="00E42CA3">
        <w:rPr>
          <w:rFonts w:asciiTheme="minorHAnsi" w:hAnsiTheme="minorHAnsi" w:cstheme="minorHAnsi"/>
          <w:b/>
          <w:bCs/>
          <w:lang w:val="el-GR"/>
        </w:rPr>
        <w:t>σύνολο εργαλείων</w:t>
      </w:r>
      <w:r w:rsidRPr="00E42CA3">
        <w:rPr>
          <w:rFonts w:asciiTheme="minorHAnsi" w:hAnsiTheme="minorHAnsi" w:cstheme="minorHAnsi"/>
          <w:lang w:val="el-GR"/>
        </w:rPr>
        <w:t xml:space="preserve"> που στοχεύουν στην υποστήριξη και συμβουλευτική των συμμετεχόντων κατά τη διάρκεια μιας περιόδου 6 μηνών:</w:t>
      </w:r>
    </w:p>
    <w:p w14:paraId="44AE8E2D" w14:textId="77777777" w:rsidR="00385EDF" w:rsidRPr="00E42CA3" w:rsidRDefault="00385EDF" w:rsidP="00385EDF">
      <w:pPr>
        <w:spacing w:before="60" w:after="60"/>
        <w:jc w:val="both"/>
        <w:rPr>
          <w:rFonts w:asciiTheme="minorHAnsi" w:hAnsiTheme="minorHAnsi" w:cstheme="minorHAnsi"/>
          <w:lang w:val="el-GR"/>
        </w:rPr>
      </w:pPr>
      <w:r w:rsidRPr="00E42CA3">
        <w:rPr>
          <w:rFonts w:asciiTheme="minorHAnsi" w:hAnsiTheme="minorHAnsi" w:cstheme="minorHAnsi"/>
          <w:lang w:val="el-GR"/>
        </w:rPr>
        <w:t xml:space="preserve">• Συνεργατικοί χώροι </w:t>
      </w:r>
    </w:p>
    <w:p w14:paraId="7791221F" w14:textId="77777777" w:rsidR="00385EDF" w:rsidRPr="00E42CA3" w:rsidRDefault="00385EDF" w:rsidP="00385EDF">
      <w:pPr>
        <w:spacing w:before="60" w:after="60"/>
        <w:jc w:val="both"/>
        <w:rPr>
          <w:rFonts w:asciiTheme="minorHAnsi" w:hAnsiTheme="minorHAnsi" w:cstheme="minorHAnsi"/>
          <w:lang w:val="el-GR"/>
        </w:rPr>
      </w:pPr>
      <w:r w:rsidRPr="00E42CA3">
        <w:rPr>
          <w:rFonts w:asciiTheme="minorHAnsi" w:hAnsiTheme="minorHAnsi" w:cstheme="minorHAnsi"/>
          <w:lang w:val="el-GR"/>
        </w:rPr>
        <w:t>• Κοινό πρόγραμμα κατάρτισης σε βασικούς τομείς εξειδίκευσης: επιχειρηματικότητα και χρηματοοικονομικά, πωλήσεις, ανάπτυξη προϊόντων και νομικά θέματα</w:t>
      </w:r>
    </w:p>
    <w:p w14:paraId="15D6EDEF" w14:textId="77777777" w:rsidR="00385EDF" w:rsidRPr="00E42CA3" w:rsidRDefault="00385EDF" w:rsidP="00385EDF">
      <w:pPr>
        <w:spacing w:before="60" w:after="60"/>
        <w:jc w:val="both"/>
        <w:rPr>
          <w:rFonts w:asciiTheme="minorHAnsi" w:hAnsiTheme="minorHAnsi" w:cstheme="minorHAnsi"/>
          <w:lang w:val="el-GR"/>
        </w:rPr>
      </w:pPr>
      <w:r w:rsidRPr="00E42CA3">
        <w:rPr>
          <w:rFonts w:asciiTheme="minorHAnsi" w:hAnsiTheme="minorHAnsi" w:cstheme="minorHAnsi"/>
          <w:lang w:val="el-GR"/>
        </w:rPr>
        <w:t>• Εξατομικευμένη καθοδήγηση σε διαφορετικούς τομείς, σύμφωνα με τις ανάγκες της κάθε επιχειρηματικής ιδέας</w:t>
      </w:r>
    </w:p>
    <w:p w14:paraId="7172A83D" w14:textId="77777777" w:rsidR="00385EDF" w:rsidRPr="00E42CA3" w:rsidRDefault="00385EDF" w:rsidP="00385EDF">
      <w:pPr>
        <w:spacing w:before="60" w:after="60"/>
        <w:jc w:val="both"/>
        <w:rPr>
          <w:rFonts w:asciiTheme="minorHAnsi" w:hAnsiTheme="minorHAnsi" w:cstheme="minorHAnsi"/>
          <w:lang w:val="el-GR"/>
        </w:rPr>
      </w:pPr>
      <w:r w:rsidRPr="00E42CA3">
        <w:rPr>
          <w:rFonts w:asciiTheme="minorHAnsi" w:hAnsiTheme="minorHAnsi" w:cstheme="minorHAnsi"/>
          <w:lang w:val="el-GR"/>
        </w:rPr>
        <w:t>• Δραστηριότητες δικτύωσης, σε περιφερειακό και διεθνές επίπεδο</w:t>
      </w:r>
    </w:p>
    <w:p w14:paraId="56AD11C3" w14:textId="77777777" w:rsidR="00385EDF" w:rsidRPr="00E42CA3" w:rsidRDefault="00385EDF" w:rsidP="00385EDF">
      <w:pPr>
        <w:spacing w:before="60" w:after="60"/>
        <w:jc w:val="both"/>
        <w:rPr>
          <w:rFonts w:asciiTheme="minorHAnsi" w:hAnsiTheme="minorHAnsi" w:cstheme="minorHAnsi"/>
          <w:lang w:val="el-GR"/>
        </w:rPr>
      </w:pPr>
      <w:r w:rsidRPr="00E42CA3">
        <w:rPr>
          <w:rFonts w:asciiTheme="minorHAnsi" w:hAnsiTheme="minorHAnsi" w:cstheme="minorHAnsi"/>
          <w:lang w:val="el-GR"/>
        </w:rPr>
        <w:t>Κατά τη διάρκεια αυτής της διαδικασίας, οι συμμετέχοντες θα έχουν την ευκαιρία να βελτιώσουν και να επικυρώσουν τα επιχειρηματικά τους μοντέλα, καθώς και να προετοιμάσουν ένα πλήρες επιχειρηματικό και οικονομικό σχέδιο.</w:t>
      </w:r>
    </w:p>
    <w:bookmarkEnd w:id="13"/>
    <w:p w14:paraId="488F4B5E" w14:textId="77777777" w:rsidR="00385EDF" w:rsidRPr="00E42CA3" w:rsidRDefault="00385EDF" w:rsidP="00385EDF">
      <w:pPr>
        <w:spacing w:before="60" w:after="60"/>
        <w:jc w:val="both"/>
        <w:rPr>
          <w:rFonts w:asciiTheme="minorHAnsi" w:hAnsiTheme="minorHAnsi" w:cstheme="minorHAnsi"/>
          <w:bCs/>
          <w:lang w:val="el-GR"/>
        </w:rPr>
      </w:pPr>
      <w:r w:rsidRPr="00E42CA3">
        <w:rPr>
          <w:rFonts w:asciiTheme="minorHAnsi" w:hAnsiTheme="minorHAnsi" w:cstheme="minorHAnsi"/>
          <w:lang w:val="el-GR"/>
        </w:rPr>
        <w:t>Το πρόγραμμα καθοδήγησης INTECMED θα πραγματοποιηθεί εντός των Περιφερειακών Σημείων Διευκόλυνσης Καινοτομίας τα οποία θα εγκατασταθούν στα σημεία που έχουν οριστεί από τους φορείς του έργου που έχουν την ευθύνη υποστήριξης τους. Στην Περιφέρεια Δυτικής Ελλάδας, το Περιφερειακό Σημείο Διευκόλυνσης Καινοτομίας, βρίσκεται εγκατεστημένο στο Πανεπιστήμιο Πατρών (Πανεπιστημιούπολη Ρίο, ΤΚ 26500) το οποίο έχει και την ευθύνη υποστήριξης.</w:t>
      </w:r>
    </w:p>
    <w:p w14:paraId="3C4B33B5" w14:textId="77777777" w:rsidR="00385EDF" w:rsidRPr="00E42CA3" w:rsidRDefault="00385EDF" w:rsidP="00385EDF">
      <w:pPr>
        <w:spacing w:before="60" w:after="60"/>
        <w:jc w:val="both"/>
        <w:rPr>
          <w:rFonts w:asciiTheme="minorHAnsi" w:hAnsiTheme="minorHAnsi" w:cstheme="minorHAnsi"/>
          <w:b/>
          <w:lang w:val="el-GR"/>
        </w:rPr>
      </w:pPr>
    </w:p>
    <w:p w14:paraId="2C0B8970" w14:textId="77777777" w:rsidR="00385EDF" w:rsidRPr="00E42CA3" w:rsidRDefault="00385EDF" w:rsidP="00385EDF">
      <w:pPr>
        <w:spacing w:before="60" w:after="60"/>
        <w:ind w:left="708"/>
        <w:jc w:val="both"/>
        <w:rPr>
          <w:rFonts w:asciiTheme="minorHAnsi" w:hAnsiTheme="minorHAnsi" w:cstheme="minorHAnsi"/>
          <w:b/>
          <w:lang w:val="el-GR"/>
        </w:rPr>
      </w:pPr>
      <w:r w:rsidRPr="00E42CA3">
        <w:rPr>
          <w:rFonts w:asciiTheme="minorHAnsi" w:hAnsiTheme="minorHAnsi" w:cstheme="minorHAnsi"/>
          <w:b/>
          <w:lang w:val="el-GR"/>
        </w:rPr>
        <w:t>Φάση 2: Επιλογή και χρηματοδότηση των πιο υποσχόμενων επιχειρηματικών ιδεών</w:t>
      </w:r>
    </w:p>
    <w:p w14:paraId="51A449A1" w14:textId="77777777" w:rsidR="00385EDF" w:rsidRPr="00E42CA3" w:rsidRDefault="00385EDF" w:rsidP="00385EDF">
      <w:pPr>
        <w:spacing w:before="60" w:after="60"/>
        <w:jc w:val="both"/>
        <w:rPr>
          <w:rFonts w:asciiTheme="minorHAnsi" w:hAnsiTheme="minorHAnsi" w:cstheme="minorHAnsi"/>
          <w:lang w:val="el-GR"/>
        </w:rPr>
      </w:pPr>
      <w:r w:rsidRPr="00E42CA3">
        <w:rPr>
          <w:rFonts w:asciiTheme="minorHAnsi" w:hAnsiTheme="minorHAnsi" w:cstheme="minorHAnsi"/>
          <w:lang w:val="el-GR"/>
        </w:rPr>
        <w:t>Οι συμμετέχοντες που θα ολοκληρώσουν επιτυχώς τη φάση 1, θα είναι επιλέξιμοι να διαγωνιστούν για την ανάθεση οικονομικής υποστήριξης για την επιχειρηματική τους ιδέα, μέσω επιχορήγησης:</w:t>
      </w:r>
    </w:p>
    <w:p w14:paraId="26A98B51" w14:textId="77777777" w:rsidR="00385EDF" w:rsidRPr="00E42CA3" w:rsidRDefault="00385EDF" w:rsidP="00385EDF">
      <w:pPr>
        <w:spacing w:before="60" w:after="60"/>
        <w:ind w:left="708"/>
        <w:jc w:val="both"/>
        <w:rPr>
          <w:rFonts w:asciiTheme="minorHAnsi" w:hAnsiTheme="minorHAnsi" w:cstheme="minorHAnsi"/>
          <w:lang w:val="el-GR"/>
        </w:rPr>
      </w:pPr>
      <w:r w:rsidRPr="00E42CA3">
        <w:rPr>
          <w:rFonts w:asciiTheme="minorHAnsi" w:hAnsiTheme="minorHAnsi" w:cstheme="minorHAnsi"/>
          <w:lang w:val="el-GR"/>
        </w:rPr>
        <w:t>• 30.000 ευρώ για την 1η θέση σε κάθε χώρα,</w:t>
      </w:r>
    </w:p>
    <w:p w14:paraId="5152767F" w14:textId="77777777" w:rsidR="00385EDF" w:rsidRPr="00E42CA3" w:rsidRDefault="00385EDF" w:rsidP="00385EDF">
      <w:pPr>
        <w:spacing w:before="60" w:after="60"/>
        <w:ind w:left="708"/>
        <w:jc w:val="both"/>
        <w:rPr>
          <w:rFonts w:asciiTheme="minorHAnsi" w:hAnsiTheme="minorHAnsi" w:cstheme="minorHAnsi"/>
          <w:lang w:val="el-GR"/>
        </w:rPr>
      </w:pPr>
      <w:r w:rsidRPr="00E42CA3">
        <w:rPr>
          <w:rFonts w:asciiTheme="minorHAnsi" w:hAnsiTheme="minorHAnsi" w:cstheme="minorHAnsi"/>
          <w:lang w:val="el-GR"/>
        </w:rPr>
        <w:t>• 20.000 για τη 2η θέση σε κάθε χώρα και</w:t>
      </w:r>
    </w:p>
    <w:p w14:paraId="6398B855" w14:textId="77777777" w:rsidR="00385EDF" w:rsidRPr="00E42CA3" w:rsidRDefault="00385EDF" w:rsidP="00385EDF">
      <w:pPr>
        <w:spacing w:before="60" w:after="60"/>
        <w:ind w:left="708"/>
        <w:jc w:val="both"/>
        <w:rPr>
          <w:rFonts w:asciiTheme="minorHAnsi" w:hAnsiTheme="minorHAnsi" w:cstheme="minorHAnsi"/>
          <w:lang w:val="el-GR"/>
        </w:rPr>
      </w:pPr>
      <w:r w:rsidRPr="00E42CA3">
        <w:rPr>
          <w:rFonts w:asciiTheme="minorHAnsi" w:hAnsiTheme="minorHAnsi" w:cstheme="minorHAnsi"/>
          <w:lang w:val="el-GR"/>
        </w:rPr>
        <w:t>• 10.000 για την 3η θέση σε κάθε χώρα</w:t>
      </w:r>
    </w:p>
    <w:p w14:paraId="74E478AE" w14:textId="77777777" w:rsidR="00385EDF" w:rsidRPr="00E42CA3" w:rsidRDefault="00385EDF" w:rsidP="00385EDF">
      <w:pPr>
        <w:spacing w:before="60" w:after="60"/>
        <w:jc w:val="both"/>
        <w:rPr>
          <w:rFonts w:asciiTheme="minorHAnsi" w:hAnsiTheme="minorHAnsi" w:cstheme="minorHAnsi"/>
          <w:lang w:val="el-GR"/>
        </w:rPr>
      </w:pPr>
      <w:bookmarkStart w:id="14" w:name="_Hlk89878237"/>
      <w:r w:rsidRPr="00E42CA3">
        <w:rPr>
          <w:rFonts w:asciiTheme="minorHAnsi" w:hAnsiTheme="minorHAnsi" w:cstheme="minorHAnsi"/>
          <w:lang w:val="el-GR"/>
        </w:rPr>
        <w:t xml:space="preserve">Οι επιχορηγήσεις θα χρησιμοποιηθούν για τη χρηματοδότηση των δραστηριοτήτων που σχετίζονται άμεσα με την ανάπτυξη των επιχειρηματικών σχεδίων. Στο παρόν έγγραφο, παρέχεται περιγραφή των επιλέξιμων </w:t>
      </w:r>
      <w:r w:rsidRPr="00E42CA3">
        <w:rPr>
          <w:rFonts w:asciiTheme="minorHAnsi" w:hAnsiTheme="minorHAnsi" w:cstheme="minorHAnsi"/>
          <w:lang w:val="el-GR"/>
        </w:rPr>
        <w:lastRenderedPageBreak/>
        <w:t xml:space="preserve">δαπανών και δράσεων. </w:t>
      </w:r>
      <w:r w:rsidRPr="00E42CA3">
        <w:rPr>
          <w:rFonts w:asciiTheme="minorHAnsi" w:hAnsiTheme="minorHAnsi" w:cstheme="minorHAnsi"/>
          <w:b/>
          <w:lang w:val="el-GR"/>
        </w:rPr>
        <w:t>Η επιχορήγηση θα έχει τη μορφή χρηματοδότησης εξοφλημένων και επαληθευμένων - πιστοποιημένων δαπανών.</w:t>
      </w:r>
    </w:p>
    <w:p w14:paraId="7BF6A950" w14:textId="77777777" w:rsidR="00385EDF" w:rsidRPr="00E42CA3" w:rsidRDefault="00385EDF" w:rsidP="00385EDF">
      <w:pPr>
        <w:spacing w:before="60" w:after="60"/>
        <w:jc w:val="both"/>
        <w:rPr>
          <w:rFonts w:asciiTheme="minorHAnsi" w:hAnsiTheme="minorHAnsi" w:cstheme="minorHAnsi"/>
          <w:lang w:val="el-GR"/>
        </w:rPr>
      </w:pPr>
      <w:r w:rsidRPr="00E42CA3">
        <w:rPr>
          <w:rFonts w:asciiTheme="minorHAnsi" w:hAnsiTheme="minorHAnsi" w:cstheme="minorHAnsi"/>
          <w:lang w:val="el-GR"/>
        </w:rPr>
        <w:t>Στην Περιφέρεια Δυτικής Ελλάδας, η Περιφερειακή Επιτροπή θα αξιολογήσει τις αιτήσεις για τις επιχορηγήσεις, αναλύοντας ως κύρια έγγραφα τα υποβληθέντα επιχειρηματικά σχέδια. Στο παρόν έγγραφο, παρέχονται τα κριτήρια αξιολόγησης που θα εφαρμοστούν. Η περιφερειακή επιτροπή διατηρεί το δικαίωμα να μην χορηγήσει όλα τα διαθέσιμα κονδύλια, εάν οι υποψήφιοι δεν φτάσουν τα κατώτατα όρια αξιολόγησης.</w:t>
      </w:r>
    </w:p>
    <w:bookmarkEnd w:id="14"/>
    <w:p w14:paraId="40CA56E0" w14:textId="77777777" w:rsidR="00385EDF" w:rsidRPr="00E42CA3" w:rsidRDefault="00385EDF" w:rsidP="00385EDF">
      <w:pPr>
        <w:spacing w:line="300" w:lineRule="exact"/>
        <w:ind w:left="708"/>
        <w:jc w:val="both"/>
        <w:rPr>
          <w:rFonts w:asciiTheme="minorHAnsi" w:hAnsiTheme="minorHAnsi" w:cstheme="minorHAnsi"/>
          <w:lang w:val="el-GR"/>
        </w:rPr>
      </w:pPr>
    </w:p>
    <w:p w14:paraId="2D73B01C" w14:textId="77777777" w:rsidR="00385EDF" w:rsidRPr="00E42CA3" w:rsidRDefault="00385EDF" w:rsidP="00990825">
      <w:pPr>
        <w:pStyle w:val="1"/>
        <w:numPr>
          <w:ilvl w:val="0"/>
          <w:numId w:val="16"/>
        </w:numPr>
        <w:jc w:val="both"/>
        <w:rPr>
          <w:rFonts w:asciiTheme="minorHAnsi" w:hAnsiTheme="minorHAnsi" w:cstheme="minorHAnsi"/>
          <w:lang w:val="el-GR"/>
        </w:rPr>
      </w:pPr>
      <w:bookmarkStart w:id="15" w:name="_Toc437893840"/>
      <w:bookmarkStart w:id="16" w:name="_Toc15492335"/>
      <w:bookmarkStart w:id="17" w:name="_Toc15645111"/>
      <w:bookmarkStart w:id="18" w:name="_Toc15645147"/>
      <w:bookmarkStart w:id="19" w:name="_Toc15645211"/>
      <w:r w:rsidRPr="00E42CA3">
        <w:rPr>
          <w:rFonts w:asciiTheme="minorHAnsi" w:hAnsiTheme="minorHAnsi" w:cstheme="minorHAnsi"/>
          <w:lang w:val="el-GR"/>
        </w:rPr>
        <w:t xml:space="preserve">Κριτήρια </w:t>
      </w:r>
      <w:proofErr w:type="spellStart"/>
      <w:r w:rsidRPr="00E42CA3">
        <w:rPr>
          <w:rFonts w:asciiTheme="minorHAnsi" w:hAnsiTheme="minorHAnsi" w:cstheme="minorHAnsi"/>
          <w:lang w:val="el-GR"/>
        </w:rPr>
        <w:t>επιλεξιμότητας</w:t>
      </w:r>
      <w:proofErr w:type="spellEnd"/>
      <w:r w:rsidRPr="00E42CA3">
        <w:rPr>
          <w:rFonts w:asciiTheme="minorHAnsi" w:hAnsiTheme="minorHAnsi" w:cstheme="minorHAnsi"/>
          <w:lang w:val="el-GR"/>
        </w:rPr>
        <w:t xml:space="preserve"> για την Πρόσκληση εκδήλωσης ενδιαφέροντος για Καινοτόμες Επιχειρηματικές Ιδέες (Φάση </w:t>
      </w:r>
      <w:bookmarkEnd w:id="15"/>
      <w:bookmarkEnd w:id="16"/>
      <w:bookmarkEnd w:id="17"/>
      <w:bookmarkEnd w:id="18"/>
      <w:bookmarkEnd w:id="19"/>
      <w:r w:rsidRPr="00E42CA3">
        <w:rPr>
          <w:rFonts w:asciiTheme="minorHAnsi" w:hAnsiTheme="minorHAnsi" w:cstheme="minorHAnsi"/>
          <w:lang w:val="el-GR"/>
        </w:rPr>
        <w:t>2)</w:t>
      </w:r>
    </w:p>
    <w:p w14:paraId="4A37E8C1" w14:textId="77777777" w:rsidR="00385EDF" w:rsidRPr="00E42CA3" w:rsidRDefault="00385EDF" w:rsidP="00385EDF">
      <w:pPr>
        <w:spacing w:line="300" w:lineRule="exact"/>
        <w:jc w:val="both"/>
        <w:rPr>
          <w:rFonts w:asciiTheme="minorHAnsi" w:hAnsiTheme="minorHAnsi" w:cstheme="minorHAnsi"/>
          <w:lang w:val="el-GR"/>
        </w:rPr>
      </w:pPr>
      <w:bookmarkStart w:id="20" w:name="_Toc437893841"/>
      <w:r w:rsidRPr="00E42CA3">
        <w:rPr>
          <w:rFonts w:asciiTheme="minorHAnsi" w:hAnsiTheme="minorHAnsi" w:cstheme="minorHAnsi"/>
          <w:b/>
          <w:bCs/>
          <w:color w:val="2F5496"/>
          <w:sz w:val="28"/>
          <w:szCs w:val="26"/>
          <w:lang w:val="el-GR" w:eastAsia="it-IT"/>
        </w:rPr>
        <w:t xml:space="preserve">4.1 Κριτήρια </w:t>
      </w:r>
      <w:proofErr w:type="spellStart"/>
      <w:r w:rsidRPr="00E42CA3">
        <w:rPr>
          <w:rFonts w:asciiTheme="minorHAnsi" w:hAnsiTheme="minorHAnsi" w:cstheme="minorHAnsi"/>
          <w:b/>
          <w:bCs/>
          <w:color w:val="2F5496"/>
          <w:sz w:val="28"/>
          <w:szCs w:val="26"/>
          <w:lang w:val="el-GR" w:eastAsia="it-IT"/>
        </w:rPr>
        <w:t>Επιλεξιμότητας</w:t>
      </w:r>
      <w:proofErr w:type="spellEnd"/>
      <w:r w:rsidRPr="00E42CA3">
        <w:rPr>
          <w:rFonts w:asciiTheme="minorHAnsi" w:hAnsiTheme="minorHAnsi" w:cstheme="minorHAnsi"/>
          <w:b/>
          <w:bCs/>
          <w:color w:val="2F5496"/>
          <w:sz w:val="28"/>
          <w:szCs w:val="26"/>
          <w:lang w:val="el-GR" w:eastAsia="it-IT"/>
        </w:rPr>
        <w:t xml:space="preserve"> των αιτούντων (δηλ. κύριος αιτών και συν-αιτών/αιτούντων)</w:t>
      </w:r>
      <w:bookmarkEnd w:id="20"/>
    </w:p>
    <w:p w14:paraId="5DE911FF" w14:textId="5B8EA3F6" w:rsidR="00385EDF" w:rsidRPr="00E42CA3" w:rsidRDefault="00385EDF" w:rsidP="00385EDF">
      <w:pPr>
        <w:spacing w:line="300" w:lineRule="exact"/>
        <w:jc w:val="both"/>
        <w:rPr>
          <w:rFonts w:asciiTheme="minorHAnsi" w:hAnsiTheme="minorHAnsi" w:cstheme="minorHAnsi"/>
          <w:lang w:val="el-GR"/>
        </w:rPr>
      </w:pPr>
      <w:r w:rsidRPr="00E42CA3">
        <w:rPr>
          <w:rFonts w:asciiTheme="minorHAnsi" w:hAnsiTheme="minorHAnsi" w:cstheme="minorHAnsi"/>
          <w:lang w:val="el-GR"/>
        </w:rPr>
        <w:t xml:space="preserve">Μόνο φυσικά ή νομικά πρόσωπα που επιλέχθηκαν στην πρόσκληση </w:t>
      </w:r>
      <w:r w:rsidR="00E42CA3" w:rsidRPr="00E42CA3">
        <w:rPr>
          <w:rFonts w:asciiTheme="minorHAnsi" w:hAnsiTheme="minorHAnsi" w:cstheme="minorHAnsi"/>
          <w:lang w:val="el-GR"/>
        </w:rPr>
        <w:t>εκδήλωσης</w:t>
      </w:r>
      <w:r w:rsidRPr="00E42CA3">
        <w:rPr>
          <w:rFonts w:asciiTheme="minorHAnsi" w:hAnsiTheme="minorHAnsi" w:cstheme="minorHAnsi"/>
          <w:lang w:val="el-GR"/>
        </w:rPr>
        <w:t xml:space="preserve"> ενδιαφέροντος για τις καινοτόμες επιχειρηματικές ιδέες του έργου INTECMED και συμμετέχουν στο πρόγραμμα καθοδήγησης, θα μπορούν να υποβάλουν αίτηση για την παρούσα πρόσκληση εκδήλωσης των επιχορηγήσεων.</w:t>
      </w:r>
    </w:p>
    <w:p w14:paraId="51645454" w14:textId="77777777" w:rsidR="00385EDF" w:rsidRPr="00E42CA3" w:rsidRDefault="00385EDF" w:rsidP="00385EDF">
      <w:pPr>
        <w:spacing w:line="300" w:lineRule="exact"/>
        <w:jc w:val="both"/>
        <w:rPr>
          <w:rFonts w:asciiTheme="minorHAnsi" w:hAnsiTheme="minorHAnsi" w:cstheme="minorHAnsi"/>
          <w:lang w:val="el-GR"/>
        </w:rPr>
      </w:pPr>
      <w:r w:rsidRPr="00E42CA3">
        <w:rPr>
          <w:rFonts w:asciiTheme="minorHAnsi" w:hAnsiTheme="minorHAnsi" w:cstheme="minorHAnsi"/>
          <w:lang w:val="el-GR"/>
        </w:rPr>
        <w:t xml:space="preserve">Εάν πραγματοποιηθεί η ανάθεση της σύμβασης επιχορήγησης στη Φάση 2, ο κύριος δικαιούχος της επιχειρηματικής ιδέας που συμμετέχει στο πρόγραμμα καθοδήγησης (Φάση 1) θα γίνει ο επιχορηγούμενος, ο οποίος θα είναι ο κύριος συνομιλητής του κύριου δικαιούχου / εταίρου  που υλοποιεί την επιχορήγηση του έργου </w:t>
      </w:r>
      <w:r w:rsidRPr="00E42CA3">
        <w:rPr>
          <w:rFonts w:asciiTheme="minorHAnsi" w:hAnsiTheme="minorHAnsi" w:cstheme="minorHAnsi"/>
          <w:lang w:val="en-US"/>
        </w:rPr>
        <w:t>INTECMED</w:t>
      </w:r>
      <w:r w:rsidRPr="00E42CA3">
        <w:rPr>
          <w:rFonts w:asciiTheme="minorHAnsi" w:hAnsiTheme="minorHAnsi" w:cstheme="minorHAnsi"/>
          <w:lang w:val="el-GR"/>
        </w:rPr>
        <w:t>. Μπορεί να εκπροσωπεί και να ενεργεί για λογαριασμό οποιουδήποτε άλλου συν-επιχορηγούμενου (εάν υπάρχει) και να συντονίζει το σχεδιασμό και την υλοποίηση της δράσης.</w:t>
      </w:r>
    </w:p>
    <w:p w14:paraId="1103FB8D" w14:textId="77777777" w:rsidR="00385EDF" w:rsidRPr="00E42CA3" w:rsidRDefault="00385EDF" w:rsidP="00385EDF">
      <w:pPr>
        <w:spacing w:line="300" w:lineRule="exact"/>
        <w:jc w:val="both"/>
        <w:outlineLvl w:val="1"/>
        <w:rPr>
          <w:rFonts w:asciiTheme="minorHAnsi" w:hAnsiTheme="minorHAnsi" w:cstheme="minorHAnsi"/>
          <w:lang w:val="el-GR"/>
        </w:rPr>
      </w:pPr>
      <w:r w:rsidRPr="00E42CA3">
        <w:rPr>
          <w:rFonts w:asciiTheme="minorHAnsi" w:hAnsiTheme="minorHAnsi" w:cstheme="minorHAnsi"/>
          <w:lang w:val="el-GR"/>
        </w:rPr>
        <w:t>Σε περίπτωση ανάθεσης της σύμβασης επιχορήγησης, ο/οι συν-αιτών/</w:t>
      </w:r>
      <w:r w:rsidRPr="00E42CA3">
        <w:rPr>
          <w:rFonts w:asciiTheme="minorHAnsi" w:hAnsiTheme="minorHAnsi" w:cstheme="minorHAnsi"/>
        </w:rPr>
        <w:t xml:space="preserve"> </w:t>
      </w:r>
      <w:r w:rsidRPr="00E42CA3">
        <w:rPr>
          <w:rFonts w:asciiTheme="minorHAnsi" w:hAnsiTheme="minorHAnsi" w:cstheme="minorHAnsi"/>
          <w:lang w:val="el-GR"/>
        </w:rPr>
        <w:t>αιτούντες (εάν υπάρχουν) των επιχειρηματικών ιδεών που συμμετέχουν στο πρόγραμμα καθοδήγησης (Φάση 1) θα γίνουν συν-επιχορηγούμενοι στη δράση (μαζί με τον επιχορηγούμενο).</w:t>
      </w:r>
    </w:p>
    <w:p w14:paraId="60D60C50" w14:textId="77777777" w:rsidR="00385EDF" w:rsidRPr="00E42CA3" w:rsidRDefault="00385EDF" w:rsidP="00385EDF">
      <w:pPr>
        <w:pStyle w:val="20"/>
        <w:jc w:val="both"/>
        <w:rPr>
          <w:rFonts w:asciiTheme="minorHAnsi" w:hAnsiTheme="minorHAnsi" w:cstheme="minorHAnsi"/>
          <w:lang w:val="el-GR"/>
        </w:rPr>
      </w:pPr>
      <w:r w:rsidRPr="00E42CA3">
        <w:rPr>
          <w:rFonts w:asciiTheme="minorHAnsi" w:hAnsiTheme="minorHAnsi" w:cstheme="minorHAnsi"/>
          <w:lang w:val="el-GR"/>
        </w:rPr>
        <w:t xml:space="preserve">4.2 Επιλέξιμες δραστηριότητες: δράσεις που χρηματοδοτούνται από τις επιχορηγήσεις: </w:t>
      </w:r>
    </w:p>
    <w:p w14:paraId="0EA34CD4" w14:textId="77777777" w:rsidR="00385EDF" w:rsidRPr="00E42CA3" w:rsidRDefault="00385EDF" w:rsidP="00385EDF">
      <w:pPr>
        <w:spacing w:line="300" w:lineRule="exact"/>
        <w:jc w:val="both"/>
        <w:outlineLvl w:val="1"/>
        <w:rPr>
          <w:rFonts w:asciiTheme="minorHAnsi" w:hAnsiTheme="minorHAnsi" w:cstheme="minorHAnsi"/>
          <w:u w:val="single"/>
          <w:lang w:val="el-GR"/>
        </w:rPr>
      </w:pPr>
      <w:r w:rsidRPr="00E42CA3">
        <w:rPr>
          <w:rFonts w:asciiTheme="minorHAnsi" w:hAnsiTheme="minorHAnsi" w:cstheme="minorHAnsi"/>
          <w:u w:val="single"/>
          <w:lang w:val="el-GR"/>
        </w:rPr>
        <w:t>Τύποι δραστηριοτήτων που μπορούν να χρηματοδοτηθούν από τις επιχορηγήσεις:</w:t>
      </w:r>
    </w:p>
    <w:p w14:paraId="29C72CD8" w14:textId="77777777" w:rsidR="00385EDF" w:rsidRPr="00E42CA3" w:rsidRDefault="00385EDF" w:rsidP="00385EDF">
      <w:pPr>
        <w:spacing w:line="300" w:lineRule="exact"/>
        <w:jc w:val="both"/>
        <w:outlineLvl w:val="1"/>
        <w:rPr>
          <w:rFonts w:asciiTheme="minorHAnsi" w:hAnsiTheme="minorHAnsi" w:cstheme="minorHAnsi"/>
          <w:lang w:val="el-GR"/>
        </w:rPr>
      </w:pPr>
      <w:r w:rsidRPr="00E42CA3">
        <w:rPr>
          <w:rFonts w:asciiTheme="minorHAnsi" w:hAnsiTheme="minorHAnsi" w:cstheme="minorHAnsi"/>
          <w:lang w:val="el-GR"/>
        </w:rPr>
        <w:t>• Έξοδα προσωπικού</w:t>
      </w:r>
    </w:p>
    <w:p w14:paraId="59102D6A" w14:textId="77777777" w:rsidR="00385EDF" w:rsidRPr="00E42CA3" w:rsidRDefault="00385EDF" w:rsidP="00385EDF">
      <w:pPr>
        <w:spacing w:line="300" w:lineRule="exact"/>
        <w:jc w:val="both"/>
        <w:outlineLvl w:val="1"/>
        <w:rPr>
          <w:rFonts w:asciiTheme="minorHAnsi" w:hAnsiTheme="minorHAnsi" w:cstheme="minorHAnsi"/>
          <w:lang w:val="el-GR"/>
        </w:rPr>
      </w:pPr>
      <w:r w:rsidRPr="00E42CA3">
        <w:rPr>
          <w:rFonts w:asciiTheme="minorHAnsi" w:hAnsiTheme="minorHAnsi" w:cstheme="minorHAnsi"/>
          <w:lang w:val="el-GR"/>
        </w:rPr>
        <w:t>• Διοικητικές και νομικές διαδικασίες για το άνοιγμα μιας νέας επιχείρησης.</w:t>
      </w:r>
    </w:p>
    <w:p w14:paraId="5CAB1845" w14:textId="77777777" w:rsidR="00385EDF" w:rsidRPr="00E42CA3" w:rsidRDefault="00385EDF" w:rsidP="00385EDF">
      <w:pPr>
        <w:spacing w:line="300" w:lineRule="exact"/>
        <w:jc w:val="both"/>
        <w:outlineLvl w:val="1"/>
        <w:rPr>
          <w:rFonts w:asciiTheme="minorHAnsi" w:hAnsiTheme="minorHAnsi" w:cstheme="minorHAnsi"/>
          <w:lang w:val="el-GR"/>
        </w:rPr>
      </w:pPr>
      <w:r w:rsidRPr="00E42CA3">
        <w:rPr>
          <w:rFonts w:asciiTheme="minorHAnsi" w:hAnsiTheme="minorHAnsi" w:cstheme="minorHAnsi"/>
          <w:lang w:val="el-GR"/>
        </w:rPr>
        <w:t>• Απόκτηση διπλωμάτων ευρεσιτεχνίας ή καταχώρισης εμπορικών σημάτων.</w:t>
      </w:r>
    </w:p>
    <w:p w14:paraId="2ACEE3F6" w14:textId="77777777" w:rsidR="00385EDF" w:rsidRPr="00E42CA3" w:rsidRDefault="00385EDF" w:rsidP="00385EDF">
      <w:pPr>
        <w:spacing w:line="300" w:lineRule="exact"/>
        <w:jc w:val="both"/>
        <w:outlineLvl w:val="1"/>
        <w:rPr>
          <w:rFonts w:asciiTheme="minorHAnsi" w:hAnsiTheme="minorHAnsi" w:cstheme="minorHAnsi"/>
          <w:lang w:val="el-GR"/>
        </w:rPr>
      </w:pPr>
      <w:r w:rsidRPr="00E42CA3">
        <w:rPr>
          <w:rFonts w:asciiTheme="minorHAnsi" w:hAnsiTheme="minorHAnsi" w:cstheme="minorHAnsi"/>
          <w:lang w:val="el-GR"/>
        </w:rPr>
        <w:t xml:space="preserve">•Κάθε είδους δραστηριότητα που αποδίδεται άμεσα και κατηγορηματικά στην υλοποίηση του προτεινόμενου επιχειρηματικού έργου, με απόδειξη της </w:t>
      </w:r>
      <w:proofErr w:type="spellStart"/>
      <w:r w:rsidRPr="00E42CA3">
        <w:rPr>
          <w:rFonts w:asciiTheme="minorHAnsi" w:hAnsiTheme="minorHAnsi" w:cstheme="minorHAnsi"/>
          <w:lang w:val="el-GR"/>
        </w:rPr>
        <w:t>πραγματοποιηθείσας</w:t>
      </w:r>
      <w:proofErr w:type="spellEnd"/>
      <w:r w:rsidRPr="00E42CA3">
        <w:rPr>
          <w:rFonts w:asciiTheme="minorHAnsi" w:hAnsiTheme="minorHAnsi" w:cstheme="minorHAnsi"/>
          <w:lang w:val="el-GR"/>
        </w:rPr>
        <w:t xml:space="preserve"> υλοποίησης (π.χ. εξοπλισμός, πρωτότυπο, μελέτες σκοπιμότητας, επικοινωνία και προβολή).</w:t>
      </w:r>
    </w:p>
    <w:p w14:paraId="5E0C267D" w14:textId="77777777" w:rsidR="00385EDF" w:rsidRPr="00E42CA3" w:rsidRDefault="00385EDF" w:rsidP="00385EDF">
      <w:pPr>
        <w:spacing w:before="240" w:after="120" w:line="300" w:lineRule="exact"/>
        <w:jc w:val="both"/>
        <w:outlineLvl w:val="1"/>
        <w:rPr>
          <w:rFonts w:asciiTheme="minorHAnsi" w:hAnsiTheme="minorHAnsi" w:cstheme="minorHAnsi"/>
          <w:lang w:val="el-GR"/>
        </w:rPr>
      </w:pPr>
      <w:r w:rsidRPr="00E42CA3">
        <w:rPr>
          <w:rFonts w:asciiTheme="minorHAnsi" w:hAnsiTheme="minorHAnsi" w:cstheme="minorHAnsi"/>
          <w:lang w:val="el-GR"/>
        </w:rPr>
        <w:lastRenderedPageBreak/>
        <w:t xml:space="preserve">Ο κύριος αιτών και ο/οι συν-αιτών/ αιτούντες (εάν υπάρχουν) θα συμπεριλάβουν τον προϋπολογισμό που θα δείχνει τις συγκεκριμένες δαπάνες που αναμένουν να καλύψουν χάρη στις επιχορηγήσεις, λαμβάνοντας υπόψη το σενάριο ότι θα λάβουν το υψηλότερο ποσό (30.000 ευρώ) και το χρονοδιάγραμμα για την υλοποίησή τους θα είναι το μέγιστο 6 μήνες. Αυτός ο προϋπολογισμός θα </w:t>
      </w:r>
      <w:proofErr w:type="spellStart"/>
      <w:r w:rsidRPr="00E42CA3">
        <w:rPr>
          <w:rFonts w:asciiTheme="minorHAnsi" w:hAnsiTheme="minorHAnsi" w:cstheme="minorHAnsi"/>
          <w:lang w:val="el-GR"/>
        </w:rPr>
        <w:t>πρεπει</w:t>
      </w:r>
      <w:proofErr w:type="spellEnd"/>
      <w:r w:rsidRPr="00E42CA3">
        <w:rPr>
          <w:rFonts w:asciiTheme="minorHAnsi" w:hAnsiTheme="minorHAnsi" w:cstheme="minorHAnsi"/>
          <w:lang w:val="el-GR"/>
        </w:rPr>
        <w:t xml:space="preserve"> να είναι ευθυγραμμισμένος με το επιχειρηματικό σχέδιο που θα παρουσιαστεί για αξιολόγηση.</w:t>
      </w:r>
    </w:p>
    <w:p w14:paraId="132D6640" w14:textId="77777777" w:rsidR="00385EDF" w:rsidRPr="00E42CA3" w:rsidRDefault="00385EDF" w:rsidP="00385EDF">
      <w:pPr>
        <w:spacing w:after="120" w:line="300" w:lineRule="exact"/>
        <w:outlineLvl w:val="1"/>
        <w:rPr>
          <w:rFonts w:asciiTheme="minorHAnsi" w:hAnsiTheme="minorHAnsi" w:cstheme="minorHAnsi"/>
          <w:u w:val="single"/>
          <w:lang w:val="el-GR"/>
        </w:rPr>
      </w:pPr>
      <w:r w:rsidRPr="00E42CA3">
        <w:rPr>
          <w:rFonts w:asciiTheme="minorHAnsi" w:hAnsiTheme="minorHAnsi" w:cstheme="minorHAnsi"/>
          <w:u w:val="single"/>
          <w:lang w:val="el-GR"/>
        </w:rPr>
        <w:t>Τοποθεσία</w:t>
      </w:r>
    </w:p>
    <w:p w14:paraId="4FB85AC0" w14:textId="77777777" w:rsidR="00385EDF" w:rsidRPr="00E42CA3" w:rsidRDefault="00385EDF" w:rsidP="00385EDF">
      <w:pPr>
        <w:spacing w:line="300" w:lineRule="exact"/>
        <w:jc w:val="both"/>
        <w:outlineLvl w:val="1"/>
        <w:rPr>
          <w:rFonts w:asciiTheme="minorHAnsi" w:hAnsiTheme="minorHAnsi" w:cstheme="minorHAnsi"/>
          <w:lang w:val="el-GR"/>
        </w:rPr>
      </w:pPr>
      <w:r w:rsidRPr="00E42CA3">
        <w:rPr>
          <w:rFonts w:asciiTheme="minorHAnsi" w:hAnsiTheme="minorHAnsi" w:cstheme="minorHAnsi"/>
          <w:lang w:val="el-GR"/>
        </w:rPr>
        <w:t xml:space="preserve">Οι ενέργειες πρέπει να πραγματοποιηθούν στην </w:t>
      </w:r>
      <w:r w:rsidRPr="00E42CA3">
        <w:rPr>
          <w:rFonts w:asciiTheme="minorHAnsi" w:hAnsiTheme="minorHAnsi" w:cstheme="minorHAnsi"/>
        </w:rPr>
        <w:t>Περιφέρεια Δυτικής Ελλάδας</w:t>
      </w:r>
      <w:r w:rsidRPr="00E42CA3">
        <w:rPr>
          <w:rFonts w:asciiTheme="minorHAnsi" w:hAnsiTheme="minorHAnsi" w:cstheme="minorHAnsi"/>
          <w:lang w:val="el-GR"/>
        </w:rPr>
        <w:t xml:space="preserve">. </w:t>
      </w:r>
    </w:p>
    <w:p w14:paraId="6E7E45BF" w14:textId="77777777" w:rsidR="00385EDF" w:rsidRPr="00E42CA3" w:rsidRDefault="00385EDF" w:rsidP="00385EDF">
      <w:pPr>
        <w:spacing w:line="300" w:lineRule="exact"/>
        <w:outlineLvl w:val="1"/>
        <w:rPr>
          <w:rFonts w:asciiTheme="minorHAnsi" w:hAnsiTheme="minorHAnsi" w:cstheme="minorHAnsi"/>
          <w:lang w:val="el-GR"/>
        </w:rPr>
      </w:pPr>
    </w:p>
    <w:p w14:paraId="7D46B3F5" w14:textId="77777777" w:rsidR="00385EDF" w:rsidRPr="00E42CA3" w:rsidRDefault="00385EDF" w:rsidP="00990825">
      <w:pPr>
        <w:pStyle w:val="1"/>
        <w:numPr>
          <w:ilvl w:val="0"/>
          <w:numId w:val="16"/>
        </w:numPr>
        <w:rPr>
          <w:rFonts w:asciiTheme="minorHAnsi" w:hAnsiTheme="minorHAnsi" w:cstheme="minorHAnsi"/>
        </w:rPr>
      </w:pPr>
      <w:r w:rsidRPr="00E42CA3">
        <w:rPr>
          <w:rFonts w:asciiTheme="minorHAnsi" w:hAnsiTheme="minorHAnsi" w:cstheme="minorHAnsi"/>
        </w:rPr>
        <w:t>Επιλέξιμες δαπάνες</w:t>
      </w:r>
    </w:p>
    <w:p w14:paraId="1C72BCB6" w14:textId="77777777" w:rsidR="00385EDF" w:rsidRPr="00E42CA3" w:rsidRDefault="00385EDF" w:rsidP="00385EDF">
      <w:pPr>
        <w:spacing w:line="300" w:lineRule="exact"/>
        <w:jc w:val="both"/>
        <w:outlineLvl w:val="1"/>
        <w:rPr>
          <w:rFonts w:asciiTheme="minorHAnsi" w:hAnsiTheme="minorHAnsi" w:cstheme="minorHAnsi"/>
          <w:lang w:val="el-GR"/>
        </w:rPr>
      </w:pPr>
      <w:r w:rsidRPr="00E42CA3">
        <w:rPr>
          <w:rFonts w:asciiTheme="minorHAnsi" w:hAnsiTheme="minorHAnsi" w:cstheme="minorHAnsi"/>
          <w:lang w:val="el-GR"/>
        </w:rPr>
        <w:t>Μόνο οι επιλέξιμες δαπάνες μπορούν να καλυφθούν από την επιχορήγηση. Οι κατηγορίες δαπανών που είναι επιλέξιμες και μη, αναφέρονται παρακάτω. Ο προϋπολογισμός είναι ταυτόχρονα και μια εκτίμηση κόστους και ένα συνολικό ανώτατο όριο για τις επιλέξιμες δαπάνες.</w:t>
      </w:r>
    </w:p>
    <w:p w14:paraId="78BE4B96" w14:textId="77777777" w:rsidR="00385EDF" w:rsidRPr="00E42CA3" w:rsidRDefault="00385EDF" w:rsidP="00385EDF">
      <w:pPr>
        <w:spacing w:after="120" w:line="300" w:lineRule="exact"/>
        <w:jc w:val="both"/>
        <w:outlineLvl w:val="1"/>
        <w:rPr>
          <w:rFonts w:asciiTheme="minorHAnsi" w:hAnsiTheme="minorHAnsi" w:cstheme="minorHAnsi"/>
          <w:u w:val="single"/>
          <w:lang w:val="el-GR"/>
        </w:rPr>
      </w:pPr>
      <w:r w:rsidRPr="00E42CA3">
        <w:rPr>
          <w:rFonts w:asciiTheme="minorHAnsi" w:hAnsiTheme="minorHAnsi" w:cstheme="minorHAnsi"/>
          <w:u w:val="single"/>
          <w:lang w:val="el-GR"/>
        </w:rPr>
        <w:t>Επιλέξιμες άμεσες δαπάνες</w:t>
      </w:r>
    </w:p>
    <w:p w14:paraId="37669F8C"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lang w:val="el-GR"/>
        </w:rPr>
        <w:t>Οι ακόλουθες δαπάνες είναι επιλέξιμες:</w:t>
      </w:r>
    </w:p>
    <w:p w14:paraId="7703809E"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lang w:val="el-GR"/>
        </w:rPr>
        <w:t xml:space="preserve">• Ανθρώπινο Δυναμικό (μόνιμο προσωπικό ή/και νέες συμβάσεις). Αυτή η κατηγορία </w:t>
      </w:r>
      <w:r w:rsidRPr="00E42CA3">
        <w:rPr>
          <w:rFonts w:asciiTheme="minorHAnsi" w:hAnsiTheme="minorHAnsi" w:cstheme="minorHAnsi"/>
          <w:b/>
          <w:bCs/>
          <w:lang w:val="el-GR"/>
        </w:rPr>
        <w:t>δεν μπορεί</w:t>
      </w:r>
      <w:r w:rsidRPr="00E42CA3">
        <w:rPr>
          <w:rFonts w:asciiTheme="minorHAnsi" w:hAnsiTheme="minorHAnsi" w:cstheme="minorHAnsi"/>
          <w:lang w:val="el-GR"/>
        </w:rPr>
        <w:t xml:space="preserve"> να υπερβαίνει το 35% του συνόλου</w:t>
      </w:r>
    </w:p>
    <w:p w14:paraId="5C6A2788"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lang w:val="el-GR"/>
        </w:rPr>
        <w:t>• Ταξίδια και Διαμονή (</w:t>
      </w:r>
      <w:r w:rsidRPr="00E42CA3">
        <w:rPr>
          <w:rFonts w:asciiTheme="minorHAnsi" w:hAnsiTheme="minorHAnsi" w:cstheme="minorHAnsi"/>
          <w:b/>
          <w:bCs/>
          <w:lang w:val="el-GR"/>
        </w:rPr>
        <w:t>μόνο</w:t>
      </w:r>
      <w:r w:rsidRPr="00E42CA3">
        <w:rPr>
          <w:rFonts w:asciiTheme="minorHAnsi" w:hAnsiTheme="minorHAnsi" w:cstheme="minorHAnsi"/>
          <w:lang w:val="el-GR"/>
        </w:rPr>
        <w:t xml:space="preserve"> για ανθρώπινο δυναμικό)</w:t>
      </w:r>
    </w:p>
    <w:p w14:paraId="6F7B693D"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lang w:val="el-GR"/>
        </w:rPr>
        <w:t>• Εξωτερικές υπηρεσίες (π.χ. λογιστικές υπηρεσίες, σχεδιασμός και ανάπτυξη διαφημιστικού υλικού, άδεια χρήσης λογισμικού, ενοικίαση γραφείου κ.λπ.)</w:t>
      </w:r>
    </w:p>
    <w:p w14:paraId="6C814B62"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lang w:val="el-GR"/>
        </w:rPr>
        <w:t>• Εξοπλισμός και προμήθειες (π.χ. υπολογιστές, εκτυπωτές, συσκευές δικτύωσης, γραφεία, καρέκλες, αναλώσιμα γραφείου κ.λπ.)</w:t>
      </w:r>
    </w:p>
    <w:p w14:paraId="3735E31E" w14:textId="77777777" w:rsidR="00385EDF" w:rsidRPr="00E42CA3" w:rsidRDefault="00385EDF" w:rsidP="00385EDF">
      <w:pPr>
        <w:spacing w:after="120" w:line="300" w:lineRule="exact"/>
        <w:jc w:val="both"/>
        <w:outlineLvl w:val="1"/>
        <w:rPr>
          <w:rFonts w:asciiTheme="minorHAnsi" w:hAnsiTheme="minorHAnsi" w:cstheme="minorHAnsi"/>
          <w:lang w:val="el-GR"/>
        </w:rPr>
      </w:pPr>
    </w:p>
    <w:p w14:paraId="2956BAC2" w14:textId="77777777" w:rsidR="00385EDF" w:rsidRPr="00E42CA3" w:rsidRDefault="00385EDF" w:rsidP="00385EDF">
      <w:pPr>
        <w:spacing w:after="120" w:line="300" w:lineRule="exact"/>
        <w:jc w:val="both"/>
        <w:outlineLvl w:val="1"/>
        <w:rPr>
          <w:rFonts w:asciiTheme="minorHAnsi" w:hAnsiTheme="minorHAnsi" w:cstheme="minorHAnsi"/>
          <w:b/>
          <w:bCs/>
          <w:lang w:val="el-GR"/>
        </w:rPr>
      </w:pPr>
      <w:r w:rsidRPr="00E42CA3">
        <w:rPr>
          <w:rFonts w:asciiTheme="minorHAnsi" w:hAnsiTheme="minorHAnsi" w:cstheme="minorHAnsi"/>
          <w:b/>
          <w:bCs/>
          <w:lang w:val="el-GR"/>
        </w:rPr>
        <w:t>Για να είναι επιλέξιμες οι δαπάνες στο πλαίσιο της παρούσας πρόσκλησης υποβολής προτάσεων, πρέπει να συμμορφώνονται με τις διατάξεις του άρθρου 9 της σύμβασης επιχορήγησης.</w:t>
      </w:r>
    </w:p>
    <w:p w14:paraId="7F477B8A"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lang w:val="el-GR"/>
        </w:rPr>
        <w:t>Ο κύριος αιτών και ο/οι συν-αιτών/ αιτούντες (εάν υπάρχουν) της επιχορήγησης συμφωνούν ότι η επαλήθευση-πιστοποίηση των δαπανών όπως αναφέρονται στην σύμβαση επιχορήγησης θα διενεργηθεί από τον ελεγκτή που έχει συμβληθεί με το ΕΠΙΜΕΛΗΤΗΡΙΟ ΑΧΑΙΑΣ.</w:t>
      </w:r>
    </w:p>
    <w:p w14:paraId="745B5FE1"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b/>
          <w:lang w:val="el-GR"/>
        </w:rPr>
        <w:t>Η επιχορήγηση θα έχει τη μορφή χρηματοδότησης εξοφλημένων και επαληθευμένων - πιστοποιημένων δαπανών</w:t>
      </w:r>
      <w:r w:rsidRPr="00E42CA3" w:rsidDel="006008C4">
        <w:rPr>
          <w:rFonts w:asciiTheme="minorHAnsi" w:hAnsiTheme="minorHAnsi" w:cstheme="minorHAnsi"/>
          <w:lang w:val="el-GR"/>
        </w:rPr>
        <w:t xml:space="preserve"> </w:t>
      </w:r>
    </w:p>
    <w:p w14:paraId="707A3997"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lang w:val="el-GR"/>
        </w:rPr>
        <w:t>Ο Επιχορηγούμενος πρέπει να προβεί στα κάτωθι:</w:t>
      </w:r>
    </w:p>
    <w:p w14:paraId="1C0043A1" w14:textId="77777777" w:rsidR="00385EDF" w:rsidRPr="00E42CA3" w:rsidRDefault="00385EDF" w:rsidP="00990825">
      <w:pPr>
        <w:pStyle w:val="a9"/>
        <w:numPr>
          <w:ilvl w:val="1"/>
          <w:numId w:val="14"/>
        </w:numPr>
        <w:shd w:val="clear" w:color="auto" w:fill="FFFFFF"/>
        <w:spacing w:after="0"/>
        <w:ind w:left="426"/>
        <w:jc w:val="both"/>
        <w:rPr>
          <w:rFonts w:asciiTheme="minorHAnsi" w:hAnsiTheme="minorHAnsi" w:cstheme="minorHAnsi"/>
          <w:color w:val="201F1E"/>
          <w:szCs w:val="22"/>
          <w:lang w:val="el-GR"/>
        </w:rPr>
      </w:pPr>
      <w:r w:rsidRPr="00E42CA3">
        <w:rPr>
          <w:rFonts w:asciiTheme="minorHAnsi" w:hAnsiTheme="minorHAnsi" w:cstheme="minorHAnsi"/>
          <w:color w:val="000000"/>
          <w:szCs w:val="22"/>
          <w:bdr w:val="none" w:sz="0" w:space="0" w:color="auto" w:frame="1"/>
          <w:lang w:val="el-GR" w:eastAsia="en-GB"/>
        </w:rPr>
        <w:t xml:space="preserve">Να </w:t>
      </w:r>
      <w:proofErr w:type="spellStart"/>
      <w:r w:rsidRPr="00E42CA3">
        <w:rPr>
          <w:rFonts w:asciiTheme="minorHAnsi" w:hAnsiTheme="minorHAnsi" w:cstheme="minorHAnsi"/>
          <w:color w:val="000000"/>
          <w:szCs w:val="22"/>
          <w:bdr w:val="none" w:sz="0" w:space="0" w:color="auto" w:frame="1"/>
          <w:lang w:val="el-GR" w:eastAsia="en-GB"/>
        </w:rPr>
        <w:t>διασφάλισει</w:t>
      </w:r>
      <w:proofErr w:type="spellEnd"/>
      <w:r w:rsidRPr="00E42CA3">
        <w:rPr>
          <w:rFonts w:asciiTheme="minorHAnsi" w:hAnsiTheme="minorHAnsi" w:cstheme="minorHAnsi"/>
          <w:color w:val="000000"/>
          <w:szCs w:val="22"/>
          <w:bdr w:val="none" w:sz="0" w:space="0" w:color="auto" w:frame="1"/>
          <w:lang w:val="el-GR" w:eastAsia="en-GB"/>
        </w:rPr>
        <w:t xml:space="preserve"> ότι οι </w:t>
      </w:r>
      <w:r w:rsidRPr="00E42CA3">
        <w:rPr>
          <w:rFonts w:asciiTheme="minorHAnsi" w:hAnsiTheme="minorHAnsi" w:cstheme="minorHAnsi"/>
          <w:b/>
          <w:color w:val="000000"/>
          <w:szCs w:val="22"/>
          <w:bdr w:val="none" w:sz="0" w:space="0" w:color="auto" w:frame="1"/>
          <w:lang w:val="el-GR" w:eastAsia="en-GB"/>
        </w:rPr>
        <w:t xml:space="preserve">δαπάνες συμμορφώνονται με τις απαιτήσεις </w:t>
      </w:r>
      <w:proofErr w:type="spellStart"/>
      <w:r w:rsidRPr="00E42CA3">
        <w:rPr>
          <w:rFonts w:asciiTheme="minorHAnsi" w:hAnsiTheme="minorHAnsi" w:cstheme="minorHAnsi"/>
          <w:b/>
          <w:color w:val="000000"/>
          <w:szCs w:val="22"/>
          <w:bdr w:val="none" w:sz="0" w:space="0" w:color="auto" w:frame="1"/>
          <w:lang w:val="el-GR" w:eastAsia="en-GB"/>
        </w:rPr>
        <w:t>επιλεξιμότητας</w:t>
      </w:r>
      <w:proofErr w:type="spellEnd"/>
      <w:r w:rsidRPr="00E42CA3">
        <w:rPr>
          <w:rFonts w:asciiTheme="minorHAnsi" w:hAnsiTheme="minorHAnsi" w:cstheme="minorHAnsi"/>
          <w:b/>
          <w:color w:val="000000"/>
          <w:szCs w:val="22"/>
          <w:bdr w:val="none" w:sz="0" w:space="0" w:color="auto" w:frame="1"/>
          <w:lang w:val="el-GR" w:eastAsia="en-GB"/>
        </w:rPr>
        <w:t xml:space="preserve"> </w:t>
      </w:r>
      <w:r w:rsidRPr="00E42CA3">
        <w:rPr>
          <w:rFonts w:asciiTheme="minorHAnsi" w:hAnsiTheme="minorHAnsi" w:cstheme="minorHAnsi"/>
          <w:color w:val="000000"/>
          <w:szCs w:val="22"/>
          <w:bdr w:val="none" w:sz="0" w:space="0" w:color="auto" w:frame="1"/>
          <w:lang w:val="el-GR" w:eastAsia="en-GB"/>
        </w:rPr>
        <w:t>του προγράμματος και περιλαμβάνονται στις κατηγορίες που γίνονται δεκτές στην πρόσκληση για τις επιχορηγήσεις</w:t>
      </w:r>
    </w:p>
    <w:p w14:paraId="512F2F02" w14:textId="77777777" w:rsidR="00385EDF" w:rsidRPr="00E42CA3" w:rsidRDefault="00385EDF" w:rsidP="00990825">
      <w:pPr>
        <w:pStyle w:val="a9"/>
        <w:numPr>
          <w:ilvl w:val="1"/>
          <w:numId w:val="14"/>
        </w:numPr>
        <w:shd w:val="clear" w:color="auto" w:fill="FFFFFF"/>
        <w:spacing w:after="0"/>
        <w:ind w:left="426"/>
        <w:jc w:val="both"/>
        <w:rPr>
          <w:rFonts w:asciiTheme="minorHAnsi" w:hAnsiTheme="minorHAnsi" w:cstheme="minorHAnsi"/>
          <w:color w:val="201F1E"/>
          <w:szCs w:val="22"/>
          <w:lang w:val="el-GR"/>
        </w:rPr>
      </w:pPr>
      <w:r w:rsidRPr="00E42CA3">
        <w:rPr>
          <w:rFonts w:asciiTheme="minorHAnsi" w:hAnsiTheme="minorHAnsi" w:cstheme="minorHAnsi"/>
          <w:color w:val="000000"/>
          <w:szCs w:val="22"/>
          <w:bdr w:val="none" w:sz="0" w:space="0" w:color="auto" w:frame="1"/>
          <w:lang w:val="el-GR"/>
        </w:rPr>
        <w:lastRenderedPageBreak/>
        <w:t xml:space="preserve">Να ακολουθήσει τους </w:t>
      </w:r>
      <w:r w:rsidRPr="00E42CA3">
        <w:rPr>
          <w:rFonts w:asciiTheme="minorHAnsi" w:hAnsiTheme="minorHAnsi" w:cstheme="minorHAnsi"/>
          <w:b/>
          <w:color w:val="000000"/>
          <w:szCs w:val="22"/>
          <w:bdr w:val="none" w:sz="0" w:space="0" w:color="auto" w:frame="1"/>
          <w:lang w:val="el-GR"/>
        </w:rPr>
        <w:t>κανόνες του προγράμματος</w:t>
      </w:r>
      <w:r w:rsidRPr="00E42CA3">
        <w:rPr>
          <w:rStyle w:val="a5"/>
          <w:rFonts w:asciiTheme="minorHAnsi" w:hAnsiTheme="minorHAnsi" w:cstheme="minorHAnsi"/>
          <w:b/>
          <w:bCs/>
          <w:color w:val="000000"/>
          <w:szCs w:val="22"/>
          <w:bdr w:val="none" w:sz="0" w:space="0" w:color="auto" w:frame="1"/>
        </w:rPr>
        <w:footnoteReference w:id="2"/>
      </w:r>
      <w:r w:rsidRPr="00E42CA3" w:rsidDel="005763BE">
        <w:rPr>
          <w:rFonts w:asciiTheme="minorHAnsi" w:hAnsiTheme="minorHAnsi" w:cstheme="minorHAnsi"/>
          <w:color w:val="000000"/>
          <w:szCs w:val="22"/>
          <w:bdr w:val="none" w:sz="0" w:space="0" w:color="auto" w:frame="1"/>
          <w:lang w:val="el-GR"/>
        </w:rPr>
        <w:t xml:space="preserve"> </w:t>
      </w:r>
      <w:r w:rsidRPr="00E42CA3">
        <w:rPr>
          <w:rFonts w:asciiTheme="minorHAnsi" w:hAnsiTheme="minorHAnsi" w:cstheme="minorHAnsi"/>
          <w:bCs/>
          <w:color w:val="000000"/>
          <w:szCs w:val="22"/>
          <w:bdr w:val="none" w:sz="0" w:space="0" w:color="auto" w:frame="1"/>
          <w:lang w:val="el-GR"/>
        </w:rPr>
        <w:t xml:space="preserve">σε ό,τι αφορά τα ενδεχόμενα </w:t>
      </w:r>
      <w:r w:rsidRPr="00E42CA3">
        <w:rPr>
          <w:rFonts w:asciiTheme="minorHAnsi" w:hAnsiTheme="minorHAnsi" w:cstheme="minorHAnsi"/>
          <w:b/>
          <w:bCs/>
          <w:color w:val="000000"/>
          <w:szCs w:val="22"/>
          <w:bdr w:val="none" w:sz="0" w:space="0" w:color="auto" w:frame="1"/>
          <w:lang w:val="el-GR"/>
        </w:rPr>
        <w:t xml:space="preserve">έσοδα </w:t>
      </w:r>
      <w:r w:rsidRPr="00E42CA3">
        <w:rPr>
          <w:rFonts w:asciiTheme="minorHAnsi" w:hAnsiTheme="minorHAnsi" w:cstheme="minorHAnsi"/>
          <w:bCs/>
          <w:color w:val="000000"/>
          <w:szCs w:val="22"/>
          <w:bdr w:val="none" w:sz="0" w:space="0" w:color="auto" w:frame="1"/>
          <w:lang w:val="el-GR"/>
        </w:rPr>
        <w:t xml:space="preserve">που προέρχονται από τις δραστηριότητες της επιχορήγησης </w:t>
      </w:r>
    </w:p>
    <w:p w14:paraId="1A2B506C" w14:textId="77777777" w:rsidR="00385EDF" w:rsidRPr="00E42CA3" w:rsidRDefault="00385EDF" w:rsidP="00990825">
      <w:pPr>
        <w:pStyle w:val="Web"/>
        <w:numPr>
          <w:ilvl w:val="1"/>
          <w:numId w:val="14"/>
        </w:numPr>
        <w:shd w:val="clear" w:color="auto" w:fill="FFFFFF"/>
        <w:spacing w:before="0" w:beforeAutospacing="0" w:after="0" w:afterAutospacing="0"/>
        <w:ind w:left="426"/>
        <w:jc w:val="both"/>
        <w:rPr>
          <w:rFonts w:asciiTheme="minorHAnsi" w:hAnsiTheme="minorHAnsi" w:cstheme="minorHAnsi"/>
          <w:color w:val="201F1E"/>
          <w:sz w:val="22"/>
          <w:szCs w:val="22"/>
          <w:lang w:val="el-GR"/>
        </w:rPr>
      </w:pPr>
      <w:r w:rsidRPr="00E42CA3">
        <w:rPr>
          <w:rFonts w:asciiTheme="minorHAnsi" w:hAnsiTheme="minorHAnsi" w:cstheme="minorHAnsi"/>
          <w:color w:val="000000"/>
          <w:sz w:val="22"/>
          <w:szCs w:val="22"/>
          <w:bdr w:val="none" w:sz="0" w:space="0" w:color="auto" w:frame="1"/>
          <w:lang w:val="el-GR"/>
        </w:rPr>
        <w:t xml:space="preserve">Να τηρήσει την προβλεπόμενη από την νομοθεσία λογιστική απεικόνιση της επιχορήγησης, διασφαλίζοντας μία </w:t>
      </w:r>
      <w:proofErr w:type="spellStart"/>
      <w:r w:rsidRPr="00E42CA3">
        <w:rPr>
          <w:rFonts w:asciiTheme="minorHAnsi" w:hAnsiTheme="minorHAnsi" w:cstheme="minorHAnsi"/>
          <w:color w:val="000000"/>
          <w:sz w:val="22"/>
          <w:szCs w:val="22"/>
          <w:bdr w:val="none" w:sz="0" w:space="0" w:color="auto" w:frame="1"/>
          <w:lang w:val="el-GR"/>
        </w:rPr>
        <w:t>αξιοπιστη</w:t>
      </w:r>
      <w:proofErr w:type="spellEnd"/>
      <w:r w:rsidRPr="00E42CA3">
        <w:rPr>
          <w:rFonts w:asciiTheme="minorHAnsi" w:hAnsiTheme="minorHAnsi" w:cstheme="minorHAnsi"/>
          <w:color w:val="000000"/>
          <w:sz w:val="22"/>
          <w:szCs w:val="22"/>
          <w:bdr w:val="none" w:sz="0" w:space="0" w:color="auto" w:frame="1"/>
          <w:lang w:val="el-GR"/>
        </w:rPr>
        <w:t xml:space="preserve"> και εύκολη διαδρομή ελέγχου</w:t>
      </w:r>
      <w:r w:rsidRPr="00E42CA3">
        <w:rPr>
          <w:rStyle w:val="a5"/>
          <w:rFonts w:asciiTheme="minorHAnsi" w:hAnsiTheme="minorHAnsi" w:cstheme="minorHAnsi"/>
          <w:b/>
          <w:bCs/>
          <w:color w:val="000000"/>
          <w:sz w:val="22"/>
          <w:szCs w:val="22"/>
          <w:bdr w:val="none" w:sz="0" w:space="0" w:color="auto" w:frame="1"/>
        </w:rPr>
        <w:footnoteReference w:id="3"/>
      </w:r>
      <w:r w:rsidRPr="00E42CA3">
        <w:rPr>
          <w:rFonts w:asciiTheme="minorHAnsi" w:hAnsiTheme="minorHAnsi" w:cstheme="minorHAnsi"/>
          <w:color w:val="000000"/>
          <w:sz w:val="14"/>
          <w:szCs w:val="14"/>
          <w:bdr w:val="none" w:sz="0" w:space="0" w:color="auto" w:frame="1"/>
        </w:rPr>
        <w:t> </w:t>
      </w:r>
      <w:r w:rsidRPr="00E42CA3">
        <w:rPr>
          <w:rFonts w:asciiTheme="minorHAnsi" w:hAnsiTheme="minorHAnsi" w:cstheme="minorHAnsi"/>
          <w:color w:val="000000"/>
          <w:sz w:val="22"/>
          <w:szCs w:val="22"/>
          <w:bdr w:val="none" w:sz="0" w:space="0" w:color="auto" w:frame="1"/>
          <w:lang w:val="el-GR"/>
        </w:rPr>
        <w:t xml:space="preserve"> των δαπανών και των εσόδων</w:t>
      </w:r>
    </w:p>
    <w:p w14:paraId="0AB8F9E8" w14:textId="77777777" w:rsidR="00385EDF" w:rsidRPr="00E42CA3" w:rsidRDefault="00385EDF" w:rsidP="00990825">
      <w:pPr>
        <w:pStyle w:val="Web"/>
        <w:numPr>
          <w:ilvl w:val="1"/>
          <w:numId w:val="14"/>
        </w:numPr>
        <w:shd w:val="clear" w:color="auto" w:fill="FFFFFF"/>
        <w:spacing w:after="0" w:line="276" w:lineRule="auto"/>
        <w:ind w:left="426"/>
        <w:jc w:val="both"/>
        <w:rPr>
          <w:rFonts w:asciiTheme="minorHAnsi" w:hAnsiTheme="minorHAnsi" w:cstheme="minorHAnsi"/>
          <w:color w:val="201F1E"/>
          <w:sz w:val="22"/>
          <w:szCs w:val="22"/>
          <w:lang w:val="el-GR"/>
        </w:rPr>
      </w:pPr>
      <w:r w:rsidRPr="00E42CA3">
        <w:rPr>
          <w:rFonts w:asciiTheme="minorHAnsi" w:hAnsiTheme="minorHAnsi" w:cstheme="minorHAnsi"/>
          <w:b/>
          <w:color w:val="201F1E"/>
          <w:sz w:val="22"/>
          <w:szCs w:val="22"/>
          <w:lang w:val="el-GR"/>
        </w:rPr>
        <w:t>Να διατηρήσει τα πρωτότυπα λογιστικά έγγραφα</w:t>
      </w:r>
      <w:r w:rsidRPr="00E42CA3">
        <w:rPr>
          <w:rFonts w:asciiTheme="minorHAnsi" w:hAnsiTheme="minorHAnsi" w:cstheme="minorHAnsi"/>
          <w:color w:val="201F1E"/>
          <w:sz w:val="22"/>
          <w:szCs w:val="22"/>
          <w:lang w:val="el-GR"/>
        </w:rPr>
        <w:t xml:space="preserve">  μέχρι το τέλος της περιόδου ελέγχου.</w:t>
      </w:r>
    </w:p>
    <w:p w14:paraId="7557F55F" w14:textId="77777777" w:rsidR="00385EDF" w:rsidRPr="00E42CA3" w:rsidRDefault="00385EDF" w:rsidP="00990825">
      <w:pPr>
        <w:pStyle w:val="Web"/>
        <w:numPr>
          <w:ilvl w:val="1"/>
          <w:numId w:val="14"/>
        </w:numPr>
        <w:shd w:val="clear" w:color="auto" w:fill="FFFFFF"/>
        <w:spacing w:before="0" w:beforeAutospacing="0" w:after="0" w:afterAutospacing="0" w:line="276" w:lineRule="auto"/>
        <w:ind w:left="426"/>
        <w:jc w:val="both"/>
        <w:rPr>
          <w:rFonts w:asciiTheme="minorHAnsi" w:hAnsiTheme="minorHAnsi" w:cstheme="minorHAnsi"/>
          <w:color w:val="201F1E"/>
          <w:sz w:val="22"/>
          <w:szCs w:val="22"/>
          <w:lang w:val="el-GR"/>
        </w:rPr>
      </w:pPr>
      <w:r w:rsidRPr="00E42CA3">
        <w:rPr>
          <w:rFonts w:asciiTheme="minorHAnsi" w:hAnsiTheme="minorHAnsi" w:cstheme="minorHAnsi"/>
          <w:color w:val="201F1E"/>
          <w:sz w:val="22"/>
          <w:szCs w:val="22"/>
          <w:lang w:val="el-GR"/>
        </w:rPr>
        <w:t xml:space="preserve">Να </w:t>
      </w:r>
      <w:r w:rsidRPr="00E42CA3">
        <w:rPr>
          <w:rFonts w:asciiTheme="minorHAnsi" w:hAnsiTheme="minorHAnsi" w:cstheme="minorHAnsi"/>
          <w:b/>
          <w:color w:val="201F1E"/>
          <w:sz w:val="22"/>
          <w:szCs w:val="22"/>
          <w:lang w:val="el-GR"/>
        </w:rPr>
        <w:t>επαληθευτούν –πιστοποιηθούν οι δηλωθείσες δαπάνες</w:t>
      </w:r>
      <w:r w:rsidRPr="00E42CA3">
        <w:rPr>
          <w:rFonts w:asciiTheme="minorHAnsi" w:hAnsiTheme="minorHAnsi" w:cstheme="minorHAnsi"/>
          <w:color w:val="201F1E"/>
          <w:sz w:val="22"/>
          <w:szCs w:val="22"/>
          <w:lang w:val="el-GR"/>
        </w:rPr>
        <w:t xml:space="preserve"> από τους ελεγκτές του έργου, σύμφωνα με τις απαιτήσεις του προγράμματος και τις εθνικές απαιτήσεις, του ΕΠΙΜΕΛΗΤΗΡΙΟΥ ΑΧΑΙΑΣ (κύριου δικαιούχου / εταίρου του έργου) που εκδίδει την παρούσα πρόσκληση εκδήλωσης ενδιαφέροντος </w:t>
      </w:r>
    </w:p>
    <w:p w14:paraId="4A6D3147" w14:textId="77777777" w:rsidR="00385EDF" w:rsidRPr="00E42CA3" w:rsidRDefault="00385EDF" w:rsidP="00385EDF">
      <w:pPr>
        <w:spacing w:after="120" w:line="300" w:lineRule="exact"/>
        <w:jc w:val="both"/>
        <w:outlineLvl w:val="1"/>
        <w:rPr>
          <w:rFonts w:asciiTheme="minorHAnsi" w:hAnsiTheme="minorHAnsi" w:cstheme="minorHAnsi"/>
          <w:u w:val="single"/>
          <w:lang w:val="el-GR"/>
        </w:rPr>
      </w:pPr>
    </w:p>
    <w:p w14:paraId="5A083CB2" w14:textId="77777777" w:rsidR="00385EDF" w:rsidRPr="00E42CA3" w:rsidRDefault="00385EDF" w:rsidP="00385EDF">
      <w:pPr>
        <w:spacing w:after="120" w:line="300" w:lineRule="exact"/>
        <w:jc w:val="both"/>
        <w:outlineLvl w:val="1"/>
        <w:rPr>
          <w:rFonts w:asciiTheme="minorHAnsi" w:hAnsiTheme="minorHAnsi" w:cstheme="minorHAnsi"/>
          <w:u w:val="single"/>
          <w:lang w:val="el-GR"/>
        </w:rPr>
      </w:pPr>
      <w:r w:rsidRPr="00E42CA3">
        <w:rPr>
          <w:rFonts w:asciiTheme="minorHAnsi" w:hAnsiTheme="minorHAnsi" w:cstheme="minorHAnsi"/>
          <w:u w:val="single"/>
          <w:lang w:val="el-GR"/>
        </w:rPr>
        <w:t xml:space="preserve">Επιλέξιμες έμμεσες δαπάνες </w:t>
      </w:r>
    </w:p>
    <w:p w14:paraId="090D5295"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lang w:val="el-GR"/>
        </w:rPr>
        <w:t xml:space="preserve">Οι έμμεσες δαπάνες που προκύπτουν για την υλοποίηση της δράσης μπορεί να είναι επιλέξιμες για χρηματοδότηση κατ' αποκοπή, </w:t>
      </w:r>
      <w:r w:rsidRPr="00E42CA3">
        <w:rPr>
          <w:rFonts w:asciiTheme="minorHAnsi" w:hAnsiTheme="minorHAnsi" w:cstheme="minorHAnsi"/>
          <w:b/>
          <w:bCs/>
          <w:lang w:val="el-GR"/>
        </w:rPr>
        <w:t xml:space="preserve">αλλά το σύνολο δεν πρέπει να υπερβαίνει το 7% των εκτιμώμενων συνολικών επιλέξιμων άμεσων δαπανών. </w:t>
      </w:r>
      <w:r w:rsidRPr="00E42CA3">
        <w:rPr>
          <w:rFonts w:asciiTheme="minorHAnsi" w:hAnsiTheme="minorHAnsi" w:cstheme="minorHAnsi"/>
          <w:lang w:val="el-GR"/>
        </w:rPr>
        <w:t xml:space="preserve">Οι έμμεσες δαπάνες είναι επιλέξιμες, </w:t>
      </w:r>
      <w:r w:rsidRPr="00E42CA3">
        <w:rPr>
          <w:rFonts w:asciiTheme="minorHAnsi" w:hAnsiTheme="minorHAnsi" w:cstheme="minorHAnsi"/>
          <w:b/>
          <w:bCs/>
          <w:lang w:val="el-GR"/>
        </w:rPr>
        <w:t>υπό την προϋπόθεση</w:t>
      </w:r>
      <w:r w:rsidRPr="00E42CA3">
        <w:rPr>
          <w:rFonts w:asciiTheme="minorHAnsi" w:hAnsiTheme="minorHAnsi" w:cstheme="minorHAnsi"/>
          <w:lang w:val="el-GR"/>
        </w:rPr>
        <w:t xml:space="preserve"> ότι δεν περιλαμβάνουν δαπάνες που αναλογούν σε άλλο κονδύλιο του προϋπολογισμού στη σύμβαση επιχορήγησης. Μπορεί να ζητηθεί από τον κύριο αιτούντα να αιτιολογήσει το ποσοστό που ζητήθηκε πριν από την υπογραφή της σύμβασης επιχορήγησης. Ωστόσο, μετά τον καθορισμό του κατ' αποκοπή συντελεστή, δεν χρειάζεται να προσκομιστούν δικαιολογητικά.</w:t>
      </w:r>
    </w:p>
    <w:p w14:paraId="5F25D067"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b/>
          <w:lang w:val="el-GR"/>
        </w:rPr>
        <w:t>Σημείωση:</w:t>
      </w:r>
      <w:r w:rsidRPr="00E42CA3">
        <w:rPr>
          <w:rFonts w:asciiTheme="minorHAnsi" w:hAnsiTheme="minorHAnsi" w:cstheme="minorHAnsi"/>
          <w:lang w:val="el-GR"/>
        </w:rPr>
        <w:t xml:space="preserve"> Εάν οποιοσδήποτε από τους αιτούντες λαμβάνει επιχορήγηση που χρηματοδοτείται από την ΕΕ, δεν μπορεί να διεκδικήσει έμμεσες δαπάνες για τις </w:t>
      </w:r>
      <w:proofErr w:type="spellStart"/>
      <w:r w:rsidRPr="00E42CA3">
        <w:rPr>
          <w:rFonts w:asciiTheme="minorHAnsi" w:hAnsiTheme="minorHAnsi" w:cstheme="minorHAnsi"/>
          <w:lang w:val="el-GR"/>
        </w:rPr>
        <w:t>πραγματοποιηθείσες</w:t>
      </w:r>
      <w:proofErr w:type="spellEnd"/>
      <w:r w:rsidRPr="00E42CA3">
        <w:rPr>
          <w:rFonts w:asciiTheme="minorHAnsi" w:hAnsiTheme="minorHAnsi" w:cstheme="minorHAnsi"/>
          <w:lang w:val="el-GR"/>
        </w:rPr>
        <w:t xml:space="preserve"> δαπάνες εντός του προτεινόμενου προϋπολογισμού για τη δράση.</w:t>
      </w:r>
    </w:p>
    <w:p w14:paraId="48B8FB0D" w14:textId="77777777" w:rsidR="00385EDF" w:rsidRPr="00E42CA3" w:rsidRDefault="00385EDF" w:rsidP="00385EDF">
      <w:pPr>
        <w:spacing w:after="120" w:line="300" w:lineRule="exact"/>
        <w:jc w:val="both"/>
        <w:outlineLvl w:val="1"/>
        <w:rPr>
          <w:rFonts w:asciiTheme="minorHAnsi" w:hAnsiTheme="minorHAnsi" w:cstheme="minorHAnsi"/>
          <w:u w:val="single"/>
          <w:lang w:val="el-GR"/>
        </w:rPr>
      </w:pPr>
      <w:r w:rsidRPr="00E42CA3">
        <w:rPr>
          <w:rFonts w:asciiTheme="minorHAnsi" w:hAnsiTheme="minorHAnsi" w:cstheme="minorHAnsi"/>
          <w:u w:val="single"/>
          <w:lang w:val="el-GR"/>
        </w:rPr>
        <w:t>Μη επιλέξιμες δαπάνες</w:t>
      </w:r>
    </w:p>
    <w:p w14:paraId="7B83F052"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lang w:val="el-GR"/>
        </w:rPr>
        <w:t>Οι ακόλουθες δαπάνες δεν είναι επιλέξιμες:</w:t>
      </w:r>
    </w:p>
    <w:p w14:paraId="0FA76863"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lang w:val="el-GR"/>
        </w:rPr>
        <w:t>• χρεώσεις εξυπηρέτησης χρέους (τόκοι)</w:t>
      </w:r>
    </w:p>
    <w:p w14:paraId="245C5557"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lang w:val="el-GR"/>
        </w:rPr>
        <w:t>• προβλέψεις για ζημίες ή πιθανές μελλοντικές υποχρεώσεις</w:t>
      </w:r>
    </w:p>
    <w:p w14:paraId="0542A700"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lang w:val="el-GR"/>
        </w:rPr>
        <w:t>• δαπάνες που δηλώθηκαν από τους αιτούντες και χρηματοδοτήθηκαν από άλλη δράση ή πρόγραμμα που λαμβάνει επιχορήγηση της Ευρωπαϊκής Ένωσης</w:t>
      </w:r>
    </w:p>
    <w:p w14:paraId="690D6DE9"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lang w:val="el-GR"/>
        </w:rPr>
        <w:t>• αγορές γης ή κτιρίων</w:t>
      </w:r>
    </w:p>
    <w:p w14:paraId="433E655A"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lang w:val="el-GR"/>
        </w:rPr>
        <w:t>• Απώλειες συναλλάγματος</w:t>
      </w:r>
    </w:p>
    <w:p w14:paraId="4BC30224"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lang w:val="el-GR"/>
        </w:rPr>
        <w:t>• δασμοί, φόροι και επιβαρύνσεις, συμπεριλαμβανομένου του ΦΠΑ, εκτός εάν δεν είναι ανακτήσιμοι βάσει της σχετικής εθνικής φορολογικής νομοθεσίας, εκτός εάν προβλέπεται διαφορετικά στις σχετικές  διατάξεις που έχουν διαπραγματευτεί με τις χώρες εταίρους, σύμφωνα με τις διατάξεις της σχετικής Συμφωνίας Χρηματοδότησης</w:t>
      </w:r>
    </w:p>
    <w:p w14:paraId="1335EDC2"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lang w:val="el-GR"/>
        </w:rPr>
        <w:t>• Δάνεια σε τρίτους</w:t>
      </w:r>
    </w:p>
    <w:p w14:paraId="16EED451"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lang w:val="el-GR"/>
        </w:rPr>
        <w:lastRenderedPageBreak/>
        <w:t>• πρόστιμα, ποινές και έξοδα δικαστικών διαφορών</w:t>
      </w:r>
    </w:p>
    <w:p w14:paraId="6353DAAD"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lang w:val="el-GR"/>
        </w:rPr>
        <w:t>• εισφορές σε είδος</w:t>
      </w:r>
    </w:p>
    <w:p w14:paraId="22F901FB" w14:textId="77777777" w:rsidR="00385EDF" w:rsidRPr="00E42CA3" w:rsidRDefault="00385EDF" w:rsidP="00385EDF">
      <w:pPr>
        <w:spacing w:after="120" w:line="300" w:lineRule="exact"/>
        <w:jc w:val="both"/>
        <w:outlineLvl w:val="1"/>
        <w:rPr>
          <w:rFonts w:asciiTheme="minorHAnsi" w:hAnsiTheme="minorHAnsi" w:cstheme="minorHAnsi"/>
          <w:lang w:val="en-US"/>
        </w:rPr>
      </w:pPr>
    </w:p>
    <w:p w14:paraId="45CDB993" w14:textId="77777777" w:rsidR="00385EDF" w:rsidRPr="00E42CA3" w:rsidRDefault="00385EDF" w:rsidP="00990825">
      <w:pPr>
        <w:pStyle w:val="1"/>
        <w:numPr>
          <w:ilvl w:val="0"/>
          <w:numId w:val="16"/>
        </w:numPr>
        <w:jc w:val="both"/>
        <w:rPr>
          <w:rFonts w:asciiTheme="minorHAnsi" w:hAnsiTheme="minorHAnsi" w:cstheme="minorHAnsi"/>
        </w:rPr>
      </w:pPr>
      <w:r w:rsidRPr="00E42CA3">
        <w:rPr>
          <w:rFonts w:asciiTheme="minorHAnsi" w:hAnsiTheme="minorHAnsi" w:cstheme="minorHAnsi"/>
        </w:rPr>
        <w:t xml:space="preserve">Χρονοδιάγραμμα </w:t>
      </w:r>
      <w:r w:rsidRPr="00E42CA3">
        <w:rPr>
          <w:rFonts w:asciiTheme="minorHAnsi" w:hAnsiTheme="minorHAnsi" w:cstheme="minorHAnsi"/>
          <w:lang w:val="el-GR"/>
        </w:rPr>
        <w:t xml:space="preserve">καταβολής των </w:t>
      </w:r>
      <w:r w:rsidRPr="00E42CA3">
        <w:rPr>
          <w:rFonts w:asciiTheme="minorHAnsi" w:hAnsiTheme="minorHAnsi" w:cstheme="minorHAnsi"/>
        </w:rPr>
        <w:t>επιχορηγήσεων</w:t>
      </w:r>
    </w:p>
    <w:p w14:paraId="00550982" w14:textId="77777777" w:rsidR="00385EDF" w:rsidRPr="00E42CA3" w:rsidRDefault="00385EDF" w:rsidP="00385EDF">
      <w:pPr>
        <w:jc w:val="both"/>
        <w:rPr>
          <w:rFonts w:asciiTheme="minorHAnsi" w:hAnsiTheme="minorHAnsi" w:cstheme="minorHAnsi"/>
          <w:lang w:val="el-GR" w:eastAsia="it-IT"/>
        </w:rPr>
      </w:pPr>
      <w:r w:rsidRPr="00E42CA3">
        <w:rPr>
          <w:rFonts w:asciiTheme="minorHAnsi" w:hAnsiTheme="minorHAnsi" w:cstheme="minorHAnsi"/>
          <w:lang w:val="el-GR" w:eastAsia="it-IT"/>
        </w:rPr>
        <w:t>Το πρόγραμμα πληρωμής  των επιχορηγήσεων θα δομηθεί με βάση δύο επιλογές, ως εξής:</w:t>
      </w:r>
    </w:p>
    <w:p w14:paraId="595A702E" w14:textId="77777777" w:rsidR="00385EDF" w:rsidRPr="00E42CA3" w:rsidRDefault="00385EDF" w:rsidP="00385EDF">
      <w:pPr>
        <w:rPr>
          <w:rFonts w:asciiTheme="minorHAnsi" w:hAnsiTheme="minorHAnsi" w:cstheme="minorHAnsi"/>
          <w:b/>
          <w:lang w:val="el-GR" w:eastAsia="it-IT"/>
        </w:rPr>
      </w:pPr>
      <w:r w:rsidRPr="00E42CA3">
        <w:rPr>
          <w:rFonts w:asciiTheme="minorHAnsi" w:hAnsiTheme="minorHAnsi" w:cstheme="minorHAnsi"/>
          <w:b/>
          <w:lang w:val="el-GR" w:eastAsia="it-IT"/>
        </w:rPr>
        <w:t>ΕΠΙΛΟΓΗ Α</w:t>
      </w:r>
    </w:p>
    <w:p w14:paraId="7D8E7824" w14:textId="77777777" w:rsidR="00385EDF" w:rsidRPr="00E42CA3" w:rsidRDefault="00385EDF" w:rsidP="00385EDF">
      <w:pPr>
        <w:jc w:val="both"/>
        <w:rPr>
          <w:rFonts w:asciiTheme="minorHAnsi" w:hAnsiTheme="minorHAnsi" w:cstheme="minorHAnsi"/>
          <w:lang w:val="el-GR" w:eastAsia="it-IT"/>
        </w:rPr>
      </w:pPr>
      <w:r w:rsidRPr="00E42CA3">
        <w:rPr>
          <w:rFonts w:asciiTheme="minorHAnsi" w:hAnsiTheme="minorHAnsi" w:cstheme="minorHAnsi"/>
          <w:lang w:val="el-GR" w:eastAsia="it-IT"/>
        </w:rPr>
        <w:t>• 30% σε μια αρχική προ-χρηματοδότηση</w:t>
      </w:r>
    </w:p>
    <w:p w14:paraId="5DA3E6BA" w14:textId="77777777" w:rsidR="00385EDF" w:rsidRPr="00E42CA3" w:rsidRDefault="00385EDF" w:rsidP="00385EDF">
      <w:pPr>
        <w:jc w:val="both"/>
        <w:rPr>
          <w:rFonts w:asciiTheme="minorHAnsi" w:hAnsiTheme="minorHAnsi" w:cstheme="minorHAnsi"/>
          <w:lang w:val="el-GR" w:eastAsia="it-IT"/>
        </w:rPr>
      </w:pPr>
      <w:r w:rsidRPr="00E42CA3">
        <w:rPr>
          <w:rFonts w:asciiTheme="minorHAnsi" w:hAnsiTheme="minorHAnsi" w:cstheme="minorHAnsi"/>
          <w:lang w:val="el-GR" w:eastAsia="it-IT"/>
        </w:rPr>
        <w:t>• 70% ως πληρωμή του υπολοίπου κατά την ολοκλήρωση, που συνδέεται με αιτιολόγηση και επαλήθευση δαπανών</w:t>
      </w:r>
    </w:p>
    <w:p w14:paraId="73D74BE7" w14:textId="77777777" w:rsidR="00385EDF" w:rsidRPr="00E42CA3" w:rsidRDefault="00385EDF" w:rsidP="00385EDF">
      <w:pPr>
        <w:jc w:val="both"/>
        <w:rPr>
          <w:rFonts w:asciiTheme="minorHAnsi" w:hAnsiTheme="minorHAnsi" w:cstheme="minorHAnsi"/>
          <w:lang w:val="el-GR" w:eastAsia="it-IT"/>
        </w:rPr>
      </w:pPr>
      <w:r w:rsidRPr="00E42CA3">
        <w:rPr>
          <w:rFonts w:asciiTheme="minorHAnsi" w:hAnsiTheme="minorHAnsi" w:cstheme="minorHAnsi"/>
          <w:lang w:val="el-GR" w:eastAsia="it-IT"/>
        </w:rPr>
        <w:t>ή</w:t>
      </w:r>
    </w:p>
    <w:p w14:paraId="2587D10F" w14:textId="77777777" w:rsidR="00385EDF" w:rsidRPr="00E42CA3" w:rsidRDefault="00385EDF" w:rsidP="00385EDF">
      <w:pPr>
        <w:jc w:val="both"/>
        <w:rPr>
          <w:rFonts w:asciiTheme="minorHAnsi" w:hAnsiTheme="minorHAnsi" w:cstheme="minorHAnsi"/>
          <w:b/>
          <w:lang w:val="el-GR" w:eastAsia="it-IT"/>
        </w:rPr>
      </w:pPr>
      <w:r w:rsidRPr="00E42CA3">
        <w:rPr>
          <w:rFonts w:asciiTheme="minorHAnsi" w:hAnsiTheme="minorHAnsi" w:cstheme="minorHAnsi"/>
          <w:b/>
          <w:lang w:val="el-GR" w:eastAsia="it-IT"/>
        </w:rPr>
        <w:t>ΕΠΙΛΟΓΗ Β</w:t>
      </w:r>
    </w:p>
    <w:p w14:paraId="666BF4E7" w14:textId="77777777" w:rsidR="00385EDF" w:rsidRPr="00E42CA3" w:rsidRDefault="00385EDF" w:rsidP="00385EDF">
      <w:pPr>
        <w:jc w:val="both"/>
        <w:rPr>
          <w:rFonts w:asciiTheme="minorHAnsi" w:hAnsiTheme="minorHAnsi" w:cstheme="minorHAnsi"/>
          <w:lang w:val="el-GR" w:eastAsia="it-IT"/>
        </w:rPr>
      </w:pPr>
      <w:r w:rsidRPr="00E42CA3">
        <w:rPr>
          <w:rFonts w:asciiTheme="minorHAnsi" w:hAnsiTheme="minorHAnsi" w:cstheme="minorHAnsi"/>
          <w:lang w:val="el-GR" w:eastAsia="it-IT"/>
        </w:rPr>
        <w:t>• 30% σε μια αρχική προ-χρηματοδότηση</w:t>
      </w:r>
    </w:p>
    <w:p w14:paraId="569F348F" w14:textId="77777777" w:rsidR="00385EDF" w:rsidRPr="00E42CA3" w:rsidRDefault="00385EDF" w:rsidP="00385EDF">
      <w:pPr>
        <w:jc w:val="both"/>
        <w:rPr>
          <w:rFonts w:asciiTheme="minorHAnsi" w:hAnsiTheme="minorHAnsi" w:cstheme="minorHAnsi"/>
          <w:lang w:val="el-GR" w:eastAsia="it-IT"/>
        </w:rPr>
      </w:pPr>
      <w:r w:rsidRPr="00E42CA3">
        <w:rPr>
          <w:rFonts w:asciiTheme="minorHAnsi" w:hAnsiTheme="minorHAnsi" w:cstheme="minorHAnsi"/>
          <w:lang w:val="el-GR" w:eastAsia="it-IT"/>
        </w:rPr>
        <w:t>• 30% ενδιάμεση πληρωμή, που συνδέεται με αιτιολόγηση και επαλήθευση δαπανών</w:t>
      </w:r>
    </w:p>
    <w:p w14:paraId="34B02858" w14:textId="77777777" w:rsidR="00385EDF" w:rsidRPr="00E42CA3" w:rsidRDefault="00385EDF" w:rsidP="00385EDF">
      <w:pPr>
        <w:jc w:val="both"/>
        <w:rPr>
          <w:rFonts w:asciiTheme="minorHAnsi" w:hAnsiTheme="minorHAnsi" w:cstheme="minorHAnsi"/>
          <w:lang w:val="el-GR" w:eastAsia="it-IT"/>
        </w:rPr>
      </w:pPr>
      <w:r w:rsidRPr="00E42CA3">
        <w:rPr>
          <w:rFonts w:asciiTheme="minorHAnsi" w:hAnsiTheme="minorHAnsi" w:cstheme="minorHAnsi"/>
          <w:lang w:val="el-GR" w:eastAsia="it-IT"/>
        </w:rPr>
        <w:t>• 40% ως πληρωμή υπολοίπου κατά την ολοκλήρωση, που συνδέεται με αιτιολόγηση και επαλήθευση δαπανών</w:t>
      </w:r>
    </w:p>
    <w:p w14:paraId="65087C00" w14:textId="77777777" w:rsidR="00385EDF" w:rsidRPr="00E42CA3" w:rsidRDefault="00385EDF" w:rsidP="00990825">
      <w:pPr>
        <w:pStyle w:val="1"/>
        <w:numPr>
          <w:ilvl w:val="0"/>
          <w:numId w:val="16"/>
        </w:numPr>
        <w:jc w:val="both"/>
        <w:rPr>
          <w:rFonts w:asciiTheme="minorHAnsi" w:hAnsiTheme="minorHAnsi" w:cstheme="minorHAnsi"/>
          <w:lang w:val="el-GR"/>
        </w:rPr>
      </w:pPr>
      <w:bookmarkStart w:id="21" w:name="_Toc437893846"/>
      <w:bookmarkStart w:id="22" w:name="_Toc15492336"/>
      <w:bookmarkStart w:id="23" w:name="_Toc15645112"/>
      <w:bookmarkStart w:id="24" w:name="_Toc15645148"/>
      <w:bookmarkStart w:id="25" w:name="_Toc15645212"/>
      <w:r w:rsidRPr="00E42CA3">
        <w:rPr>
          <w:rFonts w:asciiTheme="minorHAnsi" w:hAnsiTheme="minorHAnsi" w:cstheme="minorHAnsi"/>
          <w:lang w:val="el-GR"/>
        </w:rPr>
        <w:t xml:space="preserve">Τρόπος υποβολής αίτησης και διαδικασίες που πρέπει να ακολουθηθούν </w:t>
      </w:r>
      <w:bookmarkEnd w:id="21"/>
      <w:bookmarkEnd w:id="22"/>
      <w:bookmarkEnd w:id="23"/>
      <w:bookmarkEnd w:id="24"/>
      <w:bookmarkEnd w:id="25"/>
    </w:p>
    <w:p w14:paraId="118A0982" w14:textId="77777777" w:rsidR="00385EDF" w:rsidRPr="00E42CA3" w:rsidRDefault="00385EDF" w:rsidP="00385EDF">
      <w:pPr>
        <w:spacing w:before="120" w:after="120" w:line="300" w:lineRule="exact"/>
        <w:jc w:val="both"/>
        <w:rPr>
          <w:rFonts w:asciiTheme="minorHAnsi" w:hAnsiTheme="minorHAnsi" w:cstheme="minorHAnsi"/>
          <w:lang w:val="el-GR"/>
        </w:rPr>
      </w:pPr>
      <w:r w:rsidRPr="00E42CA3">
        <w:rPr>
          <w:rFonts w:asciiTheme="minorHAnsi" w:hAnsiTheme="minorHAnsi" w:cstheme="minorHAnsi"/>
          <w:lang w:val="el-GR"/>
        </w:rPr>
        <w:t>Ως αποτέλεσμα του προγράμματος καθοδήγησης, οι υποψήφιοι καλούνται να παρουσιάσουν τα ακόλουθα έγγραφα:</w:t>
      </w:r>
    </w:p>
    <w:p w14:paraId="779B7D37" w14:textId="77777777" w:rsidR="00385EDF" w:rsidRPr="00E42CA3" w:rsidRDefault="00385EDF" w:rsidP="00385EDF">
      <w:pPr>
        <w:spacing w:before="120" w:after="120" w:line="300" w:lineRule="exact"/>
        <w:jc w:val="both"/>
        <w:rPr>
          <w:rFonts w:asciiTheme="minorHAnsi" w:hAnsiTheme="minorHAnsi" w:cstheme="minorHAnsi"/>
          <w:lang w:val="el-GR"/>
        </w:rPr>
      </w:pPr>
      <w:r w:rsidRPr="00E42CA3">
        <w:rPr>
          <w:rFonts w:asciiTheme="minorHAnsi" w:hAnsiTheme="minorHAnsi" w:cstheme="minorHAnsi"/>
          <w:lang w:val="el-GR"/>
        </w:rPr>
        <w:t>1. Ένα ενημερωμένο επιχειρηματικό σχέδιο της καινοτόμου ιδέας τους</w:t>
      </w:r>
    </w:p>
    <w:p w14:paraId="231FA1A4" w14:textId="77777777" w:rsidR="00385EDF" w:rsidRPr="00E42CA3" w:rsidRDefault="00385EDF" w:rsidP="00385EDF">
      <w:pPr>
        <w:spacing w:before="120" w:after="120" w:line="300" w:lineRule="exact"/>
        <w:jc w:val="both"/>
        <w:rPr>
          <w:rFonts w:asciiTheme="minorHAnsi" w:hAnsiTheme="minorHAnsi" w:cstheme="minorHAnsi"/>
          <w:lang w:val="el-GR"/>
        </w:rPr>
      </w:pPr>
      <w:r w:rsidRPr="00E42CA3">
        <w:rPr>
          <w:rFonts w:asciiTheme="minorHAnsi" w:hAnsiTheme="minorHAnsi" w:cstheme="minorHAnsi"/>
          <w:lang w:val="el-GR"/>
        </w:rPr>
        <w:t>2. Περιγραφή των δραστηριοτήτων που θα καλυφθούν από τις επιχορηγήσεις και το χρονοδιάγραμμα για την υλοποίησή τους (έως 6 μήνες)</w:t>
      </w:r>
    </w:p>
    <w:p w14:paraId="0F88D165" w14:textId="77777777" w:rsidR="00385EDF" w:rsidRPr="00E42CA3" w:rsidRDefault="00385EDF" w:rsidP="00385EDF">
      <w:pPr>
        <w:spacing w:before="120" w:after="120" w:line="300" w:lineRule="exact"/>
        <w:jc w:val="both"/>
        <w:rPr>
          <w:rFonts w:asciiTheme="minorHAnsi" w:hAnsiTheme="minorHAnsi" w:cstheme="minorHAnsi"/>
          <w:lang w:val="el-GR"/>
        </w:rPr>
      </w:pPr>
      <w:r w:rsidRPr="00E42CA3">
        <w:rPr>
          <w:rFonts w:asciiTheme="minorHAnsi" w:hAnsiTheme="minorHAnsi" w:cstheme="minorHAnsi"/>
          <w:lang w:val="el-GR"/>
        </w:rPr>
        <w:t>3. Προϋπολογισμό που να απεικονίζει τις συγκεκριμένες δαπάνες που αναμένουν να καλύψουν χάρη στις επιχορηγήσεις, λαμβάνοντας υπόψη το σενάριο να λάβουν το υψηλότερο ποσό (30.000 ευρώ).</w:t>
      </w:r>
    </w:p>
    <w:p w14:paraId="0ED5C7BE" w14:textId="77777777" w:rsidR="00385EDF" w:rsidRPr="00E42CA3" w:rsidRDefault="00385EDF" w:rsidP="00385EDF">
      <w:pPr>
        <w:spacing w:before="120" w:after="120" w:line="300" w:lineRule="exact"/>
        <w:jc w:val="both"/>
        <w:rPr>
          <w:rFonts w:asciiTheme="minorHAnsi" w:hAnsiTheme="minorHAnsi" w:cstheme="minorHAnsi"/>
          <w:lang w:val="el-GR"/>
        </w:rPr>
      </w:pPr>
      <w:r w:rsidRPr="00E42CA3">
        <w:rPr>
          <w:rFonts w:asciiTheme="minorHAnsi" w:hAnsiTheme="minorHAnsi" w:cstheme="minorHAnsi"/>
          <w:lang w:val="el-GR"/>
        </w:rPr>
        <w:t>Ως εκ τούτου, είναι εξαιρετικά σημαντικό τα έγγραφα αυτά να περιέχουν όλες τις σχετικές πληροφορίες σχετικά με τη δράση.</w:t>
      </w:r>
    </w:p>
    <w:p w14:paraId="3A5C7268" w14:textId="77777777" w:rsidR="00385EDF" w:rsidRPr="00E42CA3" w:rsidRDefault="00385EDF" w:rsidP="00385EDF">
      <w:pPr>
        <w:spacing w:before="120" w:after="120" w:line="300" w:lineRule="exact"/>
        <w:jc w:val="both"/>
        <w:rPr>
          <w:rFonts w:asciiTheme="minorHAnsi" w:hAnsiTheme="minorHAnsi" w:cstheme="minorHAnsi"/>
          <w:lang w:val="el-GR"/>
        </w:rPr>
      </w:pPr>
      <w:r w:rsidRPr="00E42CA3">
        <w:rPr>
          <w:rFonts w:asciiTheme="minorHAnsi" w:hAnsiTheme="minorHAnsi" w:cstheme="minorHAnsi"/>
          <w:lang w:val="el-GR"/>
        </w:rPr>
        <w:t>Οι υποψήφιοι πρέπει να προσκομίσουν τα έγγραφα στα Ελληνικά. Δεν γίνονται δεκτά χειρόγραφα έγγραφα.</w:t>
      </w:r>
    </w:p>
    <w:p w14:paraId="079DC3F8" w14:textId="77777777" w:rsidR="00385EDF" w:rsidRPr="00E42CA3" w:rsidRDefault="00385EDF" w:rsidP="00385EDF">
      <w:pPr>
        <w:spacing w:before="120" w:after="120" w:line="300" w:lineRule="exact"/>
        <w:jc w:val="both"/>
        <w:rPr>
          <w:rFonts w:asciiTheme="minorHAnsi" w:hAnsiTheme="minorHAnsi" w:cstheme="minorHAnsi"/>
          <w:lang w:val="el-GR"/>
        </w:rPr>
      </w:pPr>
      <w:r w:rsidRPr="00E42CA3">
        <w:rPr>
          <w:rFonts w:asciiTheme="minorHAnsi" w:hAnsiTheme="minorHAnsi" w:cstheme="minorHAnsi"/>
          <w:lang w:val="el-GR"/>
        </w:rPr>
        <w:t xml:space="preserve">Οποιοδήποτε λάθος που σχετίζεται με την περίπτωση υποβολής της αίτησης θα κοινοποιείται κατά τη διάρκεια μιας περιόδου διευκρίνισης πριν από την τεχνική αξιολόγηση των εγγράφων, σύμφωνα με </w:t>
      </w:r>
      <w:r w:rsidRPr="00E42CA3">
        <w:rPr>
          <w:rFonts w:asciiTheme="minorHAnsi" w:hAnsiTheme="minorHAnsi" w:cstheme="minorHAnsi"/>
          <w:lang w:val="el-GR"/>
        </w:rPr>
        <w:lastRenderedPageBreak/>
        <w:t xml:space="preserve">κριτήρια </w:t>
      </w:r>
      <w:proofErr w:type="spellStart"/>
      <w:r w:rsidRPr="00E42CA3">
        <w:rPr>
          <w:rFonts w:asciiTheme="minorHAnsi" w:hAnsiTheme="minorHAnsi" w:cstheme="minorHAnsi"/>
          <w:lang w:val="el-GR"/>
        </w:rPr>
        <w:t>επιλεξιμότητας</w:t>
      </w:r>
      <w:proofErr w:type="spellEnd"/>
      <w:r w:rsidRPr="00E42CA3">
        <w:rPr>
          <w:rFonts w:asciiTheme="minorHAnsi" w:hAnsiTheme="minorHAnsi" w:cstheme="minorHAnsi"/>
          <w:lang w:val="el-GR"/>
        </w:rPr>
        <w:t>. Οι αιτούντες θα έχουν προθεσμία 10 ημερών για να παράσχουν τις πληροφορίες πριν από την απόρριψη της αίτησης.</w:t>
      </w:r>
    </w:p>
    <w:p w14:paraId="4A73BFCF" w14:textId="77777777" w:rsidR="00385EDF" w:rsidRPr="00E42CA3" w:rsidRDefault="00385EDF" w:rsidP="00990825">
      <w:pPr>
        <w:pStyle w:val="1"/>
        <w:numPr>
          <w:ilvl w:val="0"/>
          <w:numId w:val="16"/>
        </w:numPr>
        <w:rPr>
          <w:rFonts w:asciiTheme="minorHAnsi" w:hAnsiTheme="minorHAnsi" w:cstheme="minorHAnsi"/>
          <w:lang w:val="el-GR"/>
        </w:rPr>
      </w:pPr>
      <w:bookmarkStart w:id="26" w:name="_Toc40507653"/>
      <w:bookmarkStart w:id="27" w:name="_Toc437893859"/>
      <w:bookmarkStart w:id="28" w:name="_Toc15492337"/>
      <w:bookmarkStart w:id="29" w:name="_Toc15645113"/>
      <w:bookmarkStart w:id="30" w:name="_Toc15645149"/>
      <w:bookmarkStart w:id="31" w:name="_Toc15645213"/>
      <w:r w:rsidRPr="00E42CA3">
        <w:rPr>
          <w:rFonts w:asciiTheme="minorHAnsi" w:hAnsiTheme="minorHAnsi" w:cstheme="minorHAnsi"/>
          <w:lang w:val="el-GR"/>
        </w:rPr>
        <w:t xml:space="preserve">Αξιολόγηση και επιλογή των αιτήσεων </w:t>
      </w:r>
      <w:bookmarkEnd w:id="26"/>
      <w:bookmarkEnd w:id="27"/>
      <w:bookmarkEnd w:id="28"/>
      <w:bookmarkEnd w:id="29"/>
      <w:bookmarkEnd w:id="30"/>
      <w:bookmarkEnd w:id="31"/>
    </w:p>
    <w:p w14:paraId="55924350" w14:textId="77777777" w:rsidR="00385EDF" w:rsidRPr="00E42CA3" w:rsidRDefault="00385EDF" w:rsidP="00385EDF">
      <w:pPr>
        <w:spacing w:after="120" w:line="300" w:lineRule="exact"/>
        <w:jc w:val="both"/>
        <w:rPr>
          <w:rFonts w:asciiTheme="minorHAnsi" w:hAnsiTheme="minorHAnsi" w:cstheme="minorHAnsi"/>
          <w:lang w:val="el-GR"/>
        </w:rPr>
      </w:pPr>
      <w:r w:rsidRPr="00E42CA3">
        <w:rPr>
          <w:rFonts w:asciiTheme="minorHAnsi" w:hAnsiTheme="minorHAnsi" w:cstheme="minorHAnsi"/>
          <w:lang w:val="el-GR"/>
        </w:rPr>
        <w:t>Οι αιτήσεις θα εξετάζονται και θα αξιολογούνται από την περιφερειακή επιτροπή αξιολόγησης, σε συνεργασία με την Περιφερειακή Συμμαχία για τη Μεταφορά Καινοτομίας. Όλες οι αιτήσεις θα αξιολογηθούν σύμφωνα με τα ακόλουθα βήματα και κριτήρια.</w:t>
      </w:r>
    </w:p>
    <w:p w14:paraId="672D291B" w14:textId="77777777" w:rsidR="00385EDF" w:rsidRPr="00E42CA3" w:rsidRDefault="00385EDF" w:rsidP="00385EDF">
      <w:pPr>
        <w:spacing w:after="120" w:line="300" w:lineRule="exact"/>
        <w:jc w:val="both"/>
        <w:rPr>
          <w:rFonts w:asciiTheme="minorHAnsi" w:hAnsiTheme="minorHAnsi" w:cstheme="minorHAnsi"/>
          <w:lang w:val="el-GR"/>
        </w:rPr>
      </w:pPr>
      <w:r w:rsidRPr="00E42CA3">
        <w:rPr>
          <w:rFonts w:asciiTheme="minorHAnsi" w:hAnsiTheme="minorHAnsi" w:cstheme="minorHAnsi"/>
          <w:lang w:val="el-GR"/>
        </w:rPr>
        <w:t xml:space="preserve">Εάν η εξέταση της αίτησης αποκαλύψει ότι η προτεινόμενη δράση δεν </w:t>
      </w:r>
      <w:proofErr w:type="spellStart"/>
      <w:r w:rsidRPr="00E42CA3">
        <w:rPr>
          <w:rFonts w:asciiTheme="minorHAnsi" w:hAnsiTheme="minorHAnsi" w:cstheme="minorHAnsi"/>
          <w:lang w:val="el-GR"/>
        </w:rPr>
        <w:t>πληρεί</w:t>
      </w:r>
      <w:proofErr w:type="spellEnd"/>
      <w:r w:rsidRPr="00E42CA3">
        <w:rPr>
          <w:rFonts w:asciiTheme="minorHAnsi" w:hAnsiTheme="minorHAnsi" w:cstheme="minorHAnsi"/>
          <w:lang w:val="el-GR"/>
        </w:rPr>
        <w:t xml:space="preserve"> τα </w:t>
      </w:r>
      <w:r w:rsidRPr="00E42CA3">
        <w:rPr>
          <w:rFonts w:asciiTheme="minorHAnsi" w:hAnsiTheme="minorHAnsi" w:cstheme="minorHAnsi"/>
          <w:u w:val="single"/>
          <w:lang w:val="el-GR"/>
        </w:rPr>
        <w:t xml:space="preserve">κριτήρια </w:t>
      </w:r>
      <w:proofErr w:type="spellStart"/>
      <w:r w:rsidRPr="00E42CA3">
        <w:rPr>
          <w:rFonts w:asciiTheme="minorHAnsi" w:hAnsiTheme="minorHAnsi" w:cstheme="minorHAnsi"/>
          <w:u w:val="single"/>
          <w:lang w:val="el-GR"/>
        </w:rPr>
        <w:t>επιλεξιμότητας</w:t>
      </w:r>
      <w:proofErr w:type="spellEnd"/>
      <w:r w:rsidRPr="00E42CA3">
        <w:rPr>
          <w:rFonts w:asciiTheme="minorHAnsi" w:hAnsiTheme="minorHAnsi" w:cstheme="minorHAnsi"/>
          <w:lang w:val="el-GR"/>
        </w:rPr>
        <w:t xml:space="preserve"> που αναφέρονται στην Ενότητα 4, η αίτηση θα απορριφθεί σε αυτή τη βάση.</w:t>
      </w:r>
    </w:p>
    <w:p w14:paraId="4A8ED0DE" w14:textId="77777777" w:rsidR="00385EDF" w:rsidRPr="00E42CA3" w:rsidRDefault="00385EDF" w:rsidP="00385EDF">
      <w:pPr>
        <w:numPr>
          <w:ilvl w:val="0"/>
          <w:numId w:val="13"/>
        </w:numPr>
        <w:tabs>
          <w:tab w:val="left" w:pos="426"/>
          <w:tab w:val="left" w:pos="1418"/>
        </w:tabs>
        <w:spacing w:after="120" w:line="300" w:lineRule="exact"/>
        <w:jc w:val="both"/>
        <w:rPr>
          <w:rFonts w:asciiTheme="minorHAnsi" w:hAnsiTheme="minorHAnsi" w:cstheme="minorHAnsi"/>
          <w:b/>
          <w:sz w:val="24"/>
          <w:szCs w:val="24"/>
          <w:lang w:val="el-GR"/>
        </w:rPr>
      </w:pPr>
      <w:r w:rsidRPr="00E42CA3">
        <w:rPr>
          <w:rFonts w:asciiTheme="minorHAnsi" w:hAnsiTheme="minorHAnsi" w:cstheme="minorHAnsi"/>
          <w:b/>
          <w:sz w:val="24"/>
          <w:szCs w:val="24"/>
          <w:lang w:val="el-GR"/>
        </w:rPr>
        <w:t>ΒΗΜΑ  1:</w:t>
      </w:r>
      <w:r w:rsidRPr="00E42CA3">
        <w:rPr>
          <w:rFonts w:asciiTheme="minorHAnsi" w:hAnsiTheme="minorHAnsi" w:cstheme="minorHAnsi"/>
          <w:b/>
          <w:sz w:val="24"/>
          <w:szCs w:val="24"/>
          <w:lang w:val="el-GR"/>
        </w:rPr>
        <w:tab/>
        <w:t>ΑΝΟΙΓΜΑ ΑΙΤΗΣΕΩΝ ΚΑΙ ΔΙΟΙΚΗΤΙΚΟΙ ΕΛΕΓΧΟΙ. ΕΠΑΛΗΘΕΥΣΗ ΕΠΙΛΕΞΙΜΟΤΗΤΑΣ ΤΩΝ ΑΙΤΟΥΝΤΩΝ</w:t>
      </w:r>
    </w:p>
    <w:p w14:paraId="63EFA93E" w14:textId="77777777" w:rsidR="00385EDF" w:rsidRPr="00E42CA3" w:rsidRDefault="00385EDF" w:rsidP="00385EDF">
      <w:pPr>
        <w:spacing w:after="100" w:line="300" w:lineRule="exact"/>
        <w:jc w:val="both"/>
        <w:rPr>
          <w:rFonts w:asciiTheme="minorHAnsi" w:hAnsiTheme="minorHAnsi" w:cstheme="minorHAnsi"/>
          <w:lang w:val="el-GR"/>
        </w:rPr>
      </w:pPr>
      <w:r w:rsidRPr="00E42CA3">
        <w:rPr>
          <w:rFonts w:asciiTheme="minorHAnsi" w:hAnsiTheme="minorHAnsi" w:cstheme="minorHAnsi"/>
          <w:lang w:val="el-GR"/>
        </w:rPr>
        <w:t>Κατά το άνοιγμα των αιτήσεων και τον διοικητικό έλεγχο, θα αξιολογηθούν τα ακόλουθα:</w:t>
      </w:r>
    </w:p>
    <w:p w14:paraId="7C3C8C22" w14:textId="77777777" w:rsidR="00385EDF" w:rsidRPr="00E42CA3" w:rsidRDefault="00385EDF" w:rsidP="00385EDF">
      <w:pPr>
        <w:spacing w:after="100" w:line="300" w:lineRule="exact"/>
        <w:jc w:val="both"/>
        <w:rPr>
          <w:rFonts w:asciiTheme="minorHAnsi" w:hAnsiTheme="minorHAnsi" w:cstheme="minorHAnsi"/>
          <w:lang w:val="el-GR"/>
        </w:rPr>
      </w:pPr>
      <w:r w:rsidRPr="00E42CA3">
        <w:rPr>
          <w:rFonts w:asciiTheme="minorHAnsi" w:hAnsiTheme="minorHAnsi" w:cstheme="minorHAnsi"/>
          <w:lang w:val="el-GR"/>
        </w:rPr>
        <w:t>• Εάν έχει τηρηθεί η προθεσμία, διαφορετικά, η αίτηση θα απορριφθεί αυτόματα.</w:t>
      </w:r>
    </w:p>
    <w:p w14:paraId="39D8E1AC" w14:textId="77777777" w:rsidR="00385EDF" w:rsidRPr="00E42CA3" w:rsidRDefault="00385EDF" w:rsidP="00385EDF">
      <w:pPr>
        <w:spacing w:after="100" w:line="300" w:lineRule="exact"/>
        <w:jc w:val="both"/>
        <w:rPr>
          <w:rFonts w:asciiTheme="minorHAnsi" w:hAnsiTheme="minorHAnsi" w:cstheme="minorHAnsi"/>
          <w:lang w:val="el-GR"/>
        </w:rPr>
      </w:pPr>
      <w:r w:rsidRPr="00E42CA3">
        <w:rPr>
          <w:rFonts w:asciiTheme="minorHAnsi" w:hAnsiTheme="minorHAnsi" w:cstheme="minorHAnsi"/>
          <w:lang w:val="el-GR"/>
        </w:rPr>
        <w:t xml:space="preserve">• Εάν η αίτηση περιλαμβάνει όλες τις απαιτούμενες πληροφορίες (επιχειρηματικό σχέδιο, προϋπολογισμός και χρονοδιάγραμμα για τις χρηματοδοτούμενες δραστηριότητες). Εάν κάποιο από τα ζητούμενα στοιχεία λείπει ή είναι εσφαλμένο, θα ζητηθεί να υποβληθεί σε 10 ημέρες. </w:t>
      </w:r>
    </w:p>
    <w:p w14:paraId="50565DEC" w14:textId="77777777" w:rsidR="00385EDF" w:rsidRPr="00E42CA3" w:rsidRDefault="00385EDF" w:rsidP="00385EDF">
      <w:pPr>
        <w:numPr>
          <w:ilvl w:val="0"/>
          <w:numId w:val="13"/>
        </w:numPr>
        <w:spacing w:before="240" w:after="120" w:line="300" w:lineRule="exact"/>
        <w:ind w:left="357" w:hanging="357"/>
        <w:jc w:val="both"/>
        <w:rPr>
          <w:rFonts w:asciiTheme="minorHAnsi" w:hAnsiTheme="minorHAnsi" w:cstheme="minorHAnsi"/>
          <w:b/>
          <w:sz w:val="24"/>
          <w:szCs w:val="24"/>
          <w:lang w:val="el-GR"/>
        </w:rPr>
      </w:pPr>
      <w:r w:rsidRPr="00E42CA3">
        <w:rPr>
          <w:rFonts w:asciiTheme="minorHAnsi" w:hAnsiTheme="minorHAnsi" w:cstheme="minorHAnsi"/>
          <w:b/>
          <w:sz w:val="24"/>
          <w:szCs w:val="24"/>
          <w:lang w:val="el-GR"/>
        </w:rPr>
        <w:t>ΒΗΜΑ 2: ΑΞΙΟΛΟΓΗΣΗ ΤΩΝ ΑΙΤΗΣΕΩΝ (2</w:t>
      </w:r>
      <w:r w:rsidRPr="00E42CA3">
        <w:rPr>
          <w:rFonts w:asciiTheme="minorHAnsi" w:hAnsiTheme="minorHAnsi" w:cstheme="minorHAnsi"/>
          <w:b/>
          <w:sz w:val="24"/>
          <w:szCs w:val="24"/>
          <w:vertAlign w:val="superscript"/>
          <w:lang w:val="el-GR"/>
        </w:rPr>
        <w:t>η</w:t>
      </w:r>
      <w:r w:rsidRPr="00E42CA3">
        <w:rPr>
          <w:rFonts w:asciiTheme="minorHAnsi" w:hAnsiTheme="minorHAnsi" w:cstheme="minorHAnsi"/>
          <w:b/>
          <w:sz w:val="24"/>
          <w:szCs w:val="24"/>
          <w:lang w:val="el-GR"/>
        </w:rPr>
        <w:t xml:space="preserve"> Φάση Αξιολόγησης)</w:t>
      </w:r>
    </w:p>
    <w:p w14:paraId="1C5E09CB" w14:textId="77777777" w:rsidR="00385EDF" w:rsidRPr="00E42CA3" w:rsidRDefault="00385EDF" w:rsidP="00385EDF">
      <w:pPr>
        <w:spacing w:after="120" w:line="300" w:lineRule="exact"/>
        <w:jc w:val="both"/>
        <w:rPr>
          <w:rFonts w:asciiTheme="minorHAnsi" w:hAnsiTheme="minorHAnsi" w:cstheme="minorHAnsi"/>
          <w:lang w:val="el-GR"/>
        </w:rPr>
      </w:pPr>
      <w:r w:rsidRPr="00E42CA3">
        <w:rPr>
          <w:rFonts w:asciiTheme="minorHAnsi" w:hAnsiTheme="minorHAnsi" w:cstheme="minorHAnsi"/>
          <w:lang w:val="el-GR"/>
        </w:rPr>
        <w:t>Οι αιτήσεις που θα περάσουν τον έλεγχο ανοίγματος και τους διοικητικούς ελέγχους θα αξιολογηθούν περαιτέρω τεχνικά ως προς την ποιότητά τους. Συγκεκριμένα, θα αξιολογηθούν χρησιμοποιώντας τα κριτήρια αξιολόγησης που φαίνονται παρακάτω.</w:t>
      </w:r>
    </w:p>
    <w:p w14:paraId="5EAA692A" w14:textId="77777777" w:rsidR="00385EDF" w:rsidRPr="00E42CA3" w:rsidRDefault="00385EDF" w:rsidP="00385EDF">
      <w:pPr>
        <w:spacing w:before="60" w:after="60"/>
        <w:jc w:val="both"/>
        <w:rPr>
          <w:rFonts w:asciiTheme="minorHAnsi" w:hAnsiTheme="minorHAnsi" w:cstheme="minorHAnsi"/>
          <w:b/>
          <w:lang w:val="el-GR"/>
        </w:rPr>
      </w:pPr>
      <w:r w:rsidRPr="00E42CA3">
        <w:rPr>
          <w:rFonts w:asciiTheme="minorHAnsi" w:hAnsiTheme="minorHAnsi" w:cstheme="minorHAnsi"/>
          <w:b/>
          <w:lang w:val="el-GR"/>
        </w:rPr>
        <w:t>Κριτήρια αξιολόγησης για τη Φάση 2 – Επιλογή και χρηματοδότηση των 3 επιχειρηματικών ιδεών</w:t>
      </w:r>
    </w:p>
    <w:tbl>
      <w:tblPr>
        <w:tblW w:w="36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5"/>
        <w:gridCol w:w="1719"/>
      </w:tblGrid>
      <w:tr w:rsidR="00385EDF" w:rsidRPr="00E42CA3" w14:paraId="6E756618" w14:textId="77777777" w:rsidTr="003F49EE">
        <w:trPr>
          <w:trHeight w:val="281"/>
          <w:jc w:val="center"/>
        </w:trPr>
        <w:tc>
          <w:tcPr>
            <w:tcW w:w="5425" w:type="dxa"/>
            <w:shd w:val="clear" w:color="auto" w:fill="2E74B5"/>
          </w:tcPr>
          <w:p w14:paraId="4A9167D8" w14:textId="77777777" w:rsidR="00385EDF" w:rsidRPr="00E42CA3" w:rsidRDefault="00385EDF" w:rsidP="003F49EE">
            <w:pPr>
              <w:spacing w:before="60" w:after="0"/>
              <w:rPr>
                <w:rFonts w:asciiTheme="minorHAnsi" w:hAnsiTheme="minorHAnsi" w:cstheme="minorHAnsi"/>
                <w:b/>
                <w:bCs/>
                <w:color w:val="FFFFFF"/>
              </w:rPr>
            </w:pPr>
            <w:r w:rsidRPr="00E42CA3">
              <w:rPr>
                <w:rFonts w:asciiTheme="minorHAnsi" w:hAnsiTheme="minorHAnsi" w:cstheme="minorHAnsi"/>
              </w:rPr>
              <w:t>Κριτήριο</w:t>
            </w:r>
          </w:p>
        </w:tc>
        <w:tc>
          <w:tcPr>
            <w:tcW w:w="1719" w:type="dxa"/>
            <w:shd w:val="clear" w:color="auto" w:fill="2E74B5"/>
          </w:tcPr>
          <w:p w14:paraId="47499F69" w14:textId="77777777" w:rsidR="00385EDF" w:rsidRPr="00E42CA3" w:rsidRDefault="00385EDF" w:rsidP="003F49EE">
            <w:pPr>
              <w:spacing w:before="60" w:after="60"/>
              <w:jc w:val="center"/>
              <w:rPr>
                <w:rFonts w:asciiTheme="minorHAnsi" w:hAnsiTheme="minorHAnsi" w:cstheme="minorHAnsi"/>
                <w:b/>
                <w:bCs/>
                <w:color w:val="FFFFFF"/>
              </w:rPr>
            </w:pPr>
            <w:r w:rsidRPr="00E42CA3">
              <w:rPr>
                <w:rFonts w:asciiTheme="minorHAnsi" w:hAnsiTheme="minorHAnsi" w:cstheme="minorHAnsi"/>
                <w:b/>
                <w:bCs/>
                <w:color w:val="FFFFFF"/>
                <w:lang w:val="el-GR"/>
              </w:rPr>
              <w:t>Μέγιστη Βαθμολογία</w:t>
            </w:r>
          </w:p>
        </w:tc>
      </w:tr>
      <w:tr w:rsidR="00385EDF" w:rsidRPr="00E42CA3" w14:paraId="14DE8BE1" w14:textId="77777777" w:rsidTr="003F49EE">
        <w:trPr>
          <w:jc w:val="center"/>
        </w:trPr>
        <w:tc>
          <w:tcPr>
            <w:tcW w:w="5425" w:type="dxa"/>
            <w:shd w:val="clear" w:color="auto" w:fill="BDD6EE"/>
          </w:tcPr>
          <w:p w14:paraId="28DA9697" w14:textId="77777777" w:rsidR="00385EDF" w:rsidRPr="00E42CA3" w:rsidRDefault="00385EDF" w:rsidP="003F49EE">
            <w:pPr>
              <w:spacing w:before="60" w:after="60"/>
              <w:jc w:val="both"/>
              <w:rPr>
                <w:rFonts w:asciiTheme="minorHAnsi" w:hAnsiTheme="minorHAnsi" w:cstheme="minorHAnsi"/>
                <w:b/>
              </w:rPr>
            </w:pPr>
            <w:r w:rsidRPr="00E42CA3">
              <w:rPr>
                <w:rFonts w:asciiTheme="minorHAnsi" w:hAnsiTheme="minorHAnsi" w:cstheme="minorHAnsi"/>
              </w:rPr>
              <w:t>Παρακολούθηση δραστηριοτήτων</w:t>
            </w:r>
          </w:p>
        </w:tc>
        <w:tc>
          <w:tcPr>
            <w:tcW w:w="1719" w:type="dxa"/>
            <w:shd w:val="clear" w:color="auto" w:fill="BDD6EE"/>
          </w:tcPr>
          <w:p w14:paraId="64CFD9AC" w14:textId="77777777" w:rsidR="00385EDF" w:rsidRPr="00E42CA3" w:rsidRDefault="00385EDF" w:rsidP="003F49EE">
            <w:pPr>
              <w:spacing w:before="60" w:after="60"/>
              <w:jc w:val="center"/>
              <w:rPr>
                <w:rFonts w:asciiTheme="minorHAnsi" w:hAnsiTheme="minorHAnsi" w:cstheme="minorHAnsi"/>
                <w:b/>
              </w:rPr>
            </w:pPr>
            <w:r w:rsidRPr="00E42CA3">
              <w:rPr>
                <w:rFonts w:asciiTheme="minorHAnsi" w:hAnsiTheme="minorHAnsi" w:cstheme="minorHAnsi"/>
                <w:b/>
              </w:rPr>
              <w:t>20</w:t>
            </w:r>
          </w:p>
        </w:tc>
      </w:tr>
      <w:tr w:rsidR="00385EDF" w:rsidRPr="00E42CA3" w14:paraId="0251AB42" w14:textId="77777777" w:rsidTr="003F49EE">
        <w:trPr>
          <w:jc w:val="center"/>
        </w:trPr>
        <w:tc>
          <w:tcPr>
            <w:tcW w:w="5425" w:type="dxa"/>
          </w:tcPr>
          <w:p w14:paraId="38A8FBE6" w14:textId="77777777" w:rsidR="00385EDF" w:rsidRPr="00E42CA3" w:rsidRDefault="00385EDF" w:rsidP="003F49EE">
            <w:pPr>
              <w:spacing w:before="60" w:after="60"/>
              <w:jc w:val="both"/>
              <w:rPr>
                <w:rFonts w:asciiTheme="minorHAnsi" w:hAnsiTheme="minorHAnsi" w:cstheme="minorHAnsi"/>
              </w:rPr>
            </w:pPr>
            <w:r w:rsidRPr="00E42CA3">
              <w:rPr>
                <w:rFonts w:asciiTheme="minorHAnsi" w:hAnsiTheme="minorHAnsi" w:cstheme="minorHAnsi"/>
              </w:rPr>
              <w:t>Συμμετοχή άνω του 80%</w:t>
            </w:r>
          </w:p>
        </w:tc>
        <w:tc>
          <w:tcPr>
            <w:tcW w:w="1719" w:type="dxa"/>
          </w:tcPr>
          <w:p w14:paraId="45D47322" w14:textId="77777777" w:rsidR="00385EDF" w:rsidRPr="00E42CA3" w:rsidRDefault="00385EDF" w:rsidP="003F49EE">
            <w:pPr>
              <w:spacing w:before="60" w:after="60"/>
              <w:jc w:val="center"/>
              <w:rPr>
                <w:rFonts w:asciiTheme="minorHAnsi" w:hAnsiTheme="minorHAnsi" w:cstheme="minorHAnsi"/>
              </w:rPr>
            </w:pPr>
            <w:r w:rsidRPr="00E42CA3">
              <w:rPr>
                <w:rFonts w:asciiTheme="minorHAnsi" w:hAnsiTheme="minorHAnsi" w:cstheme="minorHAnsi"/>
              </w:rPr>
              <w:t>20</w:t>
            </w:r>
          </w:p>
        </w:tc>
      </w:tr>
      <w:tr w:rsidR="00385EDF" w:rsidRPr="00E42CA3" w14:paraId="4464F2D8" w14:textId="77777777" w:rsidTr="003F49EE">
        <w:trPr>
          <w:jc w:val="center"/>
        </w:trPr>
        <w:tc>
          <w:tcPr>
            <w:tcW w:w="5425" w:type="dxa"/>
          </w:tcPr>
          <w:p w14:paraId="1223B688" w14:textId="77777777" w:rsidR="00385EDF" w:rsidRPr="00E42CA3" w:rsidRDefault="00385EDF" w:rsidP="003F49EE">
            <w:pPr>
              <w:spacing w:before="60" w:after="60"/>
              <w:jc w:val="both"/>
              <w:rPr>
                <w:rFonts w:asciiTheme="minorHAnsi" w:hAnsiTheme="minorHAnsi" w:cstheme="minorHAnsi"/>
              </w:rPr>
            </w:pPr>
            <w:r w:rsidRPr="00E42CA3">
              <w:rPr>
                <w:rFonts w:asciiTheme="minorHAnsi" w:hAnsiTheme="minorHAnsi" w:cstheme="minorHAnsi"/>
              </w:rPr>
              <w:t>Συμμετοχή μεταξύ 50% και 80%</w:t>
            </w:r>
          </w:p>
        </w:tc>
        <w:tc>
          <w:tcPr>
            <w:tcW w:w="1719" w:type="dxa"/>
          </w:tcPr>
          <w:p w14:paraId="7F1E31AF" w14:textId="77777777" w:rsidR="00385EDF" w:rsidRPr="00E42CA3" w:rsidRDefault="00385EDF" w:rsidP="003F49EE">
            <w:pPr>
              <w:spacing w:before="60" w:after="60"/>
              <w:jc w:val="center"/>
              <w:rPr>
                <w:rFonts w:asciiTheme="minorHAnsi" w:hAnsiTheme="minorHAnsi" w:cstheme="minorHAnsi"/>
              </w:rPr>
            </w:pPr>
            <w:r w:rsidRPr="00E42CA3">
              <w:rPr>
                <w:rFonts w:asciiTheme="minorHAnsi" w:hAnsiTheme="minorHAnsi" w:cstheme="minorHAnsi"/>
              </w:rPr>
              <w:t>8</w:t>
            </w:r>
          </w:p>
        </w:tc>
      </w:tr>
      <w:tr w:rsidR="00385EDF" w:rsidRPr="00E42CA3" w14:paraId="0471E972" w14:textId="77777777" w:rsidTr="003F49EE">
        <w:trPr>
          <w:jc w:val="center"/>
        </w:trPr>
        <w:tc>
          <w:tcPr>
            <w:tcW w:w="5425" w:type="dxa"/>
          </w:tcPr>
          <w:p w14:paraId="6FC53470" w14:textId="77777777" w:rsidR="00385EDF" w:rsidRPr="00E42CA3" w:rsidRDefault="00385EDF" w:rsidP="003F49EE">
            <w:pPr>
              <w:spacing w:before="60" w:after="60"/>
              <w:jc w:val="both"/>
              <w:rPr>
                <w:rFonts w:asciiTheme="minorHAnsi" w:hAnsiTheme="minorHAnsi" w:cstheme="minorHAnsi"/>
              </w:rPr>
            </w:pPr>
            <w:r w:rsidRPr="00E42CA3">
              <w:rPr>
                <w:rFonts w:asciiTheme="minorHAnsi" w:hAnsiTheme="minorHAnsi" w:cstheme="minorHAnsi"/>
              </w:rPr>
              <w:t>Συμμετοχή μεταξύ 30% και 50%</w:t>
            </w:r>
          </w:p>
        </w:tc>
        <w:tc>
          <w:tcPr>
            <w:tcW w:w="1719" w:type="dxa"/>
          </w:tcPr>
          <w:p w14:paraId="7B79A312" w14:textId="77777777" w:rsidR="00385EDF" w:rsidRPr="00E42CA3" w:rsidRDefault="00385EDF" w:rsidP="003F49EE">
            <w:pPr>
              <w:spacing w:before="60" w:after="60"/>
              <w:jc w:val="center"/>
              <w:rPr>
                <w:rFonts w:asciiTheme="minorHAnsi" w:hAnsiTheme="minorHAnsi" w:cstheme="minorHAnsi"/>
              </w:rPr>
            </w:pPr>
            <w:r w:rsidRPr="00E42CA3">
              <w:rPr>
                <w:rFonts w:asciiTheme="minorHAnsi" w:hAnsiTheme="minorHAnsi" w:cstheme="minorHAnsi"/>
              </w:rPr>
              <w:t>2</w:t>
            </w:r>
          </w:p>
        </w:tc>
      </w:tr>
      <w:tr w:rsidR="00385EDF" w:rsidRPr="00E42CA3" w14:paraId="5BB26564" w14:textId="77777777" w:rsidTr="003F49EE">
        <w:trPr>
          <w:jc w:val="center"/>
        </w:trPr>
        <w:tc>
          <w:tcPr>
            <w:tcW w:w="5425" w:type="dxa"/>
          </w:tcPr>
          <w:p w14:paraId="2115704A" w14:textId="77777777" w:rsidR="00385EDF" w:rsidRPr="00E42CA3" w:rsidRDefault="00385EDF" w:rsidP="003F49EE">
            <w:pPr>
              <w:spacing w:before="60" w:after="60"/>
              <w:jc w:val="both"/>
              <w:rPr>
                <w:rFonts w:asciiTheme="minorHAnsi" w:hAnsiTheme="minorHAnsi" w:cstheme="minorHAnsi"/>
              </w:rPr>
            </w:pPr>
            <w:r w:rsidRPr="00E42CA3">
              <w:rPr>
                <w:rFonts w:asciiTheme="minorHAnsi" w:hAnsiTheme="minorHAnsi" w:cstheme="minorHAnsi"/>
              </w:rPr>
              <w:t>Συμμετοχή κάτω από 30%</w:t>
            </w:r>
          </w:p>
        </w:tc>
        <w:tc>
          <w:tcPr>
            <w:tcW w:w="1719" w:type="dxa"/>
          </w:tcPr>
          <w:p w14:paraId="4E81915C" w14:textId="77777777" w:rsidR="00385EDF" w:rsidRPr="00E42CA3" w:rsidRDefault="00385EDF" w:rsidP="003F49EE">
            <w:pPr>
              <w:spacing w:before="60" w:after="60"/>
              <w:jc w:val="center"/>
              <w:rPr>
                <w:rFonts w:asciiTheme="minorHAnsi" w:hAnsiTheme="minorHAnsi" w:cstheme="minorHAnsi"/>
              </w:rPr>
            </w:pPr>
            <w:r w:rsidRPr="00E42CA3">
              <w:rPr>
                <w:rFonts w:asciiTheme="minorHAnsi" w:hAnsiTheme="minorHAnsi" w:cstheme="minorHAnsi"/>
              </w:rPr>
              <w:t>0</w:t>
            </w:r>
          </w:p>
        </w:tc>
      </w:tr>
      <w:tr w:rsidR="00385EDF" w:rsidRPr="00E42CA3" w14:paraId="5CA67E16" w14:textId="77777777" w:rsidTr="003F49EE">
        <w:trPr>
          <w:jc w:val="center"/>
        </w:trPr>
        <w:tc>
          <w:tcPr>
            <w:tcW w:w="5425" w:type="dxa"/>
            <w:shd w:val="clear" w:color="auto" w:fill="9CC2E5" w:themeFill="accent5" w:themeFillTint="99"/>
          </w:tcPr>
          <w:p w14:paraId="65E8878A" w14:textId="77777777" w:rsidR="00385EDF" w:rsidRPr="00E42CA3" w:rsidRDefault="00385EDF" w:rsidP="003F49EE">
            <w:pPr>
              <w:spacing w:before="60" w:after="60"/>
              <w:jc w:val="both"/>
              <w:rPr>
                <w:rFonts w:asciiTheme="minorHAnsi" w:hAnsiTheme="minorHAnsi" w:cstheme="minorHAnsi"/>
                <w:b/>
                <w:bCs/>
                <w:lang w:val="el-GR"/>
              </w:rPr>
            </w:pPr>
            <w:r w:rsidRPr="00E42CA3">
              <w:rPr>
                <w:rFonts w:asciiTheme="minorHAnsi" w:hAnsiTheme="minorHAnsi" w:cstheme="minorHAnsi"/>
              </w:rPr>
              <w:t>Επίτευξη επιμέρους στόχων κατά τη διάρκεια του προγράμματος</w:t>
            </w:r>
          </w:p>
        </w:tc>
        <w:tc>
          <w:tcPr>
            <w:tcW w:w="1719" w:type="dxa"/>
            <w:shd w:val="clear" w:color="auto" w:fill="9CC2E5" w:themeFill="accent5" w:themeFillTint="99"/>
          </w:tcPr>
          <w:p w14:paraId="24A4ADA6" w14:textId="77777777" w:rsidR="00385EDF" w:rsidRPr="00E42CA3" w:rsidRDefault="00385EDF" w:rsidP="003F49EE">
            <w:pPr>
              <w:spacing w:before="60" w:after="60"/>
              <w:jc w:val="center"/>
              <w:rPr>
                <w:rFonts w:asciiTheme="minorHAnsi" w:hAnsiTheme="minorHAnsi" w:cstheme="minorHAnsi"/>
                <w:b/>
                <w:bCs/>
              </w:rPr>
            </w:pPr>
            <w:r w:rsidRPr="00E42CA3">
              <w:rPr>
                <w:rFonts w:asciiTheme="minorHAnsi" w:hAnsiTheme="minorHAnsi" w:cstheme="minorHAnsi"/>
                <w:b/>
                <w:bCs/>
              </w:rPr>
              <w:t>20</w:t>
            </w:r>
          </w:p>
        </w:tc>
      </w:tr>
      <w:tr w:rsidR="00385EDF" w:rsidRPr="00E42CA3" w14:paraId="2D1DFA59" w14:textId="77777777" w:rsidTr="003F49EE">
        <w:trPr>
          <w:jc w:val="center"/>
        </w:trPr>
        <w:tc>
          <w:tcPr>
            <w:tcW w:w="5425" w:type="dxa"/>
          </w:tcPr>
          <w:p w14:paraId="7A400873" w14:textId="77777777" w:rsidR="00385EDF" w:rsidRPr="00E42CA3" w:rsidRDefault="00385EDF" w:rsidP="003F49EE">
            <w:pPr>
              <w:spacing w:before="60" w:after="60"/>
              <w:jc w:val="both"/>
              <w:rPr>
                <w:rFonts w:asciiTheme="minorHAnsi" w:hAnsiTheme="minorHAnsi" w:cstheme="minorHAnsi"/>
              </w:rPr>
            </w:pPr>
            <w:r w:rsidRPr="00E42CA3">
              <w:rPr>
                <w:rFonts w:asciiTheme="minorHAnsi" w:hAnsiTheme="minorHAnsi" w:cstheme="minorHAnsi"/>
              </w:rPr>
              <w:t>Επίτευ</w:t>
            </w:r>
            <w:proofErr w:type="spellStart"/>
            <w:r w:rsidRPr="00E42CA3">
              <w:rPr>
                <w:rFonts w:asciiTheme="minorHAnsi" w:hAnsiTheme="minorHAnsi" w:cstheme="minorHAnsi"/>
                <w:lang w:val="el-GR"/>
              </w:rPr>
              <w:t>ξη</w:t>
            </w:r>
            <w:proofErr w:type="spellEnd"/>
            <w:r w:rsidRPr="00E42CA3">
              <w:rPr>
                <w:rFonts w:asciiTheme="minorHAnsi" w:hAnsiTheme="minorHAnsi" w:cstheme="minorHAnsi"/>
              </w:rPr>
              <w:t xml:space="preserve"> άνω του 80%</w:t>
            </w:r>
          </w:p>
        </w:tc>
        <w:tc>
          <w:tcPr>
            <w:tcW w:w="1719" w:type="dxa"/>
          </w:tcPr>
          <w:p w14:paraId="05912AA7" w14:textId="77777777" w:rsidR="00385EDF" w:rsidRPr="00E42CA3" w:rsidRDefault="00385EDF" w:rsidP="003F49EE">
            <w:pPr>
              <w:spacing w:before="60" w:after="60"/>
              <w:jc w:val="center"/>
              <w:rPr>
                <w:rFonts w:asciiTheme="minorHAnsi" w:hAnsiTheme="minorHAnsi" w:cstheme="minorHAnsi"/>
              </w:rPr>
            </w:pPr>
            <w:r w:rsidRPr="00E42CA3">
              <w:rPr>
                <w:rFonts w:asciiTheme="minorHAnsi" w:hAnsiTheme="minorHAnsi" w:cstheme="minorHAnsi"/>
              </w:rPr>
              <w:t>20</w:t>
            </w:r>
          </w:p>
        </w:tc>
      </w:tr>
      <w:tr w:rsidR="00385EDF" w:rsidRPr="00E42CA3" w14:paraId="64178B88" w14:textId="77777777" w:rsidTr="003F49EE">
        <w:trPr>
          <w:jc w:val="center"/>
        </w:trPr>
        <w:tc>
          <w:tcPr>
            <w:tcW w:w="5425" w:type="dxa"/>
          </w:tcPr>
          <w:p w14:paraId="7219EC37" w14:textId="77777777" w:rsidR="00385EDF" w:rsidRPr="00E42CA3" w:rsidRDefault="00385EDF" w:rsidP="003F49EE">
            <w:pPr>
              <w:spacing w:before="60" w:after="60"/>
              <w:jc w:val="both"/>
              <w:rPr>
                <w:rFonts w:asciiTheme="minorHAnsi" w:hAnsiTheme="minorHAnsi" w:cstheme="minorHAnsi"/>
              </w:rPr>
            </w:pPr>
            <w:r w:rsidRPr="00E42CA3">
              <w:rPr>
                <w:rFonts w:asciiTheme="minorHAnsi" w:hAnsiTheme="minorHAnsi" w:cstheme="minorHAnsi"/>
              </w:rPr>
              <w:t>Επίτευ</w:t>
            </w:r>
            <w:proofErr w:type="spellStart"/>
            <w:r w:rsidRPr="00E42CA3">
              <w:rPr>
                <w:rFonts w:asciiTheme="minorHAnsi" w:hAnsiTheme="minorHAnsi" w:cstheme="minorHAnsi"/>
                <w:lang w:val="el-GR"/>
              </w:rPr>
              <w:t>ξη</w:t>
            </w:r>
            <w:proofErr w:type="spellEnd"/>
            <w:r w:rsidRPr="00E42CA3">
              <w:rPr>
                <w:rFonts w:asciiTheme="minorHAnsi" w:hAnsiTheme="minorHAnsi" w:cstheme="minorHAnsi"/>
              </w:rPr>
              <w:t xml:space="preserve"> μεταξύ 50% και 80%</w:t>
            </w:r>
          </w:p>
        </w:tc>
        <w:tc>
          <w:tcPr>
            <w:tcW w:w="1719" w:type="dxa"/>
          </w:tcPr>
          <w:p w14:paraId="6787E98C" w14:textId="77777777" w:rsidR="00385EDF" w:rsidRPr="00E42CA3" w:rsidRDefault="00385EDF" w:rsidP="003F49EE">
            <w:pPr>
              <w:spacing w:before="60" w:after="60"/>
              <w:jc w:val="center"/>
              <w:rPr>
                <w:rFonts w:asciiTheme="minorHAnsi" w:hAnsiTheme="minorHAnsi" w:cstheme="minorHAnsi"/>
              </w:rPr>
            </w:pPr>
            <w:r w:rsidRPr="00E42CA3">
              <w:rPr>
                <w:rFonts w:asciiTheme="minorHAnsi" w:hAnsiTheme="minorHAnsi" w:cstheme="minorHAnsi"/>
              </w:rPr>
              <w:t>8</w:t>
            </w:r>
          </w:p>
        </w:tc>
      </w:tr>
      <w:tr w:rsidR="00385EDF" w:rsidRPr="00E42CA3" w14:paraId="6532046D" w14:textId="77777777" w:rsidTr="003F49EE">
        <w:trPr>
          <w:jc w:val="center"/>
        </w:trPr>
        <w:tc>
          <w:tcPr>
            <w:tcW w:w="5425" w:type="dxa"/>
          </w:tcPr>
          <w:p w14:paraId="7650BAEB" w14:textId="77777777" w:rsidR="00385EDF" w:rsidRPr="00E42CA3" w:rsidRDefault="00385EDF" w:rsidP="003F49EE">
            <w:pPr>
              <w:spacing w:before="60" w:after="60"/>
              <w:jc w:val="both"/>
              <w:rPr>
                <w:rFonts w:asciiTheme="minorHAnsi" w:hAnsiTheme="minorHAnsi" w:cstheme="minorHAnsi"/>
              </w:rPr>
            </w:pPr>
            <w:r w:rsidRPr="00E42CA3">
              <w:rPr>
                <w:rFonts w:asciiTheme="minorHAnsi" w:hAnsiTheme="minorHAnsi" w:cstheme="minorHAnsi"/>
              </w:rPr>
              <w:t>Επίτευ</w:t>
            </w:r>
            <w:proofErr w:type="spellStart"/>
            <w:r w:rsidRPr="00E42CA3">
              <w:rPr>
                <w:rFonts w:asciiTheme="minorHAnsi" w:hAnsiTheme="minorHAnsi" w:cstheme="minorHAnsi"/>
                <w:lang w:val="el-GR"/>
              </w:rPr>
              <w:t>ξη</w:t>
            </w:r>
            <w:proofErr w:type="spellEnd"/>
            <w:r w:rsidRPr="00E42CA3">
              <w:rPr>
                <w:rFonts w:asciiTheme="minorHAnsi" w:hAnsiTheme="minorHAnsi" w:cstheme="minorHAnsi"/>
              </w:rPr>
              <w:t xml:space="preserve"> μεταξύ 30% και 50%</w:t>
            </w:r>
          </w:p>
        </w:tc>
        <w:tc>
          <w:tcPr>
            <w:tcW w:w="1719" w:type="dxa"/>
          </w:tcPr>
          <w:p w14:paraId="121FB366" w14:textId="77777777" w:rsidR="00385EDF" w:rsidRPr="00E42CA3" w:rsidRDefault="00385EDF" w:rsidP="003F49EE">
            <w:pPr>
              <w:spacing w:before="60" w:after="60"/>
              <w:jc w:val="center"/>
              <w:rPr>
                <w:rFonts w:asciiTheme="minorHAnsi" w:hAnsiTheme="minorHAnsi" w:cstheme="minorHAnsi"/>
              </w:rPr>
            </w:pPr>
            <w:r w:rsidRPr="00E42CA3">
              <w:rPr>
                <w:rFonts w:asciiTheme="minorHAnsi" w:hAnsiTheme="minorHAnsi" w:cstheme="minorHAnsi"/>
              </w:rPr>
              <w:t>2</w:t>
            </w:r>
          </w:p>
        </w:tc>
      </w:tr>
      <w:tr w:rsidR="00385EDF" w:rsidRPr="00E42CA3" w14:paraId="53954FB0" w14:textId="77777777" w:rsidTr="003F49EE">
        <w:trPr>
          <w:jc w:val="center"/>
        </w:trPr>
        <w:tc>
          <w:tcPr>
            <w:tcW w:w="5425" w:type="dxa"/>
          </w:tcPr>
          <w:p w14:paraId="4AE0C887" w14:textId="77777777" w:rsidR="00385EDF" w:rsidRPr="00E42CA3" w:rsidRDefault="00385EDF" w:rsidP="003F49EE">
            <w:pPr>
              <w:spacing w:before="60" w:after="60"/>
              <w:jc w:val="both"/>
              <w:rPr>
                <w:rFonts w:asciiTheme="minorHAnsi" w:hAnsiTheme="minorHAnsi" w:cstheme="minorHAnsi"/>
              </w:rPr>
            </w:pPr>
            <w:r w:rsidRPr="00E42CA3">
              <w:rPr>
                <w:rFonts w:asciiTheme="minorHAnsi" w:hAnsiTheme="minorHAnsi" w:cstheme="minorHAnsi"/>
              </w:rPr>
              <w:lastRenderedPageBreak/>
              <w:t>Επίτευ</w:t>
            </w:r>
            <w:proofErr w:type="spellStart"/>
            <w:r w:rsidRPr="00E42CA3">
              <w:rPr>
                <w:rFonts w:asciiTheme="minorHAnsi" w:hAnsiTheme="minorHAnsi" w:cstheme="minorHAnsi"/>
                <w:lang w:val="el-GR"/>
              </w:rPr>
              <w:t>ξη</w:t>
            </w:r>
            <w:proofErr w:type="spellEnd"/>
            <w:r w:rsidRPr="00E42CA3">
              <w:rPr>
                <w:rFonts w:asciiTheme="minorHAnsi" w:hAnsiTheme="minorHAnsi" w:cstheme="minorHAnsi"/>
              </w:rPr>
              <w:t xml:space="preserve"> κάτω από 30%</w:t>
            </w:r>
          </w:p>
        </w:tc>
        <w:tc>
          <w:tcPr>
            <w:tcW w:w="1719" w:type="dxa"/>
          </w:tcPr>
          <w:p w14:paraId="2C79B158" w14:textId="77777777" w:rsidR="00385EDF" w:rsidRPr="00E42CA3" w:rsidRDefault="00385EDF" w:rsidP="003F49EE">
            <w:pPr>
              <w:spacing w:before="60" w:after="60"/>
              <w:jc w:val="center"/>
              <w:rPr>
                <w:rFonts w:asciiTheme="minorHAnsi" w:hAnsiTheme="minorHAnsi" w:cstheme="minorHAnsi"/>
              </w:rPr>
            </w:pPr>
            <w:r w:rsidRPr="00E42CA3">
              <w:rPr>
                <w:rFonts w:asciiTheme="minorHAnsi" w:hAnsiTheme="minorHAnsi" w:cstheme="minorHAnsi"/>
              </w:rPr>
              <w:t>0</w:t>
            </w:r>
          </w:p>
        </w:tc>
      </w:tr>
      <w:tr w:rsidR="00385EDF" w:rsidRPr="00E42CA3" w14:paraId="2B34E262" w14:textId="77777777" w:rsidTr="003F49EE">
        <w:trPr>
          <w:jc w:val="center"/>
        </w:trPr>
        <w:tc>
          <w:tcPr>
            <w:tcW w:w="5425" w:type="dxa"/>
            <w:shd w:val="clear" w:color="auto" w:fill="BDD6EE"/>
          </w:tcPr>
          <w:p w14:paraId="221F0129" w14:textId="77777777" w:rsidR="00385EDF" w:rsidRPr="00E42CA3" w:rsidRDefault="00385EDF" w:rsidP="003F49EE">
            <w:pPr>
              <w:spacing w:before="60" w:after="60"/>
              <w:jc w:val="both"/>
              <w:rPr>
                <w:rFonts w:asciiTheme="minorHAnsi" w:hAnsiTheme="minorHAnsi" w:cstheme="minorHAnsi"/>
                <w:b/>
                <w:lang w:val="en-US"/>
              </w:rPr>
            </w:pPr>
            <w:r w:rsidRPr="00E42CA3">
              <w:rPr>
                <w:rFonts w:asciiTheme="minorHAnsi" w:hAnsiTheme="minorHAnsi" w:cstheme="minorHAnsi"/>
              </w:rPr>
              <w:t>Ποιότητα Επιχειρηματικού Σχεδίου</w:t>
            </w:r>
          </w:p>
        </w:tc>
        <w:tc>
          <w:tcPr>
            <w:tcW w:w="1719" w:type="dxa"/>
            <w:shd w:val="clear" w:color="auto" w:fill="BDD6EE"/>
          </w:tcPr>
          <w:p w14:paraId="1A7C3CCA" w14:textId="77777777" w:rsidR="00385EDF" w:rsidRPr="00E42CA3" w:rsidRDefault="00385EDF" w:rsidP="003F49EE">
            <w:pPr>
              <w:spacing w:before="60" w:after="60"/>
              <w:jc w:val="center"/>
              <w:rPr>
                <w:rFonts w:asciiTheme="minorHAnsi" w:hAnsiTheme="minorHAnsi" w:cstheme="minorHAnsi"/>
                <w:b/>
              </w:rPr>
            </w:pPr>
            <w:r w:rsidRPr="00E42CA3">
              <w:rPr>
                <w:rFonts w:asciiTheme="minorHAnsi" w:hAnsiTheme="minorHAnsi" w:cstheme="minorHAnsi"/>
                <w:b/>
              </w:rPr>
              <w:t>50</w:t>
            </w:r>
          </w:p>
        </w:tc>
      </w:tr>
      <w:tr w:rsidR="00385EDF" w:rsidRPr="00E42CA3" w14:paraId="0CC863CA" w14:textId="77777777" w:rsidTr="003F49EE">
        <w:trPr>
          <w:jc w:val="center"/>
        </w:trPr>
        <w:tc>
          <w:tcPr>
            <w:tcW w:w="5425" w:type="dxa"/>
            <w:shd w:val="clear" w:color="auto" w:fill="auto"/>
          </w:tcPr>
          <w:p w14:paraId="26DD8AA4" w14:textId="77777777" w:rsidR="00385EDF" w:rsidRPr="00E42CA3" w:rsidRDefault="00385EDF" w:rsidP="003F49EE">
            <w:pPr>
              <w:spacing w:before="60" w:after="60"/>
              <w:jc w:val="both"/>
              <w:rPr>
                <w:rFonts w:asciiTheme="minorHAnsi" w:hAnsiTheme="minorHAnsi" w:cstheme="minorHAnsi"/>
                <w:bCs/>
                <w:lang w:val="el-GR"/>
              </w:rPr>
            </w:pPr>
            <w:r w:rsidRPr="00E42CA3">
              <w:rPr>
                <w:rFonts w:asciiTheme="minorHAnsi" w:hAnsiTheme="minorHAnsi" w:cstheme="minorHAnsi"/>
              </w:rPr>
              <w:t>Επίπεδο λεπτομέρειας των προβλεπόμενων δράσεων και μέτρων</w:t>
            </w:r>
          </w:p>
        </w:tc>
        <w:tc>
          <w:tcPr>
            <w:tcW w:w="1719" w:type="dxa"/>
            <w:shd w:val="clear" w:color="auto" w:fill="auto"/>
          </w:tcPr>
          <w:p w14:paraId="1C1C8288" w14:textId="77777777" w:rsidR="00385EDF" w:rsidRPr="00E42CA3" w:rsidRDefault="00385EDF" w:rsidP="003F49EE">
            <w:pPr>
              <w:spacing w:before="60" w:after="60"/>
              <w:jc w:val="center"/>
              <w:rPr>
                <w:rFonts w:asciiTheme="minorHAnsi" w:hAnsiTheme="minorHAnsi" w:cstheme="minorHAnsi"/>
                <w:bCs/>
              </w:rPr>
            </w:pPr>
            <w:r w:rsidRPr="00E42CA3">
              <w:rPr>
                <w:rFonts w:asciiTheme="minorHAnsi" w:hAnsiTheme="minorHAnsi" w:cstheme="minorHAnsi"/>
                <w:bCs/>
              </w:rPr>
              <w:t>25</w:t>
            </w:r>
          </w:p>
        </w:tc>
      </w:tr>
      <w:tr w:rsidR="00385EDF" w:rsidRPr="00E42CA3" w14:paraId="4828BE96" w14:textId="77777777" w:rsidTr="003F49EE">
        <w:trPr>
          <w:jc w:val="center"/>
        </w:trPr>
        <w:tc>
          <w:tcPr>
            <w:tcW w:w="5425" w:type="dxa"/>
          </w:tcPr>
          <w:p w14:paraId="7EA901B0" w14:textId="77777777" w:rsidR="00385EDF" w:rsidRPr="00E42CA3" w:rsidRDefault="00385EDF" w:rsidP="003F49EE">
            <w:pPr>
              <w:spacing w:before="60" w:after="60"/>
              <w:jc w:val="both"/>
              <w:rPr>
                <w:rFonts w:asciiTheme="minorHAnsi" w:hAnsiTheme="minorHAnsi" w:cstheme="minorHAnsi"/>
              </w:rPr>
            </w:pPr>
            <w:r w:rsidRPr="00E42CA3">
              <w:rPr>
                <w:rFonts w:asciiTheme="minorHAnsi" w:hAnsiTheme="minorHAnsi" w:cstheme="minorHAnsi"/>
              </w:rPr>
              <w:t>Οικονομική βιωσιμότητα</w:t>
            </w:r>
          </w:p>
        </w:tc>
        <w:tc>
          <w:tcPr>
            <w:tcW w:w="1719" w:type="dxa"/>
          </w:tcPr>
          <w:p w14:paraId="34B2BDD1" w14:textId="77777777" w:rsidR="00385EDF" w:rsidRPr="00E42CA3" w:rsidRDefault="00385EDF" w:rsidP="003F49EE">
            <w:pPr>
              <w:spacing w:before="60" w:after="60"/>
              <w:jc w:val="center"/>
              <w:rPr>
                <w:rFonts w:asciiTheme="minorHAnsi" w:hAnsiTheme="minorHAnsi" w:cstheme="minorHAnsi"/>
              </w:rPr>
            </w:pPr>
            <w:r w:rsidRPr="00E42CA3">
              <w:rPr>
                <w:rFonts w:asciiTheme="minorHAnsi" w:hAnsiTheme="minorHAnsi" w:cstheme="minorHAnsi"/>
              </w:rPr>
              <w:t>10</w:t>
            </w:r>
          </w:p>
        </w:tc>
      </w:tr>
      <w:tr w:rsidR="00385EDF" w:rsidRPr="00E42CA3" w14:paraId="6281C768" w14:textId="77777777" w:rsidTr="003F49EE">
        <w:trPr>
          <w:jc w:val="center"/>
        </w:trPr>
        <w:tc>
          <w:tcPr>
            <w:tcW w:w="5425" w:type="dxa"/>
          </w:tcPr>
          <w:p w14:paraId="5E245B27" w14:textId="77777777" w:rsidR="00385EDF" w:rsidRPr="00E42CA3" w:rsidRDefault="00385EDF" w:rsidP="003F49EE">
            <w:pPr>
              <w:spacing w:before="60" w:after="60"/>
              <w:jc w:val="both"/>
              <w:rPr>
                <w:rFonts w:asciiTheme="minorHAnsi" w:hAnsiTheme="minorHAnsi" w:cstheme="minorHAnsi"/>
              </w:rPr>
            </w:pPr>
            <w:r w:rsidRPr="00E42CA3">
              <w:rPr>
                <w:rFonts w:asciiTheme="minorHAnsi" w:hAnsiTheme="minorHAnsi" w:cstheme="minorHAnsi"/>
              </w:rPr>
              <w:t>Δυνατότητα προσέλκυσης επενδυτών</w:t>
            </w:r>
          </w:p>
        </w:tc>
        <w:tc>
          <w:tcPr>
            <w:tcW w:w="1719" w:type="dxa"/>
          </w:tcPr>
          <w:p w14:paraId="33C9DF21" w14:textId="77777777" w:rsidR="00385EDF" w:rsidRPr="00E42CA3" w:rsidRDefault="00385EDF" w:rsidP="003F49EE">
            <w:pPr>
              <w:spacing w:before="60" w:after="60"/>
              <w:jc w:val="center"/>
              <w:rPr>
                <w:rFonts w:asciiTheme="minorHAnsi" w:hAnsiTheme="minorHAnsi" w:cstheme="minorHAnsi"/>
              </w:rPr>
            </w:pPr>
            <w:r w:rsidRPr="00E42CA3">
              <w:rPr>
                <w:rFonts w:asciiTheme="minorHAnsi" w:hAnsiTheme="minorHAnsi" w:cstheme="minorHAnsi"/>
              </w:rPr>
              <w:t>5</w:t>
            </w:r>
          </w:p>
        </w:tc>
      </w:tr>
      <w:tr w:rsidR="00385EDF" w:rsidRPr="00E42CA3" w14:paraId="4E84E1AB" w14:textId="77777777" w:rsidTr="003F49EE">
        <w:trPr>
          <w:jc w:val="center"/>
        </w:trPr>
        <w:tc>
          <w:tcPr>
            <w:tcW w:w="5425" w:type="dxa"/>
          </w:tcPr>
          <w:p w14:paraId="27CBD97E" w14:textId="77777777" w:rsidR="00385EDF" w:rsidRPr="00E42CA3" w:rsidRDefault="00385EDF" w:rsidP="003F49EE">
            <w:pPr>
              <w:spacing w:before="60" w:after="60"/>
              <w:jc w:val="both"/>
              <w:rPr>
                <w:rFonts w:asciiTheme="minorHAnsi" w:hAnsiTheme="minorHAnsi" w:cstheme="minorHAnsi"/>
              </w:rPr>
            </w:pPr>
            <w:r w:rsidRPr="00E42CA3">
              <w:rPr>
                <w:rFonts w:asciiTheme="minorHAnsi" w:hAnsiTheme="minorHAnsi" w:cstheme="minorHAnsi"/>
              </w:rPr>
              <w:t>Εκτιμώμενος διασυνοριακός αντίκτυπος</w:t>
            </w:r>
          </w:p>
        </w:tc>
        <w:tc>
          <w:tcPr>
            <w:tcW w:w="1719" w:type="dxa"/>
          </w:tcPr>
          <w:p w14:paraId="52638227" w14:textId="77777777" w:rsidR="00385EDF" w:rsidRPr="00E42CA3" w:rsidRDefault="00385EDF" w:rsidP="003F49EE">
            <w:pPr>
              <w:spacing w:before="60" w:after="60"/>
              <w:jc w:val="center"/>
              <w:rPr>
                <w:rFonts w:asciiTheme="minorHAnsi" w:hAnsiTheme="minorHAnsi" w:cstheme="minorHAnsi"/>
              </w:rPr>
            </w:pPr>
            <w:r w:rsidRPr="00E42CA3">
              <w:rPr>
                <w:rFonts w:asciiTheme="minorHAnsi" w:hAnsiTheme="minorHAnsi" w:cstheme="minorHAnsi"/>
              </w:rPr>
              <w:t>5</w:t>
            </w:r>
          </w:p>
        </w:tc>
      </w:tr>
      <w:tr w:rsidR="00385EDF" w:rsidRPr="00E42CA3" w14:paraId="0DAA2BA9" w14:textId="77777777" w:rsidTr="003F49EE">
        <w:trPr>
          <w:jc w:val="center"/>
        </w:trPr>
        <w:tc>
          <w:tcPr>
            <w:tcW w:w="5425" w:type="dxa"/>
          </w:tcPr>
          <w:p w14:paraId="5AD22C3E" w14:textId="77777777" w:rsidR="00385EDF" w:rsidRPr="00E42CA3" w:rsidRDefault="00385EDF" w:rsidP="003F49EE">
            <w:pPr>
              <w:spacing w:after="0"/>
              <w:rPr>
                <w:rFonts w:asciiTheme="minorHAnsi" w:hAnsiTheme="minorHAnsi" w:cstheme="minorHAnsi"/>
              </w:rPr>
            </w:pPr>
            <w:r w:rsidRPr="00E42CA3">
              <w:rPr>
                <w:rFonts w:asciiTheme="minorHAnsi" w:hAnsiTheme="minorHAnsi" w:cstheme="minorHAnsi"/>
              </w:rPr>
              <w:t>Εκτιμώμενος αντίκτυπος στην απασχόληση</w:t>
            </w:r>
          </w:p>
        </w:tc>
        <w:tc>
          <w:tcPr>
            <w:tcW w:w="1719" w:type="dxa"/>
          </w:tcPr>
          <w:p w14:paraId="4BF83F88" w14:textId="77777777" w:rsidR="00385EDF" w:rsidRPr="00E42CA3" w:rsidRDefault="00385EDF" w:rsidP="003F49EE">
            <w:pPr>
              <w:spacing w:before="60" w:after="60"/>
              <w:jc w:val="center"/>
              <w:rPr>
                <w:rFonts w:asciiTheme="minorHAnsi" w:hAnsiTheme="minorHAnsi" w:cstheme="minorHAnsi"/>
              </w:rPr>
            </w:pPr>
            <w:r w:rsidRPr="00E42CA3">
              <w:rPr>
                <w:rFonts w:asciiTheme="minorHAnsi" w:hAnsiTheme="minorHAnsi" w:cstheme="minorHAnsi"/>
              </w:rPr>
              <w:t>5</w:t>
            </w:r>
          </w:p>
        </w:tc>
      </w:tr>
      <w:tr w:rsidR="00385EDF" w:rsidRPr="00E42CA3" w14:paraId="326A1F20" w14:textId="77777777" w:rsidTr="003F49EE">
        <w:trPr>
          <w:jc w:val="center"/>
        </w:trPr>
        <w:tc>
          <w:tcPr>
            <w:tcW w:w="5425" w:type="dxa"/>
            <w:shd w:val="clear" w:color="auto" w:fill="BDD6EE"/>
          </w:tcPr>
          <w:p w14:paraId="5459B169" w14:textId="77777777" w:rsidR="00385EDF" w:rsidRPr="00E42CA3" w:rsidRDefault="00385EDF" w:rsidP="003F49EE">
            <w:pPr>
              <w:spacing w:before="60" w:after="60"/>
              <w:jc w:val="both"/>
              <w:rPr>
                <w:rFonts w:asciiTheme="minorHAnsi" w:hAnsiTheme="minorHAnsi" w:cstheme="minorHAnsi"/>
                <w:b/>
              </w:rPr>
            </w:pPr>
            <w:r w:rsidRPr="00E42CA3">
              <w:rPr>
                <w:rFonts w:asciiTheme="minorHAnsi" w:hAnsiTheme="minorHAnsi" w:cstheme="minorHAnsi"/>
              </w:rPr>
              <w:t>Εφικτότητα της ιδέας</w:t>
            </w:r>
          </w:p>
        </w:tc>
        <w:tc>
          <w:tcPr>
            <w:tcW w:w="1719" w:type="dxa"/>
            <w:shd w:val="clear" w:color="auto" w:fill="BDD6EE"/>
          </w:tcPr>
          <w:p w14:paraId="0FF7D9C5" w14:textId="77777777" w:rsidR="00385EDF" w:rsidRPr="00E42CA3" w:rsidRDefault="00385EDF" w:rsidP="003F49EE">
            <w:pPr>
              <w:spacing w:before="60" w:after="60"/>
              <w:jc w:val="center"/>
              <w:rPr>
                <w:rFonts w:asciiTheme="minorHAnsi" w:hAnsiTheme="minorHAnsi" w:cstheme="minorHAnsi"/>
                <w:b/>
              </w:rPr>
            </w:pPr>
            <w:r w:rsidRPr="00E42CA3">
              <w:rPr>
                <w:rFonts w:asciiTheme="minorHAnsi" w:hAnsiTheme="minorHAnsi" w:cstheme="minorHAnsi"/>
                <w:b/>
              </w:rPr>
              <w:t>10</w:t>
            </w:r>
          </w:p>
        </w:tc>
      </w:tr>
      <w:tr w:rsidR="00385EDF" w:rsidRPr="00E42CA3" w14:paraId="3440880C" w14:textId="77777777" w:rsidTr="003F49EE">
        <w:trPr>
          <w:jc w:val="center"/>
        </w:trPr>
        <w:tc>
          <w:tcPr>
            <w:tcW w:w="5425" w:type="dxa"/>
            <w:shd w:val="clear" w:color="auto" w:fill="FFFFFF"/>
          </w:tcPr>
          <w:p w14:paraId="2C38F02F" w14:textId="77777777" w:rsidR="00385EDF" w:rsidRPr="00E42CA3" w:rsidRDefault="00385EDF" w:rsidP="003F49EE">
            <w:pPr>
              <w:spacing w:before="60" w:after="60"/>
              <w:jc w:val="both"/>
              <w:rPr>
                <w:rFonts w:asciiTheme="minorHAnsi" w:hAnsiTheme="minorHAnsi" w:cstheme="minorHAnsi"/>
              </w:rPr>
            </w:pPr>
            <w:r w:rsidRPr="00E42CA3">
              <w:rPr>
                <w:rFonts w:asciiTheme="minorHAnsi" w:hAnsiTheme="minorHAnsi" w:cstheme="minorHAnsi"/>
              </w:rPr>
              <w:t>Άμεσα υλοποιήσιμο έργο</w:t>
            </w:r>
          </w:p>
        </w:tc>
        <w:tc>
          <w:tcPr>
            <w:tcW w:w="1719" w:type="dxa"/>
            <w:shd w:val="clear" w:color="auto" w:fill="FFFFFF"/>
          </w:tcPr>
          <w:p w14:paraId="1F630196" w14:textId="77777777" w:rsidR="00385EDF" w:rsidRPr="00E42CA3" w:rsidRDefault="00385EDF" w:rsidP="003F49EE">
            <w:pPr>
              <w:spacing w:before="60" w:after="60"/>
              <w:jc w:val="center"/>
              <w:rPr>
                <w:rFonts w:asciiTheme="minorHAnsi" w:hAnsiTheme="minorHAnsi" w:cstheme="minorHAnsi"/>
                <w:bCs/>
              </w:rPr>
            </w:pPr>
            <w:r w:rsidRPr="00E42CA3">
              <w:rPr>
                <w:rFonts w:asciiTheme="minorHAnsi" w:hAnsiTheme="minorHAnsi" w:cstheme="minorHAnsi"/>
                <w:bCs/>
              </w:rPr>
              <w:t>10</w:t>
            </w:r>
          </w:p>
        </w:tc>
      </w:tr>
      <w:tr w:rsidR="00385EDF" w:rsidRPr="00E42CA3" w14:paraId="71C97A89" w14:textId="77777777" w:rsidTr="003F49EE">
        <w:trPr>
          <w:jc w:val="center"/>
        </w:trPr>
        <w:tc>
          <w:tcPr>
            <w:tcW w:w="5425" w:type="dxa"/>
          </w:tcPr>
          <w:p w14:paraId="2AB002D0" w14:textId="77777777" w:rsidR="00385EDF" w:rsidRPr="00E42CA3" w:rsidRDefault="00385EDF" w:rsidP="003F49EE">
            <w:pPr>
              <w:spacing w:before="60" w:after="60"/>
              <w:jc w:val="both"/>
              <w:rPr>
                <w:rFonts w:asciiTheme="minorHAnsi" w:hAnsiTheme="minorHAnsi" w:cstheme="minorHAnsi"/>
              </w:rPr>
            </w:pPr>
            <w:r w:rsidRPr="00E42CA3">
              <w:rPr>
                <w:rFonts w:asciiTheme="minorHAnsi" w:hAnsiTheme="minorHAnsi" w:cstheme="minorHAnsi"/>
              </w:rPr>
              <w:t>Έργο υλοποιήσιμο σε 6 μήνες</w:t>
            </w:r>
          </w:p>
        </w:tc>
        <w:tc>
          <w:tcPr>
            <w:tcW w:w="1719" w:type="dxa"/>
          </w:tcPr>
          <w:p w14:paraId="3D689FDB" w14:textId="77777777" w:rsidR="00385EDF" w:rsidRPr="00E42CA3" w:rsidRDefault="00385EDF" w:rsidP="003F49EE">
            <w:pPr>
              <w:spacing w:before="60" w:after="60"/>
              <w:jc w:val="center"/>
              <w:rPr>
                <w:rFonts w:asciiTheme="minorHAnsi" w:hAnsiTheme="minorHAnsi" w:cstheme="minorHAnsi"/>
              </w:rPr>
            </w:pPr>
            <w:r w:rsidRPr="00E42CA3">
              <w:rPr>
                <w:rFonts w:asciiTheme="minorHAnsi" w:hAnsiTheme="minorHAnsi" w:cstheme="minorHAnsi"/>
              </w:rPr>
              <w:t>5</w:t>
            </w:r>
          </w:p>
        </w:tc>
      </w:tr>
      <w:tr w:rsidR="00385EDF" w:rsidRPr="00E42CA3" w14:paraId="49B8D471" w14:textId="77777777" w:rsidTr="003F49EE">
        <w:trPr>
          <w:trHeight w:val="56"/>
          <w:jc w:val="center"/>
        </w:trPr>
        <w:tc>
          <w:tcPr>
            <w:tcW w:w="5425" w:type="dxa"/>
          </w:tcPr>
          <w:p w14:paraId="596EBBC6" w14:textId="77777777" w:rsidR="00385EDF" w:rsidRPr="00E42CA3" w:rsidRDefault="00385EDF" w:rsidP="003F49EE">
            <w:pPr>
              <w:spacing w:before="60" w:after="60"/>
              <w:jc w:val="both"/>
              <w:rPr>
                <w:rFonts w:asciiTheme="minorHAnsi" w:hAnsiTheme="minorHAnsi" w:cstheme="minorHAnsi"/>
              </w:rPr>
            </w:pPr>
            <w:r w:rsidRPr="00E42CA3">
              <w:rPr>
                <w:rFonts w:asciiTheme="minorHAnsi" w:hAnsiTheme="minorHAnsi" w:cstheme="minorHAnsi"/>
              </w:rPr>
              <w:t>Έργο υλοποιήσιμο σε</w:t>
            </w:r>
            <w:r w:rsidRPr="00E42CA3">
              <w:rPr>
                <w:rFonts w:asciiTheme="minorHAnsi" w:hAnsiTheme="minorHAnsi" w:cstheme="minorHAnsi"/>
                <w:lang w:val="el-GR"/>
              </w:rPr>
              <w:t xml:space="preserve"> 12 μήνες </w:t>
            </w:r>
          </w:p>
        </w:tc>
        <w:tc>
          <w:tcPr>
            <w:tcW w:w="1719" w:type="dxa"/>
          </w:tcPr>
          <w:p w14:paraId="08268B40" w14:textId="77777777" w:rsidR="00385EDF" w:rsidRPr="00E42CA3" w:rsidRDefault="00385EDF" w:rsidP="003F49EE">
            <w:pPr>
              <w:spacing w:before="60" w:after="60"/>
              <w:jc w:val="center"/>
              <w:rPr>
                <w:rFonts w:asciiTheme="minorHAnsi" w:hAnsiTheme="minorHAnsi" w:cstheme="minorHAnsi"/>
              </w:rPr>
            </w:pPr>
            <w:r w:rsidRPr="00E42CA3">
              <w:rPr>
                <w:rFonts w:asciiTheme="minorHAnsi" w:hAnsiTheme="minorHAnsi" w:cstheme="minorHAnsi"/>
              </w:rPr>
              <w:t>0</w:t>
            </w:r>
          </w:p>
        </w:tc>
      </w:tr>
      <w:tr w:rsidR="00385EDF" w:rsidRPr="00E42CA3" w14:paraId="7851493A" w14:textId="77777777" w:rsidTr="003F49EE">
        <w:trPr>
          <w:trHeight w:val="56"/>
          <w:jc w:val="center"/>
        </w:trPr>
        <w:tc>
          <w:tcPr>
            <w:tcW w:w="5425" w:type="dxa"/>
            <w:shd w:val="clear" w:color="auto" w:fill="2E74B5"/>
          </w:tcPr>
          <w:p w14:paraId="52BAC3BF" w14:textId="77777777" w:rsidR="00385EDF" w:rsidRPr="00E42CA3" w:rsidRDefault="00385EDF" w:rsidP="003F49EE">
            <w:pPr>
              <w:spacing w:before="60" w:after="60"/>
              <w:jc w:val="both"/>
              <w:rPr>
                <w:rFonts w:asciiTheme="minorHAnsi" w:hAnsiTheme="minorHAnsi" w:cstheme="minorHAnsi"/>
                <w:color w:val="FFFFFF"/>
              </w:rPr>
            </w:pPr>
            <w:r w:rsidRPr="00E42CA3">
              <w:rPr>
                <w:rFonts w:asciiTheme="minorHAnsi" w:hAnsiTheme="minorHAnsi" w:cstheme="minorHAnsi"/>
                <w:b/>
                <w:color w:val="FFFFFF"/>
              </w:rPr>
              <w:t>Μέγιστη συνολική βαθμολογία</w:t>
            </w:r>
          </w:p>
        </w:tc>
        <w:tc>
          <w:tcPr>
            <w:tcW w:w="1719" w:type="dxa"/>
            <w:shd w:val="clear" w:color="auto" w:fill="2E74B5"/>
          </w:tcPr>
          <w:p w14:paraId="61F46847" w14:textId="77777777" w:rsidR="00385EDF" w:rsidRPr="00E42CA3" w:rsidRDefault="00385EDF" w:rsidP="003F49EE">
            <w:pPr>
              <w:spacing w:before="60" w:after="60"/>
              <w:jc w:val="center"/>
              <w:rPr>
                <w:rFonts w:asciiTheme="minorHAnsi" w:hAnsiTheme="minorHAnsi" w:cstheme="minorHAnsi"/>
                <w:color w:val="FFFFFF"/>
              </w:rPr>
            </w:pPr>
            <w:r w:rsidRPr="00E42CA3">
              <w:rPr>
                <w:rFonts w:asciiTheme="minorHAnsi" w:hAnsiTheme="minorHAnsi" w:cstheme="minorHAnsi"/>
                <w:b/>
                <w:color w:val="FFFFFF"/>
              </w:rPr>
              <w:t>100</w:t>
            </w:r>
          </w:p>
        </w:tc>
      </w:tr>
    </w:tbl>
    <w:p w14:paraId="61732350" w14:textId="77777777" w:rsidR="00385EDF" w:rsidRPr="00E42CA3" w:rsidRDefault="00385EDF" w:rsidP="00385EDF">
      <w:pPr>
        <w:spacing w:after="120" w:line="300" w:lineRule="exact"/>
        <w:jc w:val="both"/>
        <w:rPr>
          <w:rFonts w:asciiTheme="minorHAnsi" w:hAnsiTheme="minorHAnsi" w:cstheme="minorHAnsi"/>
          <w:lang w:val="en-US"/>
        </w:rPr>
      </w:pPr>
    </w:p>
    <w:p w14:paraId="191EADF9" w14:textId="77777777" w:rsidR="00385EDF" w:rsidRPr="00E42CA3" w:rsidRDefault="00385EDF" w:rsidP="00385EDF">
      <w:pPr>
        <w:spacing w:after="120" w:line="300" w:lineRule="exact"/>
        <w:jc w:val="both"/>
        <w:rPr>
          <w:rFonts w:asciiTheme="minorHAnsi" w:hAnsiTheme="minorHAnsi" w:cstheme="minorHAnsi"/>
          <w:lang w:val="el-GR"/>
        </w:rPr>
      </w:pPr>
      <w:r w:rsidRPr="00E42CA3">
        <w:rPr>
          <w:rFonts w:asciiTheme="minorHAnsi" w:hAnsiTheme="minorHAnsi" w:cstheme="minorHAnsi"/>
          <w:lang w:val="el-GR"/>
        </w:rPr>
        <w:t>Μετά την πρώτη αξιολόγηση θα καταρτιστεί πίνακας με τις αιτήσεις που κατατάσσονται ανάλογα με τη βαθμολογία τους. Οι 3 αιτήσεις με την υψηλότερη βαθμολογία θα επιλεγούν προσωρινά.</w:t>
      </w:r>
    </w:p>
    <w:p w14:paraId="4904F13D" w14:textId="77777777" w:rsidR="00385EDF" w:rsidRPr="00E42CA3" w:rsidRDefault="00385EDF" w:rsidP="00385EDF">
      <w:pPr>
        <w:spacing w:after="120" w:line="300" w:lineRule="exact"/>
        <w:jc w:val="both"/>
        <w:rPr>
          <w:rFonts w:asciiTheme="minorHAnsi" w:hAnsiTheme="minorHAnsi" w:cstheme="minorHAnsi"/>
          <w:lang w:val="el-GR"/>
        </w:rPr>
      </w:pPr>
      <w:r w:rsidRPr="00E42CA3">
        <w:rPr>
          <w:rFonts w:asciiTheme="minorHAnsi" w:hAnsiTheme="minorHAnsi" w:cstheme="minorHAnsi"/>
          <w:lang w:val="el-GR"/>
        </w:rPr>
        <w:t xml:space="preserve">Επιπλέον, θα καταρτιστεί εφεδρικός πίνακας με τα ίδια κριτήρια. Αυτός ο κατάλογος θα χρησιμοποιηθεί εάν οποιοσδήποτε από τους αιτούντες που αρχικά επιλέχθηκαν αρνηθεί την </w:t>
      </w:r>
      <w:proofErr w:type="spellStart"/>
      <w:r w:rsidRPr="00E42CA3">
        <w:rPr>
          <w:rFonts w:asciiTheme="minorHAnsi" w:hAnsiTheme="minorHAnsi" w:cstheme="minorHAnsi"/>
          <w:lang w:val="el-GR"/>
        </w:rPr>
        <w:t>επιχορήγη</w:t>
      </w:r>
      <w:proofErr w:type="spellEnd"/>
      <w:r w:rsidRPr="00E42CA3">
        <w:rPr>
          <w:rFonts w:asciiTheme="minorHAnsi" w:hAnsiTheme="minorHAnsi" w:cstheme="minorHAnsi"/>
          <w:lang w:val="el-GR"/>
        </w:rPr>
        <w:t>.</w:t>
      </w:r>
    </w:p>
    <w:p w14:paraId="5DA78B72" w14:textId="77777777" w:rsidR="00385EDF" w:rsidRPr="00E42CA3" w:rsidRDefault="00385EDF" w:rsidP="00385EDF">
      <w:pPr>
        <w:spacing w:after="120" w:line="300" w:lineRule="exact"/>
        <w:jc w:val="both"/>
        <w:rPr>
          <w:rFonts w:asciiTheme="minorHAnsi" w:hAnsiTheme="minorHAnsi" w:cstheme="minorHAnsi"/>
          <w:lang w:val="el-GR"/>
        </w:rPr>
      </w:pPr>
      <w:r w:rsidRPr="00E42CA3">
        <w:rPr>
          <w:rFonts w:asciiTheme="minorHAnsi" w:hAnsiTheme="minorHAnsi" w:cstheme="minorHAnsi"/>
          <w:lang w:val="el-GR"/>
        </w:rPr>
        <w:t>Η Περιφερειακή Επιτροπή διατηρεί το δικαίωμα να μην κατανείμει όλες τις θέσεις εάν οι προτάσεις δεν πληρούν τις απαιτήσεις ποιότητας.</w:t>
      </w:r>
    </w:p>
    <w:p w14:paraId="7F9D8FE4" w14:textId="77777777" w:rsidR="00385EDF" w:rsidRPr="00E42CA3" w:rsidRDefault="00385EDF" w:rsidP="00385EDF">
      <w:pPr>
        <w:spacing w:after="120" w:line="300" w:lineRule="exact"/>
        <w:jc w:val="both"/>
        <w:rPr>
          <w:rFonts w:asciiTheme="minorHAnsi" w:hAnsiTheme="minorHAnsi" w:cstheme="minorHAnsi"/>
          <w:lang w:val="el-GR"/>
        </w:rPr>
      </w:pPr>
      <w:r w:rsidRPr="00E42CA3">
        <w:rPr>
          <w:rFonts w:asciiTheme="minorHAnsi" w:hAnsiTheme="minorHAnsi" w:cstheme="minorHAnsi"/>
          <w:lang w:val="el-GR"/>
        </w:rPr>
        <w:t xml:space="preserve">Η κατάταξη που θα προκύψει από τη φάση της διαδικασίας αξιολόγησης,  θα δημοσιευτεί στον </w:t>
      </w:r>
      <w:proofErr w:type="spellStart"/>
      <w:r w:rsidRPr="00E42CA3">
        <w:rPr>
          <w:rFonts w:asciiTheme="minorHAnsi" w:hAnsiTheme="minorHAnsi" w:cstheme="minorHAnsi"/>
          <w:lang w:val="el-GR"/>
        </w:rPr>
        <w:t>ιστότοπο</w:t>
      </w:r>
      <w:proofErr w:type="spellEnd"/>
      <w:r w:rsidRPr="00E42CA3">
        <w:rPr>
          <w:rFonts w:asciiTheme="minorHAnsi" w:hAnsiTheme="minorHAnsi" w:cstheme="minorHAnsi"/>
          <w:lang w:val="el-GR"/>
        </w:rPr>
        <w:t xml:space="preserve"> του έργου INTECMED </w:t>
      </w:r>
      <w:hyperlink r:id="rId21" w:history="1">
        <w:r w:rsidRPr="00E42CA3">
          <w:rPr>
            <w:rStyle w:val="-"/>
            <w:rFonts w:asciiTheme="minorHAnsi" w:hAnsiTheme="minorHAnsi" w:cstheme="minorHAnsi"/>
            <w:lang w:val="en-US"/>
          </w:rPr>
          <w:t>https</w:t>
        </w:r>
        <w:r w:rsidRPr="00E42CA3">
          <w:rPr>
            <w:rStyle w:val="-"/>
            <w:rFonts w:asciiTheme="minorHAnsi" w:hAnsiTheme="minorHAnsi" w:cstheme="minorHAnsi"/>
            <w:lang w:val="el-GR"/>
          </w:rPr>
          <w:t>://</w:t>
        </w:r>
        <w:r w:rsidRPr="00E42CA3">
          <w:rPr>
            <w:rStyle w:val="-"/>
            <w:rFonts w:asciiTheme="minorHAnsi" w:hAnsiTheme="minorHAnsi" w:cstheme="minorHAnsi"/>
            <w:lang w:val="en-US"/>
          </w:rPr>
          <w:t>www</w:t>
        </w:r>
        <w:r w:rsidRPr="00E42CA3">
          <w:rPr>
            <w:rStyle w:val="-"/>
            <w:rFonts w:asciiTheme="minorHAnsi" w:hAnsiTheme="minorHAnsi" w:cstheme="minorHAnsi"/>
            <w:lang w:val="el-GR"/>
          </w:rPr>
          <w:t>.</w:t>
        </w:r>
        <w:proofErr w:type="spellStart"/>
        <w:r w:rsidRPr="00E42CA3">
          <w:rPr>
            <w:rStyle w:val="-"/>
            <w:rFonts w:asciiTheme="minorHAnsi" w:hAnsiTheme="minorHAnsi" w:cstheme="minorHAnsi"/>
            <w:lang w:val="en-US"/>
          </w:rPr>
          <w:t>enicbcmed</w:t>
        </w:r>
        <w:proofErr w:type="spellEnd"/>
        <w:r w:rsidRPr="00E42CA3">
          <w:rPr>
            <w:rStyle w:val="-"/>
            <w:rFonts w:asciiTheme="minorHAnsi" w:hAnsiTheme="minorHAnsi" w:cstheme="minorHAnsi"/>
            <w:lang w:val="el-GR"/>
          </w:rPr>
          <w:t>.</w:t>
        </w:r>
        <w:proofErr w:type="spellStart"/>
        <w:r w:rsidRPr="00E42CA3">
          <w:rPr>
            <w:rStyle w:val="-"/>
            <w:rFonts w:asciiTheme="minorHAnsi" w:hAnsiTheme="minorHAnsi" w:cstheme="minorHAnsi"/>
            <w:lang w:val="en-US"/>
          </w:rPr>
          <w:t>eu</w:t>
        </w:r>
        <w:proofErr w:type="spellEnd"/>
        <w:r w:rsidRPr="00E42CA3">
          <w:rPr>
            <w:rStyle w:val="-"/>
            <w:rFonts w:asciiTheme="minorHAnsi" w:hAnsiTheme="minorHAnsi" w:cstheme="minorHAnsi"/>
            <w:lang w:val="el-GR"/>
          </w:rPr>
          <w:t>/</w:t>
        </w:r>
        <w:r w:rsidRPr="00E42CA3">
          <w:rPr>
            <w:rStyle w:val="-"/>
            <w:rFonts w:asciiTheme="minorHAnsi" w:hAnsiTheme="minorHAnsi" w:cstheme="minorHAnsi"/>
            <w:lang w:val="en-US"/>
          </w:rPr>
          <w:t>projects</w:t>
        </w:r>
        <w:r w:rsidRPr="00E42CA3">
          <w:rPr>
            <w:rStyle w:val="-"/>
            <w:rFonts w:asciiTheme="minorHAnsi" w:hAnsiTheme="minorHAnsi" w:cstheme="minorHAnsi"/>
            <w:lang w:val="el-GR"/>
          </w:rPr>
          <w:t>/</w:t>
        </w:r>
        <w:proofErr w:type="spellStart"/>
        <w:r w:rsidRPr="00E42CA3">
          <w:rPr>
            <w:rStyle w:val="-"/>
            <w:rFonts w:asciiTheme="minorHAnsi" w:hAnsiTheme="minorHAnsi" w:cstheme="minorHAnsi"/>
            <w:lang w:val="en-US"/>
          </w:rPr>
          <w:t>intecmed</w:t>
        </w:r>
        <w:proofErr w:type="spellEnd"/>
      </w:hyperlink>
      <w:r w:rsidRPr="00E42CA3">
        <w:rPr>
          <w:rFonts w:asciiTheme="minorHAnsi" w:hAnsiTheme="minorHAnsi" w:cstheme="minorHAnsi"/>
          <w:lang w:val="el-GR"/>
        </w:rPr>
        <w:t xml:space="preserve">  με τη δέουσα τήρηση των απαιτήσεων εμπιστευτικότητας και ασφάλειας.</w:t>
      </w:r>
    </w:p>
    <w:p w14:paraId="5AA62B37" w14:textId="77777777" w:rsidR="00385EDF" w:rsidRPr="00E42CA3" w:rsidRDefault="00385EDF" w:rsidP="00385EDF">
      <w:pPr>
        <w:spacing w:after="120" w:line="300" w:lineRule="exact"/>
        <w:jc w:val="both"/>
        <w:rPr>
          <w:rFonts w:asciiTheme="minorHAnsi" w:hAnsiTheme="minorHAnsi" w:cstheme="minorHAnsi"/>
          <w:lang w:val="el-GR"/>
        </w:rPr>
      </w:pPr>
      <w:r w:rsidRPr="00E42CA3">
        <w:rPr>
          <w:rFonts w:asciiTheme="minorHAnsi" w:hAnsiTheme="minorHAnsi" w:cstheme="minorHAnsi"/>
          <w:lang w:val="el-GR"/>
        </w:rPr>
        <w:t>Όλοι οι αιτούντες θα ενημερωθούν γραπτώς (με email) για την απόφαση της επιτροπής αξιολόγησης σχετικά με την αίτησή τους και, εάν απορριφθούν, τους λόγους της αρνητικής απόφασης. Ο αιτών που πιστεύει ότι έχει ζημιωθεί από σφάλμα ή παρατυπία κατά τη διαδικασία ανάθεσης μπορεί να υποβάλει ένσταση.</w:t>
      </w:r>
    </w:p>
    <w:p w14:paraId="33D4D3E5" w14:textId="77777777" w:rsidR="00385EDF" w:rsidRPr="00E42CA3" w:rsidRDefault="00385EDF" w:rsidP="00385EDF">
      <w:pPr>
        <w:spacing w:after="120" w:line="300" w:lineRule="exact"/>
        <w:jc w:val="both"/>
        <w:rPr>
          <w:rFonts w:asciiTheme="minorHAnsi" w:hAnsiTheme="minorHAnsi" w:cstheme="minorHAnsi"/>
          <w:lang w:val="el-GR"/>
        </w:rPr>
      </w:pPr>
      <w:r w:rsidRPr="00E42CA3">
        <w:rPr>
          <w:rFonts w:asciiTheme="minorHAnsi" w:hAnsiTheme="minorHAnsi" w:cstheme="minorHAnsi"/>
          <w:lang w:val="el-GR"/>
        </w:rPr>
        <w:t>Οποιαδήποτε ένσταση θα πρέπει να αποσταλεί εντός 7 ημερών από την απόφαση της επιτροπής επιλογής.</w:t>
      </w:r>
    </w:p>
    <w:p w14:paraId="06D1B5C9" w14:textId="77777777" w:rsidR="00385EDF" w:rsidRPr="00E42CA3" w:rsidRDefault="00385EDF" w:rsidP="00385EDF">
      <w:pPr>
        <w:spacing w:after="120" w:line="300" w:lineRule="exact"/>
        <w:jc w:val="both"/>
        <w:rPr>
          <w:rFonts w:asciiTheme="minorHAnsi" w:hAnsiTheme="minorHAnsi" w:cstheme="minorHAnsi"/>
          <w:lang w:val="el-GR"/>
        </w:rPr>
      </w:pPr>
      <w:r w:rsidRPr="00E42CA3">
        <w:rPr>
          <w:rFonts w:asciiTheme="minorHAnsi" w:hAnsiTheme="minorHAnsi" w:cstheme="minorHAnsi"/>
          <w:lang w:val="el-GR"/>
        </w:rPr>
        <w:t>Η ένσταση δεν μπορεί να χρησιμοποιηθεί ως ευκαιρία παροχής νέων πληροφοριών ή επανάληψης της διαδικασίας επιλογής. Κατά τη διάρκεια της ένστασης, η αίτηση ή/και η διαδικασία επιλογής δεν επαναξιολογούνται πλήρως, αλλά θα ελέγχονται μόνο για σφάλματα που επισημαίνονται στη διαδικασία.</w:t>
      </w:r>
    </w:p>
    <w:p w14:paraId="36379F56" w14:textId="77777777" w:rsidR="00385EDF" w:rsidRPr="00E42CA3" w:rsidRDefault="00385EDF" w:rsidP="00385EDF">
      <w:pPr>
        <w:spacing w:after="120" w:line="300" w:lineRule="exact"/>
        <w:jc w:val="both"/>
        <w:rPr>
          <w:rFonts w:asciiTheme="minorHAnsi" w:hAnsiTheme="minorHAnsi" w:cstheme="minorHAnsi"/>
          <w:lang w:val="el-GR"/>
        </w:rPr>
      </w:pPr>
      <w:r w:rsidRPr="00E42CA3">
        <w:rPr>
          <w:rFonts w:asciiTheme="minorHAnsi" w:hAnsiTheme="minorHAnsi" w:cstheme="minorHAnsi"/>
          <w:lang w:val="el-GR"/>
        </w:rPr>
        <w:t>Οι συμμετέχοντες πρέπει να υποβάλουν την ένστασή τους αναφέροντας με σαφήνεια τον λόγο της προσφυγής τους και περιγράφοντας με σαφήνεια τα σφάλματα που εντοπίστηκαν.</w:t>
      </w:r>
    </w:p>
    <w:p w14:paraId="0EE86C61" w14:textId="77777777" w:rsidR="00385EDF" w:rsidRPr="00E42CA3" w:rsidRDefault="00385EDF" w:rsidP="00385EDF">
      <w:pPr>
        <w:spacing w:after="120" w:line="300" w:lineRule="exact"/>
        <w:jc w:val="both"/>
        <w:rPr>
          <w:rFonts w:asciiTheme="minorHAnsi" w:hAnsiTheme="minorHAnsi" w:cstheme="minorHAnsi"/>
          <w:lang w:val="el-GR"/>
        </w:rPr>
      </w:pPr>
    </w:p>
    <w:p w14:paraId="05927951" w14:textId="77777777" w:rsidR="00385EDF" w:rsidRPr="00E42CA3" w:rsidRDefault="00385EDF" w:rsidP="00990825">
      <w:pPr>
        <w:pStyle w:val="1"/>
        <w:numPr>
          <w:ilvl w:val="0"/>
          <w:numId w:val="16"/>
        </w:numPr>
        <w:rPr>
          <w:rFonts w:asciiTheme="minorHAnsi" w:hAnsiTheme="minorHAnsi" w:cstheme="minorHAnsi"/>
          <w:lang w:val="el-GR"/>
        </w:rPr>
      </w:pPr>
      <w:r w:rsidRPr="00E42CA3">
        <w:rPr>
          <w:rFonts w:asciiTheme="minorHAnsi" w:hAnsiTheme="minorHAnsi" w:cstheme="minorHAnsi"/>
          <w:lang w:val="el-GR"/>
        </w:rPr>
        <w:t>Προβολή</w:t>
      </w:r>
    </w:p>
    <w:p w14:paraId="5F44D51E" w14:textId="77777777" w:rsidR="00385EDF" w:rsidRPr="00E42CA3" w:rsidRDefault="00385EDF" w:rsidP="00385EDF">
      <w:pPr>
        <w:jc w:val="both"/>
        <w:rPr>
          <w:rFonts w:asciiTheme="minorHAnsi" w:hAnsiTheme="minorHAnsi" w:cstheme="minorHAnsi"/>
        </w:rPr>
      </w:pPr>
      <w:r w:rsidRPr="00E42CA3">
        <w:rPr>
          <w:rFonts w:asciiTheme="minorHAnsi" w:hAnsiTheme="minorHAnsi" w:cstheme="minorHAnsi"/>
          <w:lang w:val="el-GR"/>
        </w:rPr>
        <w:t>Οι υποψήφιοι αιτούντες των επιχορηγήσεων  του έργου INTECMED, πρέπει να συμμορφώνονται με τους στόχους και τις προτεραιότητες του έργου και να εγγυώνται την προβολή της χρηματοδότησης από την ΕΕ (βλ.</w:t>
      </w:r>
      <w:hyperlink r:id="rId22" w:history="1">
        <w:r w:rsidRPr="00E42CA3">
          <w:rPr>
            <w:rStyle w:val="-"/>
            <w:rFonts w:asciiTheme="minorHAnsi" w:hAnsiTheme="minorHAnsi" w:cstheme="minorHAnsi"/>
          </w:rPr>
          <w:t>https://ec.europa.eu/europeaid/sites/devco/files/communication-visibility-requirements-018_en.pdf</w:t>
        </w:r>
      </w:hyperlink>
      <w:r w:rsidRPr="00E42CA3">
        <w:rPr>
          <w:rFonts w:asciiTheme="minorHAnsi" w:hAnsiTheme="minorHAnsi" w:cstheme="minorHAnsi"/>
        </w:rPr>
        <w:t>).</w:t>
      </w:r>
    </w:p>
    <w:p w14:paraId="6EB0BEAE" w14:textId="77777777" w:rsidR="00385EDF" w:rsidRPr="00E42CA3" w:rsidRDefault="00385EDF" w:rsidP="00385EDF">
      <w:pPr>
        <w:spacing w:line="300" w:lineRule="exact"/>
        <w:ind w:left="720"/>
        <w:jc w:val="both"/>
        <w:outlineLvl w:val="1"/>
        <w:rPr>
          <w:rFonts w:asciiTheme="minorHAnsi" w:hAnsiTheme="minorHAnsi" w:cstheme="minorHAnsi"/>
        </w:rPr>
      </w:pPr>
    </w:p>
    <w:p w14:paraId="0D9010CD" w14:textId="77777777" w:rsidR="00385EDF" w:rsidRPr="00E42CA3" w:rsidRDefault="00385EDF" w:rsidP="00990825">
      <w:pPr>
        <w:pStyle w:val="1"/>
        <w:numPr>
          <w:ilvl w:val="0"/>
          <w:numId w:val="16"/>
        </w:numPr>
        <w:rPr>
          <w:rFonts w:asciiTheme="minorHAnsi" w:hAnsiTheme="minorHAnsi" w:cstheme="minorHAnsi"/>
          <w:lang w:val="en-US"/>
        </w:rPr>
      </w:pPr>
      <w:r w:rsidRPr="00E42CA3">
        <w:rPr>
          <w:rFonts w:asciiTheme="minorHAnsi" w:hAnsiTheme="minorHAnsi" w:cstheme="minorHAnsi"/>
          <w:lang w:val="el-GR"/>
        </w:rPr>
        <w:t>Παραρτήματα</w:t>
      </w:r>
    </w:p>
    <w:p w14:paraId="6AE1380D" w14:textId="77777777" w:rsidR="00385EDF" w:rsidRPr="00E42CA3" w:rsidRDefault="00385EDF" w:rsidP="00990825">
      <w:pPr>
        <w:numPr>
          <w:ilvl w:val="0"/>
          <w:numId w:val="17"/>
        </w:numPr>
        <w:spacing w:line="300" w:lineRule="exact"/>
        <w:jc w:val="both"/>
        <w:outlineLvl w:val="1"/>
        <w:rPr>
          <w:rFonts w:asciiTheme="minorHAnsi" w:hAnsiTheme="minorHAnsi" w:cstheme="minorHAnsi"/>
          <w:lang w:val="en-US"/>
        </w:rPr>
      </w:pPr>
      <w:proofErr w:type="spellStart"/>
      <w:r w:rsidRPr="00E42CA3">
        <w:rPr>
          <w:rFonts w:asciiTheme="minorHAnsi" w:hAnsiTheme="minorHAnsi" w:cstheme="minorHAnsi"/>
          <w:lang w:val="en-US"/>
        </w:rPr>
        <w:t>Προϋ</w:t>
      </w:r>
      <w:proofErr w:type="spellEnd"/>
      <w:r w:rsidRPr="00E42CA3">
        <w:rPr>
          <w:rFonts w:asciiTheme="minorHAnsi" w:hAnsiTheme="minorHAnsi" w:cstheme="minorHAnsi"/>
          <w:lang w:val="en-US"/>
        </w:rPr>
        <w:t>πολογισμός (α</w:t>
      </w:r>
      <w:proofErr w:type="spellStart"/>
      <w:r w:rsidRPr="00E42CA3">
        <w:rPr>
          <w:rFonts w:asciiTheme="minorHAnsi" w:hAnsiTheme="minorHAnsi" w:cstheme="minorHAnsi"/>
          <w:lang w:val="en-US"/>
        </w:rPr>
        <w:t>ρχείο</w:t>
      </w:r>
      <w:proofErr w:type="spellEnd"/>
      <w:r w:rsidRPr="00E42CA3">
        <w:rPr>
          <w:rFonts w:asciiTheme="minorHAnsi" w:hAnsiTheme="minorHAnsi" w:cstheme="minorHAnsi"/>
          <w:lang w:val="en-US"/>
        </w:rPr>
        <w:t xml:space="preserve"> excel)</w:t>
      </w:r>
    </w:p>
    <w:p w14:paraId="5D3031AC" w14:textId="77777777" w:rsidR="00385EDF" w:rsidRPr="00E42CA3" w:rsidRDefault="00385EDF" w:rsidP="00990825">
      <w:pPr>
        <w:numPr>
          <w:ilvl w:val="0"/>
          <w:numId w:val="17"/>
        </w:numPr>
        <w:spacing w:line="300" w:lineRule="exact"/>
        <w:jc w:val="both"/>
        <w:outlineLvl w:val="1"/>
        <w:rPr>
          <w:rFonts w:asciiTheme="minorHAnsi" w:hAnsiTheme="minorHAnsi" w:cstheme="minorHAnsi"/>
          <w:lang w:val="el-GR"/>
        </w:rPr>
      </w:pPr>
      <w:r w:rsidRPr="00E42CA3">
        <w:rPr>
          <w:rFonts w:asciiTheme="minorHAnsi" w:hAnsiTheme="minorHAnsi" w:cstheme="minorHAnsi"/>
          <w:lang w:val="el-GR"/>
        </w:rPr>
        <w:t>Τυπικό υπόδειγμα σύμβασης επιχορήγησης (θα υπογραφεί από τους 3 νικητές)</w:t>
      </w:r>
    </w:p>
    <w:p w14:paraId="1CEE8381" w14:textId="77777777" w:rsidR="00385EDF" w:rsidRPr="00E42CA3" w:rsidRDefault="00385EDF" w:rsidP="00990825">
      <w:pPr>
        <w:numPr>
          <w:ilvl w:val="0"/>
          <w:numId w:val="17"/>
        </w:numPr>
        <w:spacing w:line="300" w:lineRule="exact"/>
        <w:jc w:val="both"/>
        <w:outlineLvl w:val="1"/>
        <w:rPr>
          <w:rFonts w:asciiTheme="minorHAnsi" w:hAnsiTheme="minorHAnsi" w:cstheme="minorHAnsi"/>
          <w:lang w:val="el-GR"/>
        </w:rPr>
      </w:pPr>
      <w:r w:rsidRPr="00E42CA3">
        <w:rPr>
          <w:rFonts w:asciiTheme="minorHAnsi" w:hAnsiTheme="minorHAnsi" w:cstheme="minorHAnsi"/>
          <w:lang w:val="el-GR"/>
        </w:rPr>
        <w:t>Αναφορά δραστηριότητας (θα δοθεί από τους 3 νικητές)</w:t>
      </w:r>
    </w:p>
    <w:p w14:paraId="0537B48C" w14:textId="77777777" w:rsidR="00385EDF" w:rsidRPr="00E42CA3" w:rsidRDefault="00385EDF" w:rsidP="00990825">
      <w:pPr>
        <w:numPr>
          <w:ilvl w:val="0"/>
          <w:numId w:val="17"/>
        </w:numPr>
        <w:spacing w:line="300" w:lineRule="exact"/>
        <w:jc w:val="both"/>
        <w:outlineLvl w:val="1"/>
        <w:rPr>
          <w:rFonts w:asciiTheme="minorHAnsi" w:hAnsiTheme="minorHAnsi" w:cstheme="minorHAnsi"/>
          <w:lang w:val="el-GR"/>
        </w:rPr>
      </w:pPr>
      <w:r w:rsidRPr="00E42CA3">
        <w:rPr>
          <w:rFonts w:asciiTheme="minorHAnsi" w:hAnsiTheme="minorHAnsi" w:cstheme="minorHAnsi"/>
          <w:lang w:val="el-GR"/>
        </w:rPr>
        <w:t>Οικονομική Έκθεση (θα δοθεί από τους 3 νικητές)</w:t>
      </w:r>
    </w:p>
    <w:p w14:paraId="451619AE" w14:textId="77777777" w:rsidR="00385EDF" w:rsidRPr="00E42CA3" w:rsidRDefault="00385EDF" w:rsidP="00990825">
      <w:pPr>
        <w:numPr>
          <w:ilvl w:val="0"/>
          <w:numId w:val="17"/>
        </w:numPr>
        <w:spacing w:line="300" w:lineRule="exact"/>
        <w:jc w:val="both"/>
        <w:outlineLvl w:val="1"/>
        <w:rPr>
          <w:rFonts w:asciiTheme="minorHAnsi" w:hAnsiTheme="minorHAnsi" w:cstheme="minorHAnsi"/>
          <w:lang w:val="el-GR"/>
        </w:rPr>
      </w:pPr>
      <w:r w:rsidRPr="00E42CA3">
        <w:rPr>
          <w:rFonts w:asciiTheme="minorHAnsi" w:hAnsiTheme="minorHAnsi" w:cstheme="minorHAnsi"/>
          <w:lang w:val="el-GR"/>
        </w:rPr>
        <w:t xml:space="preserve"> </w:t>
      </w:r>
      <w:r w:rsidRPr="00E42CA3">
        <w:rPr>
          <w:rFonts w:asciiTheme="minorHAnsi" w:hAnsiTheme="minorHAnsi" w:cstheme="minorHAnsi"/>
          <w:lang w:val="en-US"/>
        </w:rPr>
        <w:t>De</w:t>
      </w:r>
      <w:r w:rsidRPr="00E42CA3">
        <w:rPr>
          <w:rFonts w:asciiTheme="minorHAnsi" w:hAnsiTheme="minorHAnsi" w:cstheme="minorHAnsi"/>
          <w:lang w:val="el-GR"/>
        </w:rPr>
        <w:t>_</w:t>
      </w:r>
      <w:r w:rsidRPr="00E42CA3">
        <w:rPr>
          <w:rFonts w:asciiTheme="minorHAnsi" w:hAnsiTheme="minorHAnsi" w:cstheme="minorHAnsi"/>
          <w:lang w:val="en-US"/>
        </w:rPr>
        <w:t>minimis</w:t>
      </w:r>
      <w:r w:rsidRPr="00E42CA3">
        <w:rPr>
          <w:rFonts w:asciiTheme="minorHAnsi" w:hAnsiTheme="minorHAnsi" w:cstheme="minorHAnsi"/>
          <w:lang w:val="el-GR"/>
        </w:rPr>
        <w:t>_δήλωση (θα δοθεί από τους 3 νικητές)</w:t>
      </w:r>
    </w:p>
    <w:p w14:paraId="7BE3F23D" w14:textId="77777777" w:rsidR="00385EDF" w:rsidRPr="00E42CA3" w:rsidRDefault="00385EDF" w:rsidP="00990825">
      <w:pPr>
        <w:numPr>
          <w:ilvl w:val="0"/>
          <w:numId w:val="17"/>
        </w:numPr>
        <w:spacing w:line="300" w:lineRule="exact"/>
        <w:jc w:val="both"/>
        <w:outlineLvl w:val="1"/>
        <w:rPr>
          <w:rFonts w:asciiTheme="minorHAnsi" w:hAnsiTheme="minorHAnsi" w:cstheme="minorHAnsi"/>
          <w:lang w:val="el-GR"/>
        </w:rPr>
      </w:pPr>
      <w:r w:rsidRPr="00E42CA3">
        <w:rPr>
          <w:rFonts w:asciiTheme="minorHAnsi" w:hAnsiTheme="minorHAnsi" w:cstheme="minorHAnsi"/>
          <w:lang w:val="el-GR"/>
        </w:rPr>
        <w:t>Λίστα αποδεκτών βοήθειας (θα δοθεί από τους 3 νικητές)</w:t>
      </w:r>
    </w:p>
    <w:p w14:paraId="58630CFD" w14:textId="72D0F9AE" w:rsidR="007C014D" w:rsidRPr="00E42CA3" w:rsidRDefault="007C014D" w:rsidP="007C014D">
      <w:pPr>
        <w:rPr>
          <w:rFonts w:asciiTheme="minorHAnsi" w:hAnsiTheme="minorHAnsi" w:cstheme="minorHAnsi"/>
          <w:lang w:val="el-GR"/>
        </w:rPr>
      </w:pPr>
    </w:p>
    <w:sectPr w:rsidR="007C014D" w:rsidRPr="00E42CA3" w:rsidSect="007C014D">
      <w:headerReference w:type="default" r:id="rId23"/>
      <w:footerReference w:type="default" r:id="rId24"/>
      <w:headerReference w:type="first" r:id="rId25"/>
      <w:footerReference w:type="first" r:id="rId26"/>
      <w:pgSz w:w="11906" w:h="16838" w:code="9"/>
      <w:pgMar w:top="879" w:right="1134" w:bottom="1276" w:left="1134" w:header="567" w:footer="5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2BEBB" w14:textId="77777777" w:rsidR="00990825" w:rsidRDefault="00990825" w:rsidP="00725C60">
      <w:pPr>
        <w:spacing w:after="0" w:line="240" w:lineRule="auto"/>
      </w:pPr>
      <w:r>
        <w:separator/>
      </w:r>
    </w:p>
  </w:endnote>
  <w:endnote w:type="continuationSeparator" w:id="0">
    <w:p w14:paraId="2EE87078" w14:textId="77777777" w:rsidR="00990825" w:rsidRDefault="00990825" w:rsidP="00725C60">
      <w:pPr>
        <w:spacing w:after="0" w:line="240" w:lineRule="auto"/>
      </w:pPr>
      <w:r>
        <w:continuationSeparator/>
      </w:r>
    </w:p>
  </w:endnote>
  <w:endnote w:type="continuationNotice" w:id="1">
    <w:p w14:paraId="07E267B7" w14:textId="77777777" w:rsidR="00990825" w:rsidRDefault="009908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Simplified Arabic">
    <w:charset w:val="B2"/>
    <w:family w:val="roman"/>
    <w:pitch w:val="variable"/>
    <w:sig w:usb0="00002003" w:usb1="80000000" w:usb2="00000008" w:usb3="00000000" w:csb0="00000041" w:csb1="00000000"/>
  </w:font>
  <w:font w:name="TP Hero">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3545" w14:textId="2F0BB656" w:rsidR="00DE6224" w:rsidRPr="00306FF5" w:rsidRDefault="0001425F" w:rsidP="00FF7F90">
    <w:pPr>
      <w:pStyle w:val="ac"/>
      <w:rPr>
        <w:sz w:val="20"/>
        <w:szCs w:val="20"/>
        <w:lang w:val="el-GR"/>
      </w:rPr>
    </w:pPr>
    <w:r>
      <w:rPr>
        <w:noProof/>
        <w:sz w:val="20"/>
        <w:lang w:val="el-GR"/>
      </w:rPr>
      <w:t xml:space="preserve">Πρόσκληση  </w:t>
    </w:r>
    <w:r w:rsidR="005428D5">
      <w:rPr>
        <w:noProof/>
        <w:sz w:val="20"/>
        <w:lang w:val="el-GR"/>
      </w:rPr>
      <w:t xml:space="preserve">Επιχορηγήσεων </w:t>
    </w:r>
    <w:r w:rsidR="00173557">
      <w:rPr>
        <w:noProof/>
        <w:sz w:val="20"/>
        <w:lang w:val="el-GR"/>
      </w:rPr>
      <w:t xml:space="preserve"> «</w:t>
    </w:r>
    <w:r w:rsidR="00173557" w:rsidRPr="00173557">
      <w:rPr>
        <w:noProof/>
        <w:sz w:val="20"/>
        <w:lang w:val="el-GR"/>
      </w:rPr>
      <w:t>Καινοτόμες επιχειρηματικές ιδέες</w:t>
    </w:r>
    <w:r w:rsidR="00173557">
      <w:rPr>
        <w:noProof/>
        <w:sz w:val="20"/>
        <w:lang w:val="el-GR"/>
      </w:rPr>
      <w:t>»</w:t>
    </w:r>
    <w:r w:rsidR="00DE6224" w:rsidRPr="00306FF5">
      <w:rPr>
        <w:sz w:val="20"/>
        <w:lang w:val="el-GR"/>
      </w:rPr>
      <w:t xml:space="preserve"> &lt;</w:t>
    </w:r>
    <w:r w:rsidR="00DE6224">
      <w:rPr>
        <w:sz w:val="20"/>
        <w:shd w:val="clear" w:color="auto" w:fill="D9D9D9"/>
        <w:lang w:val="en-US"/>
      </w:rPr>
      <w:t>INTECMED</w:t>
    </w:r>
    <w:r w:rsidR="00DE6224" w:rsidRPr="00306FF5">
      <w:rPr>
        <w:sz w:val="20"/>
        <w:lang w:val="el-GR"/>
      </w:rPr>
      <w:t>&gt;</w:t>
    </w:r>
    <w:r w:rsidR="00DE6224" w:rsidRPr="00306FF5">
      <w:rPr>
        <w:lang w:val="el-GR"/>
      </w:rPr>
      <w:tab/>
    </w:r>
    <w:r w:rsidR="00DE6224" w:rsidRPr="00306FF5">
      <w:rPr>
        <w:lang w:val="el-GR"/>
      </w:rPr>
      <w:tab/>
    </w:r>
    <w:r w:rsidR="00DE6224" w:rsidRPr="00452AFA">
      <w:rPr>
        <w:lang w:val="en-US"/>
      </w:rPr>
      <w:fldChar w:fldCharType="begin"/>
    </w:r>
    <w:r w:rsidR="00DE6224" w:rsidRPr="00306FF5">
      <w:rPr>
        <w:lang w:val="el-GR"/>
      </w:rPr>
      <w:instrText xml:space="preserve"> </w:instrText>
    </w:r>
    <w:r w:rsidR="00DE6224" w:rsidRPr="00452AFA">
      <w:rPr>
        <w:lang w:val="en-US"/>
      </w:rPr>
      <w:instrText>PAGE</w:instrText>
    </w:r>
    <w:r w:rsidR="00DE6224" w:rsidRPr="00306FF5">
      <w:rPr>
        <w:lang w:val="el-GR"/>
      </w:rPr>
      <w:instrText xml:space="preserve">   \* </w:instrText>
    </w:r>
    <w:r w:rsidR="00DE6224" w:rsidRPr="00452AFA">
      <w:rPr>
        <w:lang w:val="en-US"/>
      </w:rPr>
      <w:instrText>MERGEFORMAT</w:instrText>
    </w:r>
    <w:r w:rsidR="00DE6224" w:rsidRPr="00306FF5">
      <w:rPr>
        <w:lang w:val="el-GR"/>
      </w:rPr>
      <w:instrText xml:space="preserve"> </w:instrText>
    </w:r>
    <w:r w:rsidR="00DE6224" w:rsidRPr="00452AFA">
      <w:rPr>
        <w:lang w:val="en-US"/>
      </w:rPr>
      <w:fldChar w:fldCharType="separate"/>
    </w:r>
    <w:r w:rsidR="00CA2E72" w:rsidRPr="00CA2E72">
      <w:rPr>
        <w:noProof/>
        <w:lang w:val="el-GR"/>
      </w:rPr>
      <w:t>2</w:t>
    </w:r>
    <w:r w:rsidR="00DE6224" w:rsidRPr="00452AFA">
      <w:rPr>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43DF" w14:textId="48755350" w:rsidR="00DE6224" w:rsidRDefault="00DE6224" w:rsidP="009805B8">
    <w:pPr>
      <w:pStyle w:val="ac"/>
      <w:jc w:val="center"/>
    </w:pPr>
    <w:r>
      <w:rPr>
        <w:noProof/>
        <w:lang w:val="el-GR" w:eastAsia="el-GR"/>
      </w:rPr>
      <w:drawing>
        <wp:anchor distT="0" distB="0" distL="114300" distR="114300" simplePos="0" relativeHeight="251667456" behindDoc="0" locked="0" layoutInCell="1" allowOverlap="1" wp14:anchorId="198A4A26" wp14:editId="448F4C77">
          <wp:simplePos x="0" y="0"/>
          <wp:positionH relativeFrom="column">
            <wp:posOffset>-729615</wp:posOffset>
          </wp:positionH>
          <wp:positionV relativeFrom="paragraph">
            <wp:posOffset>-173990</wp:posOffset>
          </wp:positionV>
          <wp:extent cx="7629525" cy="781050"/>
          <wp:effectExtent l="0" t="0" r="0" b="0"/>
          <wp:wrapNone/>
          <wp:docPr id="38" name="Immagine 11" descr="Onde sfum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Onde sfumata.png"/>
                  <pic:cNvPicPr>
                    <a:picLocks noChangeAspect="1" noChangeArrowheads="1"/>
                  </pic:cNvPicPr>
                </pic:nvPicPr>
                <pic:blipFill>
                  <a:blip r:embed="rId1">
                    <a:extLst>
                      <a:ext uri="{28A0092B-C50C-407E-A947-70E740481C1C}">
                        <a14:useLocalDpi xmlns:a14="http://schemas.microsoft.com/office/drawing/2010/main" val="0"/>
                      </a:ext>
                    </a:extLst>
                  </a:blip>
                  <a:srcRect t="23358"/>
                  <a:stretch>
                    <a:fillRect/>
                  </a:stretch>
                </pic:blipFill>
                <pic:spPr bwMode="auto">
                  <a:xfrm>
                    <a:off x="0" y="0"/>
                    <a:ext cx="7629525" cy="781050"/>
                  </a:xfrm>
                  <a:prstGeom prst="rect">
                    <a:avLst/>
                  </a:prstGeom>
                  <a:noFill/>
                </pic:spPr>
              </pic:pic>
            </a:graphicData>
          </a:graphic>
          <wp14:sizeRelH relativeFrom="page">
            <wp14:pctWidth>0</wp14:pctWidth>
          </wp14:sizeRelH>
          <wp14:sizeRelV relativeFrom="page">
            <wp14:pctHeight>0</wp14:pctHeight>
          </wp14:sizeRelV>
        </wp:anchor>
      </w:drawing>
    </w:r>
    <w:r>
      <w:rPr>
        <w:noProof/>
        <w:lang w:val="el-GR" w:eastAsia="el-GR"/>
      </w:rPr>
      <mc:AlternateContent>
        <mc:Choice Requires="wps">
          <w:drawing>
            <wp:anchor distT="0" distB="0" distL="114300" distR="114300" simplePos="0" relativeHeight="251657216" behindDoc="0" locked="0" layoutInCell="1" allowOverlap="1" wp14:anchorId="694B5597" wp14:editId="1FE1A2D1">
              <wp:simplePos x="0" y="0"/>
              <wp:positionH relativeFrom="column">
                <wp:posOffset>-716280</wp:posOffset>
              </wp:positionH>
              <wp:positionV relativeFrom="paragraph">
                <wp:posOffset>-278765</wp:posOffset>
              </wp:positionV>
              <wp:extent cx="7583805" cy="1066800"/>
              <wp:effectExtent l="0" t="0" r="0" b="254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FA375" w14:textId="77777777" w:rsidR="00DE6224" w:rsidRDefault="00DE622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4B5597" id="_x0000_t202" coordsize="21600,21600" o:spt="202" path="m,l,21600r21600,l21600,xe">
              <v:stroke joinstyle="miter"/>
              <v:path gradientshapeok="t" o:connecttype="rect"/>
            </v:shapetype>
            <v:shape id="Text Box 6" o:spid="_x0000_s1026" type="#_x0000_t202" style="position:absolute;left:0;text-align:left;margin-left:-56.4pt;margin-top:-21.95pt;width:597.15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" stroked="f">
              <v:textbox>
                <w:txbxContent>
                  <w:p w14:paraId="5E7FA375" w14:textId="77777777" w:rsidR="00DE6224" w:rsidRDefault="00DE6224"/>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3BD15" w14:textId="77777777" w:rsidR="00990825" w:rsidRDefault="00990825" w:rsidP="00725C60">
      <w:pPr>
        <w:spacing w:after="0" w:line="240" w:lineRule="auto"/>
      </w:pPr>
      <w:r>
        <w:separator/>
      </w:r>
    </w:p>
  </w:footnote>
  <w:footnote w:type="continuationSeparator" w:id="0">
    <w:p w14:paraId="1181AED2" w14:textId="77777777" w:rsidR="00990825" w:rsidRDefault="00990825" w:rsidP="00725C60">
      <w:pPr>
        <w:spacing w:after="0" w:line="240" w:lineRule="auto"/>
      </w:pPr>
      <w:r>
        <w:continuationSeparator/>
      </w:r>
    </w:p>
  </w:footnote>
  <w:footnote w:type="continuationNotice" w:id="1">
    <w:p w14:paraId="55ABDBB6" w14:textId="77777777" w:rsidR="00990825" w:rsidRDefault="00990825">
      <w:pPr>
        <w:spacing w:after="0" w:line="240" w:lineRule="auto"/>
      </w:pPr>
    </w:p>
  </w:footnote>
  <w:footnote w:id="2">
    <w:p w14:paraId="7A24FD36" w14:textId="77777777" w:rsidR="00385EDF" w:rsidRPr="00EF6406" w:rsidRDefault="00385EDF" w:rsidP="00385EDF">
      <w:pPr>
        <w:pStyle w:val="a4"/>
      </w:pPr>
      <w:r>
        <w:rPr>
          <w:rStyle w:val="a5"/>
        </w:rPr>
        <w:footnoteRef/>
      </w:r>
      <w:r>
        <w:t xml:space="preserve"> </w:t>
      </w:r>
      <w:r w:rsidRPr="00EF6406">
        <w:t>https://www.enicbcmed.eu/reference-documents</w:t>
      </w:r>
    </w:p>
  </w:footnote>
  <w:footnote w:id="3">
    <w:p w14:paraId="7812FC05" w14:textId="77777777" w:rsidR="00385EDF" w:rsidRPr="00FE4E28" w:rsidRDefault="00385EDF" w:rsidP="00385EDF">
      <w:pPr>
        <w:pStyle w:val="a4"/>
        <w:ind w:left="0" w:firstLine="0"/>
        <w:rPr>
          <w:rFonts w:ascii="Calibri" w:hAnsi="Calibri" w:cs="Calibri"/>
          <w:sz w:val="18"/>
          <w:szCs w:val="18"/>
        </w:rPr>
      </w:pPr>
      <w:r w:rsidRPr="00FE4E28">
        <w:rPr>
          <w:rStyle w:val="a5"/>
          <w:rFonts w:ascii="Calibri" w:hAnsi="Calibri" w:cs="Calibri"/>
          <w:sz w:val="18"/>
          <w:szCs w:val="18"/>
        </w:rPr>
        <w:footnoteRef/>
      </w:r>
      <w:r w:rsidRPr="00FE4E28">
        <w:rPr>
          <w:rFonts w:ascii="Calibri" w:hAnsi="Calibri" w:cs="Calibri"/>
          <w:sz w:val="18"/>
          <w:szCs w:val="18"/>
        </w:rPr>
        <w:t xml:space="preserve"> </w:t>
      </w:r>
      <w:r w:rsidRPr="004C0876">
        <w:rPr>
          <w:rFonts w:ascii="Calibri" w:hAnsi="Calibri" w:cs="Calibri"/>
          <w:sz w:val="18"/>
          <w:szCs w:val="18"/>
        </w:rPr>
        <w:t xml:space="preserve">Η </w:t>
      </w:r>
      <w:r w:rsidRPr="004C0876">
        <w:rPr>
          <w:rFonts w:ascii="Calibri" w:hAnsi="Calibri" w:cs="Calibri"/>
          <w:sz w:val="18"/>
          <w:szCs w:val="18"/>
        </w:rPr>
        <w:t xml:space="preserve">διαδρομή ελέγχου δίνει βήμα προς βήμα τεκμηριωμένο </w:t>
      </w:r>
      <w:r>
        <w:rPr>
          <w:rFonts w:ascii="Calibri" w:hAnsi="Calibri" w:cs="Calibri"/>
          <w:sz w:val="18"/>
          <w:szCs w:val="18"/>
          <w:lang w:val="el-GR"/>
        </w:rPr>
        <w:t xml:space="preserve">το </w:t>
      </w:r>
      <w:r w:rsidRPr="004C0876">
        <w:rPr>
          <w:rFonts w:ascii="Calibri" w:hAnsi="Calibri" w:cs="Calibri"/>
          <w:sz w:val="18"/>
          <w:szCs w:val="18"/>
        </w:rPr>
        <w:t>ιστορικό μιας συναλλαγής. Επιτρέπει στον εξεταστή να ανιχνεύσει τα οικονομικά δεδομένα από τη λογιστική έως τα έγγραφα προέλευσης (τιμολόγιο, απόδειξη, κ.λπ.).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318" w:type="dxa"/>
      <w:tblLayout w:type="fixed"/>
      <w:tblLook w:val="04A0" w:firstRow="1" w:lastRow="0" w:firstColumn="1" w:lastColumn="0" w:noHBand="0" w:noVBand="1"/>
    </w:tblPr>
    <w:tblGrid>
      <w:gridCol w:w="10065"/>
    </w:tblGrid>
    <w:tr w:rsidR="00DE6224" w:rsidRPr="00D5301D" w14:paraId="4B6A66ED" w14:textId="77777777" w:rsidTr="00C17603">
      <w:trPr>
        <w:trHeight w:val="1138"/>
      </w:trPr>
      <w:tc>
        <w:tcPr>
          <w:tcW w:w="10065" w:type="dxa"/>
          <w:vAlign w:val="center"/>
        </w:tcPr>
        <w:p w14:paraId="1C0A1F95" w14:textId="715A0187" w:rsidR="00DE6224" w:rsidRPr="00D5301D" w:rsidRDefault="00DE6224" w:rsidP="00C17603">
          <w:pPr>
            <w:pStyle w:val="ab"/>
            <w:spacing w:after="0"/>
            <w:jc w:val="right"/>
            <w:rPr>
              <w:lang w:val="en-US"/>
            </w:rPr>
          </w:pPr>
          <w:r>
            <w:rPr>
              <w:rFonts w:eastAsia="Calibri"/>
              <w:noProof/>
              <w:lang w:val="el-GR" w:eastAsia="el-GR"/>
            </w:rPr>
            <w:drawing>
              <wp:inline distT="0" distB="0" distL="0" distR="0" wp14:anchorId="608CCDE3" wp14:editId="4796702B">
                <wp:extent cx="2940050" cy="1155700"/>
                <wp:effectExtent l="0" t="0" r="0" b="0"/>
                <wp:docPr id="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0050" cy="1155700"/>
                        </a:xfrm>
                        <a:prstGeom prst="rect">
                          <a:avLst/>
                        </a:prstGeom>
                        <a:noFill/>
                        <a:ln>
                          <a:noFill/>
                        </a:ln>
                      </pic:spPr>
                    </pic:pic>
                  </a:graphicData>
                </a:graphic>
              </wp:inline>
            </w:drawing>
          </w:r>
        </w:p>
      </w:tc>
    </w:tr>
  </w:tbl>
  <w:p w14:paraId="4BFB7D18" w14:textId="77777777" w:rsidR="00DE6224" w:rsidRPr="00C26BCB" w:rsidRDefault="00DE6224" w:rsidP="009805B8">
    <w:pPr>
      <w:pStyle w:val="Text2"/>
      <w:tabs>
        <w:tab w:val="clear" w:pos="2161"/>
        <w:tab w:val="left" w:pos="-1701"/>
        <w:tab w:val="left" w:pos="-1560"/>
      </w:tabs>
      <w:spacing w:after="0" w:line="300" w:lineRule="exact"/>
      <w:ind w:left="0"/>
      <w:rPr>
        <w:rFonts w:ascii="Calibri" w:hAnsi="Calibri" w:cs="Calibri"/>
        <w:i/>
        <w:sz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6226" w14:textId="77777777" w:rsidR="007C014D" w:rsidRPr="007C014D" w:rsidRDefault="007C014D" w:rsidP="007C014D">
    <w:pPr>
      <w:pStyle w:val="ab"/>
      <w:jc w:val="center"/>
      <w:rPr>
        <w:rFonts w:asciiTheme="minorHAnsi" w:hAnsiTheme="minorHAnsi" w:cstheme="minorHAnsi"/>
        <w:b/>
        <w:color w:val="002060"/>
        <w:sz w:val="18"/>
        <w:szCs w:val="24"/>
      </w:rPr>
    </w:pPr>
    <w:r w:rsidRPr="007C014D">
      <w:rPr>
        <w:rFonts w:asciiTheme="minorHAnsi" w:hAnsiTheme="minorHAnsi" w:cstheme="minorHAnsi"/>
        <w:b/>
        <w:color w:val="002060"/>
        <w:szCs w:val="36"/>
      </w:rPr>
      <w:t>ΕΠΙΜΕΛΗΤΗΡΙΟ ΑΧΑΪΑΣ</w:t>
    </w:r>
  </w:p>
  <w:p w14:paraId="78B21BE6" w14:textId="77777777" w:rsidR="007C014D" w:rsidRPr="007C014D" w:rsidRDefault="007C014D" w:rsidP="007C014D">
    <w:pPr>
      <w:pStyle w:val="ab"/>
      <w:jc w:val="center"/>
      <w:rPr>
        <w:rFonts w:asciiTheme="minorHAnsi" w:hAnsiTheme="minorHAnsi" w:cstheme="minorHAnsi"/>
        <w:b/>
        <w:color w:val="002060"/>
        <w:sz w:val="18"/>
        <w:szCs w:val="24"/>
      </w:rPr>
    </w:pPr>
    <w:r w:rsidRPr="007C014D">
      <w:rPr>
        <w:rFonts w:asciiTheme="minorHAnsi" w:hAnsiTheme="minorHAnsi" w:cstheme="minorHAnsi"/>
        <w:b/>
        <w:color w:val="002060"/>
        <w:sz w:val="18"/>
        <w:szCs w:val="24"/>
      </w:rPr>
      <w:t xml:space="preserve"> Δ/</w:t>
    </w:r>
    <w:proofErr w:type="spellStart"/>
    <w:r w:rsidRPr="007C014D">
      <w:rPr>
        <w:rFonts w:asciiTheme="minorHAnsi" w:hAnsiTheme="minorHAnsi" w:cstheme="minorHAnsi"/>
        <w:b/>
        <w:color w:val="002060"/>
        <w:sz w:val="18"/>
        <w:szCs w:val="24"/>
      </w:rPr>
      <w:t>νση</w:t>
    </w:r>
    <w:proofErr w:type="spellEnd"/>
    <w:r w:rsidRPr="007C014D">
      <w:rPr>
        <w:rFonts w:asciiTheme="minorHAnsi" w:hAnsiTheme="minorHAnsi" w:cstheme="minorHAnsi"/>
        <w:b/>
        <w:color w:val="002060"/>
        <w:sz w:val="18"/>
        <w:szCs w:val="24"/>
      </w:rPr>
      <w:t xml:space="preserve"> ΜΙΧΑΛΑΚΟΠΟΥΛΟΥ 58 ΤΚ 26221, ΠΑΤΡΑ</w:t>
    </w:r>
  </w:p>
  <w:p w14:paraId="60BABED5" w14:textId="03AD0C51" w:rsidR="00DE6224" w:rsidRPr="007C014D" w:rsidRDefault="007C014D" w:rsidP="007C014D">
    <w:pPr>
      <w:pStyle w:val="ab"/>
      <w:jc w:val="center"/>
      <w:rPr>
        <w:rFonts w:ascii="Calibri" w:hAnsi="Calibri" w:cs="Calibri"/>
        <w:i/>
        <w:sz w:val="22"/>
      </w:rPr>
    </w:pPr>
    <w:r w:rsidRPr="007C014D">
      <w:rPr>
        <w:rFonts w:asciiTheme="minorHAnsi" w:hAnsiTheme="minorHAnsi" w:cstheme="minorHAnsi"/>
        <w:b/>
        <w:color w:val="002060"/>
        <w:sz w:val="18"/>
        <w:szCs w:val="24"/>
      </w:rPr>
      <w:t xml:space="preserve">ΤΗΛ : 2610 277 779 – </w:t>
    </w:r>
    <w:r w:rsidRPr="007C014D">
      <w:rPr>
        <w:rFonts w:asciiTheme="minorHAnsi" w:hAnsiTheme="minorHAnsi" w:cstheme="minorHAnsi"/>
        <w:b/>
        <w:color w:val="002060"/>
        <w:sz w:val="18"/>
        <w:szCs w:val="24"/>
        <w:lang w:val="en-US"/>
      </w:rPr>
      <w:t>FAX</w:t>
    </w:r>
    <w:r w:rsidRPr="007C014D">
      <w:rPr>
        <w:rFonts w:asciiTheme="minorHAnsi" w:hAnsiTheme="minorHAnsi" w:cstheme="minorHAnsi"/>
        <w:b/>
        <w:color w:val="002060"/>
        <w:sz w:val="18"/>
        <w:szCs w:val="24"/>
      </w:rPr>
      <w:t xml:space="preserve"> : 2610 276519 – </w:t>
    </w:r>
    <w:r w:rsidRPr="007C014D">
      <w:rPr>
        <w:rFonts w:asciiTheme="minorHAnsi" w:hAnsiTheme="minorHAnsi" w:cstheme="minorHAnsi"/>
        <w:b/>
        <w:color w:val="002060"/>
        <w:sz w:val="18"/>
        <w:szCs w:val="24"/>
        <w:lang w:val="en-US"/>
      </w:rPr>
      <w:t>http</w:t>
    </w:r>
    <w:r w:rsidRPr="007C014D">
      <w:rPr>
        <w:rFonts w:asciiTheme="minorHAnsi" w:hAnsiTheme="minorHAnsi" w:cstheme="minorHAnsi"/>
        <w:b/>
        <w:color w:val="002060"/>
        <w:sz w:val="18"/>
        <w:szCs w:val="24"/>
      </w:rPr>
      <w:t>://</w:t>
    </w:r>
    <w:r w:rsidRPr="007C014D">
      <w:rPr>
        <w:rFonts w:asciiTheme="minorHAnsi" w:hAnsiTheme="minorHAnsi" w:cstheme="minorHAnsi"/>
        <w:b/>
        <w:color w:val="002060"/>
        <w:sz w:val="18"/>
        <w:szCs w:val="24"/>
        <w:lang w:val="en-US"/>
      </w:rPr>
      <w:t>www</w:t>
    </w:r>
    <w:r w:rsidRPr="007C014D">
      <w:rPr>
        <w:rFonts w:asciiTheme="minorHAnsi" w:hAnsiTheme="minorHAnsi" w:cstheme="minorHAnsi"/>
        <w:b/>
        <w:color w:val="002060"/>
        <w:sz w:val="18"/>
        <w:szCs w:val="24"/>
      </w:rPr>
      <w:t>.</w:t>
    </w:r>
    <w:r w:rsidRPr="007C014D">
      <w:rPr>
        <w:rFonts w:asciiTheme="minorHAnsi" w:hAnsiTheme="minorHAnsi" w:cstheme="minorHAnsi"/>
        <w:b/>
        <w:color w:val="002060"/>
        <w:sz w:val="18"/>
        <w:szCs w:val="24"/>
        <w:lang w:val="en-US"/>
      </w:rPr>
      <w:t>e</w:t>
    </w:r>
    <w:r w:rsidRPr="007C014D">
      <w:rPr>
        <w:rFonts w:asciiTheme="minorHAnsi" w:hAnsiTheme="minorHAnsi" w:cstheme="minorHAnsi"/>
        <w:b/>
        <w:color w:val="002060"/>
        <w:sz w:val="18"/>
        <w:szCs w:val="24"/>
      </w:rPr>
      <w:t>-</w:t>
    </w:r>
    <w:r w:rsidRPr="007C014D">
      <w:rPr>
        <w:rFonts w:asciiTheme="minorHAnsi" w:hAnsiTheme="minorHAnsi" w:cstheme="minorHAnsi"/>
        <w:b/>
        <w:color w:val="002060"/>
        <w:sz w:val="18"/>
        <w:szCs w:val="24"/>
        <w:lang w:val="en-US"/>
      </w:rPr>
      <w:t>a</w:t>
    </w:r>
    <w:r w:rsidRPr="007C014D">
      <w:rPr>
        <w:rFonts w:asciiTheme="minorHAnsi" w:hAnsiTheme="minorHAnsi" w:cstheme="minorHAnsi"/>
        <w:b/>
        <w:color w:val="002060"/>
        <w:sz w:val="18"/>
        <w:szCs w:val="24"/>
      </w:rPr>
      <w:t>@</w:t>
    </w:r>
    <w:proofErr w:type="spellStart"/>
    <w:r w:rsidRPr="007C014D">
      <w:rPr>
        <w:rFonts w:asciiTheme="minorHAnsi" w:hAnsiTheme="minorHAnsi" w:cstheme="minorHAnsi"/>
        <w:b/>
        <w:color w:val="002060"/>
        <w:sz w:val="18"/>
        <w:szCs w:val="24"/>
        <w:lang w:val="en-US"/>
      </w:rPr>
      <w:t>ea</w:t>
    </w:r>
    <w:proofErr w:type="spellEnd"/>
    <w:r w:rsidRPr="007C014D">
      <w:rPr>
        <w:rFonts w:asciiTheme="minorHAnsi" w:hAnsiTheme="minorHAnsi" w:cstheme="minorHAnsi"/>
        <w:b/>
        <w:color w:val="002060"/>
        <w:sz w:val="18"/>
        <w:szCs w:val="24"/>
      </w:rPr>
      <w:t>.</w:t>
    </w:r>
    <w:r w:rsidRPr="007C014D">
      <w:rPr>
        <w:rFonts w:asciiTheme="minorHAnsi" w:hAnsiTheme="minorHAnsi" w:cstheme="minorHAnsi"/>
        <w:b/>
        <w:color w:val="002060"/>
        <w:sz w:val="18"/>
        <w:szCs w:val="24"/>
        <w:lang w:val="en-US"/>
      </w:rPr>
      <w:t>gr</w:t>
    </w:r>
    <w:r w:rsidRPr="007C014D">
      <w:rPr>
        <w:rFonts w:asciiTheme="minorHAnsi" w:hAnsiTheme="minorHAnsi" w:cstheme="minorHAnsi"/>
        <w:b/>
        <w:color w:val="002060"/>
        <w:sz w:val="18"/>
        <w:szCs w:val="24"/>
      </w:rPr>
      <w:t xml:space="preserve"> – </w:t>
    </w:r>
    <w:r w:rsidRPr="007C014D">
      <w:rPr>
        <w:rFonts w:asciiTheme="minorHAnsi" w:hAnsiTheme="minorHAnsi" w:cstheme="minorHAnsi"/>
        <w:b/>
        <w:color w:val="002060"/>
        <w:sz w:val="18"/>
        <w:szCs w:val="24"/>
        <w:lang w:val="en-US"/>
      </w:rPr>
      <w:t>email</w:t>
    </w:r>
    <w:r w:rsidRPr="007C014D">
      <w:rPr>
        <w:rFonts w:asciiTheme="minorHAnsi" w:hAnsiTheme="minorHAnsi" w:cstheme="minorHAnsi"/>
        <w:b/>
        <w:color w:val="002060"/>
        <w:sz w:val="18"/>
        <w:szCs w:val="24"/>
      </w:rPr>
      <w:t>:</w:t>
    </w:r>
    <w:proofErr w:type="spellStart"/>
    <w:r w:rsidRPr="007C014D">
      <w:rPr>
        <w:rFonts w:asciiTheme="minorHAnsi" w:hAnsiTheme="minorHAnsi" w:cstheme="minorHAnsi"/>
        <w:b/>
        <w:color w:val="002060"/>
        <w:sz w:val="18"/>
        <w:szCs w:val="24"/>
        <w:lang w:val="en-US"/>
      </w:rPr>
      <w:t>ea</w:t>
    </w:r>
    <w:proofErr w:type="spellEnd"/>
    <w:r w:rsidRPr="007C014D">
      <w:rPr>
        <w:rFonts w:asciiTheme="minorHAnsi" w:hAnsiTheme="minorHAnsi" w:cstheme="minorHAnsi"/>
        <w:b/>
        <w:color w:val="002060"/>
        <w:sz w:val="18"/>
        <w:szCs w:val="24"/>
      </w:rPr>
      <w:t>@</w:t>
    </w:r>
    <w:r w:rsidRPr="007C014D">
      <w:rPr>
        <w:rFonts w:asciiTheme="minorHAnsi" w:hAnsiTheme="minorHAnsi" w:cstheme="minorHAnsi"/>
        <w:b/>
        <w:color w:val="002060"/>
        <w:sz w:val="18"/>
        <w:szCs w:val="24"/>
        <w:lang w:val="en-US"/>
      </w:rPr>
      <w:t>e</w:t>
    </w:r>
    <w:r w:rsidRPr="007C014D">
      <w:rPr>
        <w:rFonts w:asciiTheme="minorHAnsi" w:hAnsiTheme="minorHAnsi" w:cstheme="minorHAnsi"/>
        <w:b/>
        <w:color w:val="002060"/>
        <w:sz w:val="18"/>
        <w:szCs w:val="24"/>
      </w:rPr>
      <w:t>-</w:t>
    </w:r>
    <w:r w:rsidRPr="007C014D">
      <w:rPr>
        <w:rFonts w:asciiTheme="minorHAnsi" w:hAnsiTheme="minorHAnsi" w:cstheme="minorHAnsi"/>
        <w:b/>
        <w:color w:val="002060"/>
        <w:sz w:val="18"/>
        <w:szCs w:val="24"/>
        <w:lang w:val="en-US"/>
      </w:rPr>
      <w:t>a</w:t>
    </w:r>
    <w:r w:rsidRPr="007C014D">
      <w:rPr>
        <w:rFonts w:asciiTheme="minorHAnsi" w:hAnsiTheme="minorHAnsi" w:cstheme="minorHAnsi"/>
        <w:b/>
        <w:color w:val="002060"/>
        <w:sz w:val="18"/>
        <w:szCs w:val="24"/>
      </w:rPr>
      <w:t>.</w:t>
    </w:r>
    <w:r w:rsidRPr="007C014D">
      <w:rPr>
        <w:rFonts w:asciiTheme="minorHAnsi" w:hAnsiTheme="minorHAnsi" w:cstheme="minorHAnsi"/>
        <w:b/>
        <w:color w:val="002060"/>
        <w:sz w:val="18"/>
        <w:szCs w:val="24"/>
        <w:lang w:val="en-US"/>
      </w:rPr>
      <w:t>gr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13"/>
    <w:multiLevelType w:val="singleLevel"/>
    <w:tmpl w:val="00000013"/>
    <w:name w:val="WW8Num19"/>
    <w:lvl w:ilvl="0">
      <w:start w:val="1"/>
      <w:numFmt w:val="bullet"/>
      <w:lvlText w:val=""/>
      <w:lvlJc w:val="left"/>
      <w:pPr>
        <w:tabs>
          <w:tab w:val="num" w:pos="1004"/>
        </w:tabs>
      </w:pPr>
      <w:rPr>
        <w:rFonts w:ascii="Symbol" w:hAnsi="Symbol"/>
      </w:rPr>
    </w:lvl>
  </w:abstractNum>
  <w:abstractNum w:abstractNumId="2" w15:restartNumberingAfterBreak="0">
    <w:nsid w:val="01652CCC"/>
    <w:multiLevelType w:val="multilevel"/>
    <w:tmpl w:val="60F890DA"/>
    <w:lvl w:ilvl="0">
      <w:start w:val="1"/>
      <w:numFmt w:val="decimal"/>
      <w:lvlText w:val="%1."/>
      <w:lvlJc w:val="left"/>
      <w:pPr>
        <w:ind w:left="567" w:hanging="567"/>
      </w:pPr>
      <w:rPr>
        <w:rFonts w:ascii="Century Gothic" w:hAnsi="Century Gothic" w:hint="default"/>
        <w:b/>
        <w:i w:val="0"/>
        <w:caps/>
        <w:strike w:val="0"/>
        <w:dstrike w:val="0"/>
        <w:color w:val="000000"/>
        <w:sz w:val="24"/>
        <w:vertAlign w:val="baseline"/>
      </w:rPr>
    </w:lvl>
    <w:lvl w:ilvl="1">
      <w:start w:val="1"/>
      <w:numFmt w:val="decimal"/>
      <w:pStyle w:val="Guidelines2"/>
      <w:lvlText w:val="%1.%2."/>
      <w:lvlJc w:val="left"/>
      <w:pPr>
        <w:ind w:left="567" w:hanging="567"/>
      </w:pPr>
      <w:rPr>
        <w:rFonts w:ascii="Century Gothic" w:hAnsi="Century Gothic" w:hint="default"/>
        <w:b/>
        <w:i w:val="0"/>
        <w:caps w:val="0"/>
        <w:strike w:val="0"/>
        <w:dstrike w:val="0"/>
        <w:vanish w:val="0"/>
        <w:color w:val="365F91"/>
        <w:sz w:val="24"/>
        <w:u w:val="none"/>
        <w:vertAlign w:val="baseline"/>
      </w:rPr>
    </w:lvl>
    <w:lvl w:ilvl="2">
      <w:start w:val="1"/>
      <w:numFmt w:val="decimal"/>
      <w:pStyle w:val="Guidelines3"/>
      <w:lvlText w:val="%1.%2.%3."/>
      <w:lvlJc w:val="left"/>
      <w:pPr>
        <w:ind w:left="1135" w:hanging="851"/>
      </w:pPr>
      <w:rPr>
        <w:rFonts w:ascii="Calibri" w:hAnsi="Calibri" w:hint="default"/>
        <w:b w:val="0"/>
        <w:i w:val="0"/>
        <w:caps w:val="0"/>
        <w:strike w:val="0"/>
        <w:dstrike w:val="0"/>
        <w:vanish w:val="0"/>
        <w:color w:val="0F243E"/>
        <w:sz w:val="24"/>
        <w:u w:val="none"/>
        <w:vertAlign w:val="base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3"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5"/>
      <w:lvlText w:val=""/>
      <w:lvlJc w:val="left"/>
    </w:lvl>
    <w:lvl w:ilvl="2">
      <w:numFmt w:val="decimal"/>
      <w:pStyle w:val="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abstractNum w:abstractNumId="5"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4F81BD"/>
        <w:sz w:val="18"/>
      </w:rPr>
    </w:lvl>
    <w:lvl w:ilvl="1">
      <w:start w:val="1"/>
      <w:numFmt w:val="bullet"/>
      <w:lvlText w:val=""/>
      <w:lvlJc w:val="left"/>
      <w:pPr>
        <w:ind w:left="568" w:hanging="284"/>
      </w:pPr>
      <w:rPr>
        <w:rFonts w:ascii="Wingdings" w:hAnsi="Wingdings"/>
        <w:color w:val="4F81BD"/>
        <w:sz w:val="24"/>
      </w:rPr>
    </w:lvl>
    <w:lvl w:ilvl="2">
      <w:start w:val="1"/>
      <w:numFmt w:val="bullet"/>
      <w:lvlText w:val="&gt;"/>
      <w:lvlJc w:val="left"/>
      <w:pPr>
        <w:ind w:left="852" w:hanging="284"/>
      </w:pPr>
      <w:rPr>
        <w:rFonts w:ascii="Trebuchet MS" w:hAnsi="Trebuchet MS" w:hint="default"/>
        <w:color w:val="4F81BD"/>
      </w:rPr>
    </w:lvl>
    <w:lvl w:ilvl="3">
      <w:start w:val="1"/>
      <w:numFmt w:val="bullet"/>
      <w:lvlText w:val="&gt;"/>
      <w:lvlJc w:val="left"/>
      <w:pPr>
        <w:ind w:left="1136" w:hanging="284"/>
      </w:pPr>
      <w:rPr>
        <w:rFonts w:ascii="Trebuchet MS" w:hAnsi="Trebuchet MS" w:hint="default"/>
        <w:color w:val="4F81BD"/>
      </w:rPr>
    </w:lvl>
    <w:lvl w:ilvl="4">
      <w:start w:val="1"/>
      <w:numFmt w:val="bullet"/>
      <w:lvlText w:val="&gt;"/>
      <w:lvlJc w:val="left"/>
      <w:pPr>
        <w:ind w:left="1420" w:hanging="284"/>
      </w:pPr>
      <w:rPr>
        <w:rFonts w:ascii="Trebuchet MS" w:hAnsi="Trebuchet MS" w:cs="Courier New" w:hint="default"/>
        <w:color w:val="4F81BD"/>
      </w:rPr>
    </w:lvl>
    <w:lvl w:ilvl="5">
      <w:start w:val="1"/>
      <w:numFmt w:val="bullet"/>
      <w:lvlText w:val="&gt;"/>
      <w:lvlJc w:val="left"/>
      <w:pPr>
        <w:ind w:left="1704" w:hanging="284"/>
      </w:pPr>
      <w:rPr>
        <w:rFonts w:ascii="Trebuchet MS" w:hAnsi="Trebuchet MS" w:hint="default"/>
        <w:color w:val="4F81BD"/>
      </w:rPr>
    </w:lvl>
    <w:lvl w:ilvl="6">
      <w:start w:val="1"/>
      <w:numFmt w:val="bullet"/>
      <w:lvlText w:val="&gt;"/>
      <w:lvlJc w:val="left"/>
      <w:pPr>
        <w:ind w:left="1988" w:hanging="284"/>
      </w:pPr>
      <w:rPr>
        <w:rFonts w:ascii="Trebuchet MS" w:hAnsi="Trebuchet MS" w:hint="default"/>
        <w:color w:val="4F81BD"/>
      </w:rPr>
    </w:lvl>
    <w:lvl w:ilvl="7">
      <w:start w:val="1"/>
      <w:numFmt w:val="bullet"/>
      <w:lvlText w:val="&gt;"/>
      <w:lvlJc w:val="left"/>
      <w:pPr>
        <w:ind w:left="2272" w:hanging="284"/>
      </w:pPr>
      <w:rPr>
        <w:rFonts w:ascii="Trebuchet MS" w:hAnsi="Trebuchet MS" w:cs="Courier New" w:hint="default"/>
        <w:color w:val="4F81BD"/>
      </w:rPr>
    </w:lvl>
    <w:lvl w:ilvl="8">
      <w:start w:val="1"/>
      <w:numFmt w:val="bullet"/>
      <w:lvlText w:val="&gt;"/>
      <w:lvlJc w:val="left"/>
      <w:pPr>
        <w:ind w:left="2556" w:hanging="284"/>
      </w:pPr>
      <w:rPr>
        <w:rFonts w:ascii="Trebuchet MS" w:hAnsi="Trebuchet MS" w:hint="default"/>
        <w:color w:val="4F81BD"/>
      </w:rPr>
    </w:lvl>
  </w:abstractNum>
  <w:abstractNum w:abstractNumId="6"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8C12C07"/>
    <w:multiLevelType w:val="hybridMultilevel"/>
    <w:tmpl w:val="8282138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15:restartNumberingAfterBreak="0">
    <w:nsid w:val="34E03117"/>
    <w:multiLevelType w:val="multilevel"/>
    <w:tmpl w:val="132E2DF2"/>
    <w:lvl w:ilvl="0">
      <w:start w:val="3"/>
      <w:numFmt w:val="decimal"/>
      <w:pStyle w:val="50"/>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59154E"/>
    <w:multiLevelType w:val="hybridMultilevel"/>
    <w:tmpl w:val="DBCCC928"/>
    <w:lvl w:ilvl="0" w:tplc="F6442AF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BD0BEC"/>
    <w:multiLevelType w:val="singleLevel"/>
    <w:tmpl w:val="896C66B0"/>
    <w:lvl w:ilvl="0">
      <w:start w:val="1"/>
      <w:numFmt w:val="bullet"/>
      <w:pStyle w:val="a"/>
      <w:lvlText w:val=""/>
      <w:lvlJc w:val="left"/>
      <w:pPr>
        <w:tabs>
          <w:tab w:val="num" w:pos="567"/>
        </w:tabs>
        <w:ind w:left="567" w:hanging="283"/>
      </w:pPr>
      <w:rPr>
        <w:rFonts w:ascii="Symbol" w:hAnsi="Symbol"/>
      </w:rPr>
    </w:lvl>
  </w:abstractNum>
  <w:abstractNum w:abstractNumId="13"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15:restartNumberingAfterBreak="0">
    <w:nsid w:val="65EB266F"/>
    <w:multiLevelType w:val="hybridMultilevel"/>
    <w:tmpl w:val="4112BA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6AF628A"/>
    <w:multiLevelType w:val="multilevel"/>
    <w:tmpl w:val="B0729D5E"/>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9"/>
  </w:num>
  <w:num w:numId="4">
    <w:abstractNumId w:val="13"/>
  </w:num>
  <w:num w:numId="5">
    <w:abstractNumId w:val="10"/>
  </w:num>
  <w:num w:numId="6">
    <w:abstractNumId w:val="3"/>
  </w:num>
  <w:num w:numId="7">
    <w:abstractNumId w:val="4"/>
  </w:num>
  <w:num w:numId="8">
    <w:abstractNumId w:val="12"/>
  </w:num>
  <w:num w:numId="9">
    <w:abstractNumId w:val="14"/>
  </w:num>
  <w:num w:numId="10">
    <w:abstractNumId w:val="8"/>
  </w:num>
  <w:num w:numId="11">
    <w:abstractNumId w:val="6"/>
  </w:num>
  <w:num w:numId="12">
    <w:abstractNumId w:val="2"/>
  </w:num>
  <w:num w:numId="13">
    <w:abstractNumId w:val="11"/>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6" w:nlCheck="1" w:checkStyle="1"/>
  <w:proofState w:spelling="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46E"/>
    <w:rsid w:val="00000F8B"/>
    <w:rsid w:val="00000FAE"/>
    <w:rsid w:val="00001E2B"/>
    <w:rsid w:val="00002286"/>
    <w:rsid w:val="00002A8E"/>
    <w:rsid w:val="00004D8A"/>
    <w:rsid w:val="00004EF4"/>
    <w:rsid w:val="00006720"/>
    <w:rsid w:val="00007679"/>
    <w:rsid w:val="00007CDE"/>
    <w:rsid w:val="0001018C"/>
    <w:rsid w:val="00010EBD"/>
    <w:rsid w:val="000124DE"/>
    <w:rsid w:val="0001268A"/>
    <w:rsid w:val="00013303"/>
    <w:rsid w:val="00013766"/>
    <w:rsid w:val="00013F85"/>
    <w:rsid w:val="0001425F"/>
    <w:rsid w:val="00014453"/>
    <w:rsid w:val="000219FE"/>
    <w:rsid w:val="00021CD9"/>
    <w:rsid w:val="0002385A"/>
    <w:rsid w:val="00023D7E"/>
    <w:rsid w:val="00025225"/>
    <w:rsid w:val="00025EBB"/>
    <w:rsid w:val="000279B2"/>
    <w:rsid w:val="00027B03"/>
    <w:rsid w:val="00031389"/>
    <w:rsid w:val="00031DFE"/>
    <w:rsid w:val="00032DD0"/>
    <w:rsid w:val="00033F1E"/>
    <w:rsid w:val="000353B7"/>
    <w:rsid w:val="00035D2D"/>
    <w:rsid w:val="000365C3"/>
    <w:rsid w:val="0003731C"/>
    <w:rsid w:val="00041B49"/>
    <w:rsid w:val="00041DD5"/>
    <w:rsid w:val="0004363C"/>
    <w:rsid w:val="0004478B"/>
    <w:rsid w:val="00044AF8"/>
    <w:rsid w:val="00045663"/>
    <w:rsid w:val="00046E46"/>
    <w:rsid w:val="00047024"/>
    <w:rsid w:val="00047F06"/>
    <w:rsid w:val="00050A11"/>
    <w:rsid w:val="000513BB"/>
    <w:rsid w:val="000519A7"/>
    <w:rsid w:val="00053338"/>
    <w:rsid w:val="00055C1E"/>
    <w:rsid w:val="00056935"/>
    <w:rsid w:val="00056DBF"/>
    <w:rsid w:val="00057488"/>
    <w:rsid w:val="0005758E"/>
    <w:rsid w:val="00057AFC"/>
    <w:rsid w:val="00057CB6"/>
    <w:rsid w:val="00060173"/>
    <w:rsid w:val="00060D51"/>
    <w:rsid w:val="000612BB"/>
    <w:rsid w:val="000615BF"/>
    <w:rsid w:val="00062FCE"/>
    <w:rsid w:val="00063290"/>
    <w:rsid w:val="000634E7"/>
    <w:rsid w:val="0006429E"/>
    <w:rsid w:val="0006430A"/>
    <w:rsid w:val="000651E0"/>
    <w:rsid w:val="000655A9"/>
    <w:rsid w:val="00065FB7"/>
    <w:rsid w:val="00067E9A"/>
    <w:rsid w:val="00070060"/>
    <w:rsid w:val="00070644"/>
    <w:rsid w:val="000708C6"/>
    <w:rsid w:val="00071A42"/>
    <w:rsid w:val="000732D0"/>
    <w:rsid w:val="0007344B"/>
    <w:rsid w:val="00073F00"/>
    <w:rsid w:val="00074D5D"/>
    <w:rsid w:val="00075763"/>
    <w:rsid w:val="00077392"/>
    <w:rsid w:val="00077AFF"/>
    <w:rsid w:val="00080894"/>
    <w:rsid w:val="00081165"/>
    <w:rsid w:val="00081AC0"/>
    <w:rsid w:val="000844FB"/>
    <w:rsid w:val="00085A06"/>
    <w:rsid w:val="00092463"/>
    <w:rsid w:val="000940D9"/>
    <w:rsid w:val="000945AF"/>
    <w:rsid w:val="00094808"/>
    <w:rsid w:val="00096D9B"/>
    <w:rsid w:val="0009754F"/>
    <w:rsid w:val="00097736"/>
    <w:rsid w:val="000978A0"/>
    <w:rsid w:val="00097993"/>
    <w:rsid w:val="000A0342"/>
    <w:rsid w:val="000A084F"/>
    <w:rsid w:val="000A094E"/>
    <w:rsid w:val="000A0A20"/>
    <w:rsid w:val="000A35F1"/>
    <w:rsid w:val="000A3D0D"/>
    <w:rsid w:val="000A3DB7"/>
    <w:rsid w:val="000A43F4"/>
    <w:rsid w:val="000A4A70"/>
    <w:rsid w:val="000A6992"/>
    <w:rsid w:val="000A7308"/>
    <w:rsid w:val="000A739D"/>
    <w:rsid w:val="000A7FD5"/>
    <w:rsid w:val="000B1379"/>
    <w:rsid w:val="000B1CBD"/>
    <w:rsid w:val="000B3DD1"/>
    <w:rsid w:val="000B466A"/>
    <w:rsid w:val="000B511D"/>
    <w:rsid w:val="000B5185"/>
    <w:rsid w:val="000B7135"/>
    <w:rsid w:val="000B780F"/>
    <w:rsid w:val="000B7FF6"/>
    <w:rsid w:val="000C00B3"/>
    <w:rsid w:val="000C1D43"/>
    <w:rsid w:val="000C4369"/>
    <w:rsid w:val="000C4F44"/>
    <w:rsid w:val="000C53DA"/>
    <w:rsid w:val="000C57B5"/>
    <w:rsid w:val="000C5EAF"/>
    <w:rsid w:val="000C605A"/>
    <w:rsid w:val="000D07FF"/>
    <w:rsid w:val="000D0875"/>
    <w:rsid w:val="000D0D41"/>
    <w:rsid w:val="000D11C4"/>
    <w:rsid w:val="000D1E9C"/>
    <w:rsid w:val="000D25F7"/>
    <w:rsid w:val="000D43B9"/>
    <w:rsid w:val="000D5BE5"/>
    <w:rsid w:val="000D7B25"/>
    <w:rsid w:val="000E0DB3"/>
    <w:rsid w:val="000E29DC"/>
    <w:rsid w:val="000E5143"/>
    <w:rsid w:val="000E666A"/>
    <w:rsid w:val="000E6875"/>
    <w:rsid w:val="000E7DA0"/>
    <w:rsid w:val="000F133A"/>
    <w:rsid w:val="000F23BF"/>
    <w:rsid w:val="000F26DA"/>
    <w:rsid w:val="000F2DCA"/>
    <w:rsid w:val="000F45D4"/>
    <w:rsid w:val="00100B55"/>
    <w:rsid w:val="001020DD"/>
    <w:rsid w:val="0010262D"/>
    <w:rsid w:val="00104330"/>
    <w:rsid w:val="001062D9"/>
    <w:rsid w:val="0010767B"/>
    <w:rsid w:val="001103D9"/>
    <w:rsid w:val="001113EF"/>
    <w:rsid w:val="00111A23"/>
    <w:rsid w:val="00111C62"/>
    <w:rsid w:val="00112309"/>
    <w:rsid w:val="00114D34"/>
    <w:rsid w:val="00115187"/>
    <w:rsid w:val="001178A2"/>
    <w:rsid w:val="00117E5C"/>
    <w:rsid w:val="001210A1"/>
    <w:rsid w:val="00121B6D"/>
    <w:rsid w:val="00121F52"/>
    <w:rsid w:val="0012379F"/>
    <w:rsid w:val="00123BB9"/>
    <w:rsid w:val="00124823"/>
    <w:rsid w:val="0012728A"/>
    <w:rsid w:val="00127F7B"/>
    <w:rsid w:val="00131395"/>
    <w:rsid w:val="00132F3A"/>
    <w:rsid w:val="00133074"/>
    <w:rsid w:val="00134254"/>
    <w:rsid w:val="00134770"/>
    <w:rsid w:val="0013548B"/>
    <w:rsid w:val="0013615F"/>
    <w:rsid w:val="00137BD7"/>
    <w:rsid w:val="001403A4"/>
    <w:rsid w:val="00140407"/>
    <w:rsid w:val="001406C0"/>
    <w:rsid w:val="001428A4"/>
    <w:rsid w:val="00142A8A"/>
    <w:rsid w:val="00144A04"/>
    <w:rsid w:val="00146228"/>
    <w:rsid w:val="00146A0B"/>
    <w:rsid w:val="00146DC7"/>
    <w:rsid w:val="00147FDE"/>
    <w:rsid w:val="001526EF"/>
    <w:rsid w:val="00152E4D"/>
    <w:rsid w:val="0015368C"/>
    <w:rsid w:val="00154F93"/>
    <w:rsid w:val="00155120"/>
    <w:rsid w:val="00155258"/>
    <w:rsid w:val="0015571A"/>
    <w:rsid w:val="0015584A"/>
    <w:rsid w:val="00155DFA"/>
    <w:rsid w:val="00155FF6"/>
    <w:rsid w:val="00156EEC"/>
    <w:rsid w:val="00160883"/>
    <w:rsid w:val="00160AB5"/>
    <w:rsid w:val="00160B96"/>
    <w:rsid w:val="00162BA4"/>
    <w:rsid w:val="00162E62"/>
    <w:rsid w:val="001638AA"/>
    <w:rsid w:val="00163B85"/>
    <w:rsid w:val="0016702B"/>
    <w:rsid w:val="00167A0D"/>
    <w:rsid w:val="001703FA"/>
    <w:rsid w:val="00171C9D"/>
    <w:rsid w:val="00172248"/>
    <w:rsid w:val="00172329"/>
    <w:rsid w:val="001723F3"/>
    <w:rsid w:val="001733F7"/>
    <w:rsid w:val="00173557"/>
    <w:rsid w:val="00173D13"/>
    <w:rsid w:val="00174E41"/>
    <w:rsid w:val="00175C02"/>
    <w:rsid w:val="0017611C"/>
    <w:rsid w:val="00176A7C"/>
    <w:rsid w:val="00176CBE"/>
    <w:rsid w:val="0017724C"/>
    <w:rsid w:val="00177D42"/>
    <w:rsid w:val="0018165C"/>
    <w:rsid w:val="0018202F"/>
    <w:rsid w:val="0018427B"/>
    <w:rsid w:val="001855E7"/>
    <w:rsid w:val="00185A8E"/>
    <w:rsid w:val="001869FD"/>
    <w:rsid w:val="00186F1C"/>
    <w:rsid w:val="0019026D"/>
    <w:rsid w:val="00190A8B"/>
    <w:rsid w:val="0019110F"/>
    <w:rsid w:val="00191AE9"/>
    <w:rsid w:val="00191EAC"/>
    <w:rsid w:val="00192697"/>
    <w:rsid w:val="0019500E"/>
    <w:rsid w:val="00196B60"/>
    <w:rsid w:val="001A091F"/>
    <w:rsid w:val="001A168D"/>
    <w:rsid w:val="001A1FEC"/>
    <w:rsid w:val="001A43DB"/>
    <w:rsid w:val="001A4B80"/>
    <w:rsid w:val="001A4FDD"/>
    <w:rsid w:val="001A72B2"/>
    <w:rsid w:val="001A7BC5"/>
    <w:rsid w:val="001A7BE0"/>
    <w:rsid w:val="001B0519"/>
    <w:rsid w:val="001B13F1"/>
    <w:rsid w:val="001B166B"/>
    <w:rsid w:val="001B1BAC"/>
    <w:rsid w:val="001B2060"/>
    <w:rsid w:val="001B245F"/>
    <w:rsid w:val="001B2528"/>
    <w:rsid w:val="001B31A9"/>
    <w:rsid w:val="001B4CB7"/>
    <w:rsid w:val="001B586C"/>
    <w:rsid w:val="001C0742"/>
    <w:rsid w:val="001C10A2"/>
    <w:rsid w:val="001C1308"/>
    <w:rsid w:val="001C4C39"/>
    <w:rsid w:val="001C4D87"/>
    <w:rsid w:val="001C6500"/>
    <w:rsid w:val="001C6E60"/>
    <w:rsid w:val="001C6FBA"/>
    <w:rsid w:val="001C74A1"/>
    <w:rsid w:val="001C7B54"/>
    <w:rsid w:val="001D2430"/>
    <w:rsid w:val="001D24C1"/>
    <w:rsid w:val="001D2787"/>
    <w:rsid w:val="001E0564"/>
    <w:rsid w:val="001E065D"/>
    <w:rsid w:val="001E1C7E"/>
    <w:rsid w:val="001E1FFC"/>
    <w:rsid w:val="001E7C34"/>
    <w:rsid w:val="001F0DFA"/>
    <w:rsid w:val="001F12A4"/>
    <w:rsid w:val="001F1C09"/>
    <w:rsid w:val="001F1CEE"/>
    <w:rsid w:val="001F2EBA"/>
    <w:rsid w:val="001F3E94"/>
    <w:rsid w:val="001F40E6"/>
    <w:rsid w:val="001F4BFC"/>
    <w:rsid w:val="001F57ED"/>
    <w:rsid w:val="00200217"/>
    <w:rsid w:val="002008D4"/>
    <w:rsid w:val="00201C5D"/>
    <w:rsid w:val="002020C3"/>
    <w:rsid w:val="00202327"/>
    <w:rsid w:val="002025F6"/>
    <w:rsid w:val="002029B3"/>
    <w:rsid w:val="002036C7"/>
    <w:rsid w:val="002051FB"/>
    <w:rsid w:val="00205FB5"/>
    <w:rsid w:val="0020626D"/>
    <w:rsid w:val="00206BF8"/>
    <w:rsid w:val="00207E8E"/>
    <w:rsid w:val="00210768"/>
    <w:rsid w:val="002117BD"/>
    <w:rsid w:val="002122BF"/>
    <w:rsid w:val="00212D65"/>
    <w:rsid w:val="002177AF"/>
    <w:rsid w:val="0021785C"/>
    <w:rsid w:val="00217D8F"/>
    <w:rsid w:val="0022084D"/>
    <w:rsid w:val="00222390"/>
    <w:rsid w:val="0022463B"/>
    <w:rsid w:val="002248CF"/>
    <w:rsid w:val="0022646C"/>
    <w:rsid w:val="0022668E"/>
    <w:rsid w:val="0022744C"/>
    <w:rsid w:val="002307F2"/>
    <w:rsid w:val="0023080A"/>
    <w:rsid w:val="00236575"/>
    <w:rsid w:val="00240EDC"/>
    <w:rsid w:val="00241595"/>
    <w:rsid w:val="00242587"/>
    <w:rsid w:val="002427E2"/>
    <w:rsid w:val="00243955"/>
    <w:rsid w:val="00243FC3"/>
    <w:rsid w:val="00244C53"/>
    <w:rsid w:val="002453DF"/>
    <w:rsid w:val="002462DC"/>
    <w:rsid w:val="00247F0B"/>
    <w:rsid w:val="00251043"/>
    <w:rsid w:val="00253059"/>
    <w:rsid w:val="00254D90"/>
    <w:rsid w:val="0025623C"/>
    <w:rsid w:val="002563E6"/>
    <w:rsid w:val="00262791"/>
    <w:rsid w:val="00262C69"/>
    <w:rsid w:val="00265B91"/>
    <w:rsid w:val="00265C26"/>
    <w:rsid w:val="00266818"/>
    <w:rsid w:val="00267399"/>
    <w:rsid w:val="00270B76"/>
    <w:rsid w:val="00271CF4"/>
    <w:rsid w:val="00272744"/>
    <w:rsid w:val="002728C7"/>
    <w:rsid w:val="00272AEC"/>
    <w:rsid w:val="00273125"/>
    <w:rsid w:val="00273A0A"/>
    <w:rsid w:val="00274B5B"/>
    <w:rsid w:val="00275486"/>
    <w:rsid w:val="00275959"/>
    <w:rsid w:val="00275F56"/>
    <w:rsid w:val="00277B3E"/>
    <w:rsid w:val="00281DE2"/>
    <w:rsid w:val="00285101"/>
    <w:rsid w:val="00285BC3"/>
    <w:rsid w:val="0028668A"/>
    <w:rsid w:val="00290D1E"/>
    <w:rsid w:val="00291093"/>
    <w:rsid w:val="00291206"/>
    <w:rsid w:val="0029225B"/>
    <w:rsid w:val="0029316C"/>
    <w:rsid w:val="00294E3E"/>
    <w:rsid w:val="002953AC"/>
    <w:rsid w:val="00295446"/>
    <w:rsid w:val="00295491"/>
    <w:rsid w:val="0029554D"/>
    <w:rsid w:val="00296E72"/>
    <w:rsid w:val="00297745"/>
    <w:rsid w:val="002A0163"/>
    <w:rsid w:val="002A14A3"/>
    <w:rsid w:val="002A3B64"/>
    <w:rsid w:val="002A43CD"/>
    <w:rsid w:val="002A4C6D"/>
    <w:rsid w:val="002A4CFD"/>
    <w:rsid w:val="002A5A22"/>
    <w:rsid w:val="002A7737"/>
    <w:rsid w:val="002A79B0"/>
    <w:rsid w:val="002B0168"/>
    <w:rsid w:val="002B0943"/>
    <w:rsid w:val="002B15FB"/>
    <w:rsid w:val="002B1744"/>
    <w:rsid w:val="002B1F4D"/>
    <w:rsid w:val="002B4E1D"/>
    <w:rsid w:val="002C0827"/>
    <w:rsid w:val="002C3747"/>
    <w:rsid w:val="002C3E42"/>
    <w:rsid w:val="002C5611"/>
    <w:rsid w:val="002C641E"/>
    <w:rsid w:val="002C67B4"/>
    <w:rsid w:val="002C73F7"/>
    <w:rsid w:val="002C7445"/>
    <w:rsid w:val="002C7A8F"/>
    <w:rsid w:val="002C7CBF"/>
    <w:rsid w:val="002D20BD"/>
    <w:rsid w:val="002D2A9B"/>
    <w:rsid w:val="002D3007"/>
    <w:rsid w:val="002D3483"/>
    <w:rsid w:val="002D3585"/>
    <w:rsid w:val="002D39F6"/>
    <w:rsid w:val="002D3F05"/>
    <w:rsid w:val="002D4238"/>
    <w:rsid w:val="002D477C"/>
    <w:rsid w:val="002D47E6"/>
    <w:rsid w:val="002D5901"/>
    <w:rsid w:val="002D5E8D"/>
    <w:rsid w:val="002E0ECE"/>
    <w:rsid w:val="002E2046"/>
    <w:rsid w:val="002E2900"/>
    <w:rsid w:val="002E4097"/>
    <w:rsid w:val="002E4890"/>
    <w:rsid w:val="002E48A4"/>
    <w:rsid w:val="002E5819"/>
    <w:rsid w:val="002E7367"/>
    <w:rsid w:val="002E7664"/>
    <w:rsid w:val="002F0AF2"/>
    <w:rsid w:val="002F0F7F"/>
    <w:rsid w:val="002F1B08"/>
    <w:rsid w:val="002F4188"/>
    <w:rsid w:val="002F43A6"/>
    <w:rsid w:val="002F4805"/>
    <w:rsid w:val="002F52AD"/>
    <w:rsid w:val="002F5656"/>
    <w:rsid w:val="002F6F03"/>
    <w:rsid w:val="00302332"/>
    <w:rsid w:val="00302587"/>
    <w:rsid w:val="003041B8"/>
    <w:rsid w:val="00304563"/>
    <w:rsid w:val="00306330"/>
    <w:rsid w:val="00306C91"/>
    <w:rsid w:val="00306FF5"/>
    <w:rsid w:val="00307B76"/>
    <w:rsid w:val="0031110C"/>
    <w:rsid w:val="003136E6"/>
    <w:rsid w:val="0031437A"/>
    <w:rsid w:val="00314DF7"/>
    <w:rsid w:val="00317F5E"/>
    <w:rsid w:val="003203CA"/>
    <w:rsid w:val="00320ADA"/>
    <w:rsid w:val="00320BC3"/>
    <w:rsid w:val="003210A4"/>
    <w:rsid w:val="00322780"/>
    <w:rsid w:val="00324063"/>
    <w:rsid w:val="00324655"/>
    <w:rsid w:val="003246F5"/>
    <w:rsid w:val="0032524C"/>
    <w:rsid w:val="00325563"/>
    <w:rsid w:val="003258DC"/>
    <w:rsid w:val="00325940"/>
    <w:rsid w:val="00326D8D"/>
    <w:rsid w:val="00327295"/>
    <w:rsid w:val="00330014"/>
    <w:rsid w:val="00330910"/>
    <w:rsid w:val="00331527"/>
    <w:rsid w:val="00332945"/>
    <w:rsid w:val="00333B11"/>
    <w:rsid w:val="00333CEA"/>
    <w:rsid w:val="00334A3D"/>
    <w:rsid w:val="003357C7"/>
    <w:rsid w:val="00335CFC"/>
    <w:rsid w:val="0033628D"/>
    <w:rsid w:val="00337192"/>
    <w:rsid w:val="0033732B"/>
    <w:rsid w:val="00337D8B"/>
    <w:rsid w:val="003400EE"/>
    <w:rsid w:val="00341A1F"/>
    <w:rsid w:val="00341C6B"/>
    <w:rsid w:val="003425DB"/>
    <w:rsid w:val="00343C21"/>
    <w:rsid w:val="00343F6C"/>
    <w:rsid w:val="00344C0E"/>
    <w:rsid w:val="00345A03"/>
    <w:rsid w:val="00345CB3"/>
    <w:rsid w:val="003461E3"/>
    <w:rsid w:val="003462D6"/>
    <w:rsid w:val="00353F1B"/>
    <w:rsid w:val="0035569E"/>
    <w:rsid w:val="00360A97"/>
    <w:rsid w:val="003611AE"/>
    <w:rsid w:val="00361436"/>
    <w:rsid w:val="00363A8F"/>
    <w:rsid w:val="003646ED"/>
    <w:rsid w:val="00366B3B"/>
    <w:rsid w:val="00367512"/>
    <w:rsid w:val="00370191"/>
    <w:rsid w:val="00370B46"/>
    <w:rsid w:val="003726C4"/>
    <w:rsid w:val="00372E3D"/>
    <w:rsid w:val="00373149"/>
    <w:rsid w:val="00374297"/>
    <w:rsid w:val="00376806"/>
    <w:rsid w:val="00376BB4"/>
    <w:rsid w:val="00377056"/>
    <w:rsid w:val="003777B0"/>
    <w:rsid w:val="00380255"/>
    <w:rsid w:val="00382385"/>
    <w:rsid w:val="003825A9"/>
    <w:rsid w:val="00382C14"/>
    <w:rsid w:val="0038412F"/>
    <w:rsid w:val="003844C7"/>
    <w:rsid w:val="003848D7"/>
    <w:rsid w:val="00385570"/>
    <w:rsid w:val="00385EDF"/>
    <w:rsid w:val="00386F4C"/>
    <w:rsid w:val="003908E5"/>
    <w:rsid w:val="003931A3"/>
    <w:rsid w:val="00396662"/>
    <w:rsid w:val="003969F1"/>
    <w:rsid w:val="003A01A6"/>
    <w:rsid w:val="003A0959"/>
    <w:rsid w:val="003A2242"/>
    <w:rsid w:val="003A2436"/>
    <w:rsid w:val="003A2B84"/>
    <w:rsid w:val="003A407B"/>
    <w:rsid w:val="003A4E65"/>
    <w:rsid w:val="003A596C"/>
    <w:rsid w:val="003A5B15"/>
    <w:rsid w:val="003A6C77"/>
    <w:rsid w:val="003B086E"/>
    <w:rsid w:val="003B1BF5"/>
    <w:rsid w:val="003B1EB1"/>
    <w:rsid w:val="003B26A4"/>
    <w:rsid w:val="003B3E43"/>
    <w:rsid w:val="003B4C5D"/>
    <w:rsid w:val="003B5400"/>
    <w:rsid w:val="003B5A72"/>
    <w:rsid w:val="003B5EF2"/>
    <w:rsid w:val="003B6943"/>
    <w:rsid w:val="003B6BD7"/>
    <w:rsid w:val="003B7652"/>
    <w:rsid w:val="003C026C"/>
    <w:rsid w:val="003C0F71"/>
    <w:rsid w:val="003C1221"/>
    <w:rsid w:val="003C29C8"/>
    <w:rsid w:val="003C4157"/>
    <w:rsid w:val="003C71D7"/>
    <w:rsid w:val="003C76CA"/>
    <w:rsid w:val="003D01AD"/>
    <w:rsid w:val="003D0477"/>
    <w:rsid w:val="003D08BC"/>
    <w:rsid w:val="003D111D"/>
    <w:rsid w:val="003D1394"/>
    <w:rsid w:val="003D3162"/>
    <w:rsid w:val="003D33DA"/>
    <w:rsid w:val="003D4CE4"/>
    <w:rsid w:val="003D4F9D"/>
    <w:rsid w:val="003D768E"/>
    <w:rsid w:val="003D783D"/>
    <w:rsid w:val="003E048B"/>
    <w:rsid w:val="003E1223"/>
    <w:rsid w:val="003E1EC8"/>
    <w:rsid w:val="003E40EC"/>
    <w:rsid w:val="003E40EE"/>
    <w:rsid w:val="003E639C"/>
    <w:rsid w:val="003E6621"/>
    <w:rsid w:val="003F105D"/>
    <w:rsid w:val="003F2B32"/>
    <w:rsid w:val="003F3058"/>
    <w:rsid w:val="003F320F"/>
    <w:rsid w:val="003F3B0B"/>
    <w:rsid w:val="003F3CE1"/>
    <w:rsid w:val="003F4792"/>
    <w:rsid w:val="003F4C59"/>
    <w:rsid w:val="003F6734"/>
    <w:rsid w:val="003F79EF"/>
    <w:rsid w:val="004016BA"/>
    <w:rsid w:val="00401788"/>
    <w:rsid w:val="00402313"/>
    <w:rsid w:val="004023E2"/>
    <w:rsid w:val="004027D4"/>
    <w:rsid w:val="004028FD"/>
    <w:rsid w:val="00402D3A"/>
    <w:rsid w:val="00402ED9"/>
    <w:rsid w:val="0040332F"/>
    <w:rsid w:val="00403871"/>
    <w:rsid w:val="00404CF1"/>
    <w:rsid w:val="004052AC"/>
    <w:rsid w:val="00405CD4"/>
    <w:rsid w:val="00405DA8"/>
    <w:rsid w:val="00407AF5"/>
    <w:rsid w:val="00407CD3"/>
    <w:rsid w:val="0041237C"/>
    <w:rsid w:val="00413164"/>
    <w:rsid w:val="00413A3E"/>
    <w:rsid w:val="00413E49"/>
    <w:rsid w:val="0041404F"/>
    <w:rsid w:val="00415403"/>
    <w:rsid w:val="00417550"/>
    <w:rsid w:val="004204DD"/>
    <w:rsid w:val="004220EA"/>
    <w:rsid w:val="00422B97"/>
    <w:rsid w:val="004231C1"/>
    <w:rsid w:val="00423F53"/>
    <w:rsid w:val="004240D5"/>
    <w:rsid w:val="00425E42"/>
    <w:rsid w:val="004300AA"/>
    <w:rsid w:val="004300EF"/>
    <w:rsid w:val="0043088F"/>
    <w:rsid w:val="0043166B"/>
    <w:rsid w:val="00431685"/>
    <w:rsid w:val="00432901"/>
    <w:rsid w:val="00434695"/>
    <w:rsid w:val="004348B5"/>
    <w:rsid w:val="00435A5F"/>
    <w:rsid w:val="0043668E"/>
    <w:rsid w:val="00440CC0"/>
    <w:rsid w:val="00441264"/>
    <w:rsid w:val="00442EC8"/>
    <w:rsid w:val="004443BA"/>
    <w:rsid w:val="00446445"/>
    <w:rsid w:val="0044785D"/>
    <w:rsid w:val="00451021"/>
    <w:rsid w:val="00452AFA"/>
    <w:rsid w:val="004545C5"/>
    <w:rsid w:val="0045544D"/>
    <w:rsid w:val="00455954"/>
    <w:rsid w:val="00455FD0"/>
    <w:rsid w:val="004578F2"/>
    <w:rsid w:val="004579CD"/>
    <w:rsid w:val="00457FDF"/>
    <w:rsid w:val="004619A3"/>
    <w:rsid w:val="0046357F"/>
    <w:rsid w:val="00463B12"/>
    <w:rsid w:val="004645A3"/>
    <w:rsid w:val="00464BF5"/>
    <w:rsid w:val="00465F97"/>
    <w:rsid w:val="004665E6"/>
    <w:rsid w:val="0046712E"/>
    <w:rsid w:val="00470348"/>
    <w:rsid w:val="004709E7"/>
    <w:rsid w:val="00471D03"/>
    <w:rsid w:val="00472089"/>
    <w:rsid w:val="00474479"/>
    <w:rsid w:val="004772F6"/>
    <w:rsid w:val="00480528"/>
    <w:rsid w:val="00481290"/>
    <w:rsid w:val="00482A1A"/>
    <w:rsid w:val="00484531"/>
    <w:rsid w:val="00484D2C"/>
    <w:rsid w:val="00486910"/>
    <w:rsid w:val="0049040C"/>
    <w:rsid w:val="004908D8"/>
    <w:rsid w:val="00490CFD"/>
    <w:rsid w:val="00490D82"/>
    <w:rsid w:val="00491A27"/>
    <w:rsid w:val="00491BDF"/>
    <w:rsid w:val="004922B9"/>
    <w:rsid w:val="004927DF"/>
    <w:rsid w:val="00492A7E"/>
    <w:rsid w:val="0049307F"/>
    <w:rsid w:val="00493D14"/>
    <w:rsid w:val="004951B6"/>
    <w:rsid w:val="00495871"/>
    <w:rsid w:val="00495BAB"/>
    <w:rsid w:val="004974FE"/>
    <w:rsid w:val="004A1347"/>
    <w:rsid w:val="004A23A9"/>
    <w:rsid w:val="004A282C"/>
    <w:rsid w:val="004A299B"/>
    <w:rsid w:val="004A35B3"/>
    <w:rsid w:val="004A4EA9"/>
    <w:rsid w:val="004A4FE0"/>
    <w:rsid w:val="004A50ED"/>
    <w:rsid w:val="004A5353"/>
    <w:rsid w:val="004A5D3B"/>
    <w:rsid w:val="004A5EC2"/>
    <w:rsid w:val="004A637F"/>
    <w:rsid w:val="004A63DF"/>
    <w:rsid w:val="004A6A6C"/>
    <w:rsid w:val="004A6AA5"/>
    <w:rsid w:val="004A6EDC"/>
    <w:rsid w:val="004B0E05"/>
    <w:rsid w:val="004B1A5D"/>
    <w:rsid w:val="004B2058"/>
    <w:rsid w:val="004B2071"/>
    <w:rsid w:val="004B2683"/>
    <w:rsid w:val="004B5B5D"/>
    <w:rsid w:val="004B70A2"/>
    <w:rsid w:val="004B7766"/>
    <w:rsid w:val="004C03E5"/>
    <w:rsid w:val="004C0645"/>
    <w:rsid w:val="004C0B16"/>
    <w:rsid w:val="004C132F"/>
    <w:rsid w:val="004C1D48"/>
    <w:rsid w:val="004C1FF3"/>
    <w:rsid w:val="004C3921"/>
    <w:rsid w:val="004C43A0"/>
    <w:rsid w:val="004C53F7"/>
    <w:rsid w:val="004C6F32"/>
    <w:rsid w:val="004D11C2"/>
    <w:rsid w:val="004D19E7"/>
    <w:rsid w:val="004D220C"/>
    <w:rsid w:val="004D2498"/>
    <w:rsid w:val="004D3932"/>
    <w:rsid w:val="004D4E78"/>
    <w:rsid w:val="004D5C87"/>
    <w:rsid w:val="004D6889"/>
    <w:rsid w:val="004E0DD6"/>
    <w:rsid w:val="004E2B02"/>
    <w:rsid w:val="004F0E5F"/>
    <w:rsid w:val="004F22C5"/>
    <w:rsid w:val="004F3722"/>
    <w:rsid w:val="004F3BA9"/>
    <w:rsid w:val="004F5E72"/>
    <w:rsid w:val="004F5F36"/>
    <w:rsid w:val="004F6D38"/>
    <w:rsid w:val="005008D0"/>
    <w:rsid w:val="00500AFA"/>
    <w:rsid w:val="005017EC"/>
    <w:rsid w:val="0050405B"/>
    <w:rsid w:val="005040EF"/>
    <w:rsid w:val="0050764A"/>
    <w:rsid w:val="00507F08"/>
    <w:rsid w:val="00510A51"/>
    <w:rsid w:val="00510B9A"/>
    <w:rsid w:val="00510C2B"/>
    <w:rsid w:val="00510C3D"/>
    <w:rsid w:val="00510C81"/>
    <w:rsid w:val="005132A5"/>
    <w:rsid w:val="00513467"/>
    <w:rsid w:val="00513F95"/>
    <w:rsid w:val="005144D6"/>
    <w:rsid w:val="00515C05"/>
    <w:rsid w:val="00517C98"/>
    <w:rsid w:val="00520030"/>
    <w:rsid w:val="00520135"/>
    <w:rsid w:val="00520807"/>
    <w:rsid w:val="00520FB9"/>
    <w:rsid w:val="00521084"/>
    <w:rsid w:val="005242E3"/>
    <w:rsid w:val="00525F84"/>
    <w:rsid w:val="00527F95"/>
    <w:rsid w:val="0053191B"/>
    <w:rsid w:val="00532DD9"/>
    <w:rsid w:val="00533053"/>
    <w:rsid w:val="005342AD"/>
    <w:rsid w:val="0053441C"/>
    <w:rsid w:val="00536C4C"/>
    <w:rsid w:val="00537B2E"/>
    <w:rsid w:val="0054169A"/>
    <w:rsid w:val="00541A38"/>
    <w:rsid w:val="00541CF1"/>
    <w:rsid w:val="005428D5"/>
    <w:rsid w:val="00543F2C"/>
    <w:rsid w:val="00544275"/>
    <w:rsid w:val="00544856"/>
    <w:rsid w:val="005449B2"/>
    <w:rsid w:val="0054502D"/>
    <w:rsid w:val="0054530A"/>
    <w:rsid w:val="005458CE"/>
    <w:rsid w:val="00547884"/>
    <w:rsid w:val="0055011B"/>
    <w:rsid w:val="00550B33"/>
    <w:rsid w:val="0055203B"/>
    <w:rsid w:val="0055239E"/>
    <w:rsid w:val="0055287B"/>
    <w:rsid w:val="00556D0D"/>
    <w:rsid w:val="00557153"/>
    <w:rsid w:val="005603AE"/>
    <w:rsid w:val="00560F2A"/>
    <w:rsid w:val="005625B4"/>
    <w:rsid w:val="00562C20"/>
    <w:rsid w:val="005636B7"/>
    <w:rsid w:val="00564492"/>
    <w:rsid w:val="00564CFF"/>
    <w:rsid w:val="005656CB"/>
    <w:rsid w:val="005656D0"/>
    <w:rsid w:val="00565AD6"/>
    <w:rsid w:val="0056608F"/>
    <w:rsid w:val="005665A8"/>
    <w:rsid w:val="0056787C"/>
    <w:rsid w:val="005729CA"/>
    <w:rsid w:val="00572B2E"/>
    <w:rsid w:val="00573AA6"/>
    <w:rsid w:val="00573DBC"/>
    <w:rsid w:val="005745A5"/>
    <w:rsid w:val="00575163"/>
    <w:rsid w:val="0057641F"/>
    <w:rsid w:val="0057648F"/>
    <w:rsid w:val="00576500"/>
    <w:rsid w:val="00576776"/>
    <w:rsid w:val="00576AD7"/>
    <w:rsid w:val="00577438"/>
    <w:rsid w:val="00577720"/>
    <w:rsid w:val="0058065A"/>
    <w:rsid w:val="00580A36"/>
    <w:rsid w:val="0058140E"/>
    <w:rsid w:val="005814EF"/>
    <w:rsid w:val="005843FF"/>
    <w:rsid w:val="0058461A"/>
    <w:rsid w:val="00585EE6"/>
    <w:rsid w:val="00585FE8"/>
    <w:rsid w:val="005870ED"/>
    <w:rsid w:val="00587C02"/>
    <w:rsid w:val="005901B9"/>
    <w:rsid w:val="005907FB"/>
    <w:rsid w:val="00591A51"/>
    <w:rsid w:val="00591AC2"/>
    <w:rsid w:val="00592763"/>
    <w:rsid w:val="00592765"/>
    <w:rsid w:val="00592A29"/>
    <w:rsid w:val="00594F34"/>
    <w:rsid w:val="005959C3"/>
    <w:rsid w:val="00595EBB"/>
    <w:rsid w:val="00596E60"/>
    <w:rsid w:val="00597553"/>
    <w:rsid w:val="005A0CEB"/>
    <w:rsid w:val="005A35B4"/>
    <w:rsid w:val="005A3650"/>
    <w:rsid w:val="005A622E"/>
    <w:rsid w:val="005A73CF"/>
    <w:rsid w:val="005A79FB"/>
    <w:rsid w:val="005B10C6"/>
    <w:rsid w:val="005B1EBB"/>
    <w:rsid w:val="005B3341"/>
    <w:rsid w:val="005B3C33"/>
    <w:rsid w:val="005B3E1B"/>
    <w:rsid w:val="005B5D18"/>
    <w:rsid w:val="005B5F0F"/>
    <w:rsid w:val="005B5F5E"/>
    <w:rsid w:val="005B6778"/>
    <w:rsid w:val="005B692B"/>
    <w:rsid w:val="005B73A0"/>
    <w:rsid w:val="005B7D6E"/>
    <w:rsid w:val="005B7E5D"/>
    <w:rsid w:val="005C1F3C"/>
    <w:rsid w:val="005C2655"/>
    <w:rsid w:val="005C2D39"/>
    <w:rsid w:val="005C3782"/>
    <w:rsid w:val="005C4FD4"/>
    <w:rsid w:val="005C5C39"/>
    <w:rsid w:val="005C5DD3"/>
    <w:rsid w:val="005C7FEE"/>
    <w:rsid w:val="005D02DF"/>
    <w:rsid w:val="005D0FC2"/>
    <w:rsid w:val="005D22CF"/>
    <w:rsid w:val="005D372C"/>
    <w:rsid w:val="005D659E"/>
    <w:rsid w:val="005D6992"/>
    <w:rsid w:val="005D755A"/>
    <w:rsid w:val="005E1461"/>
    <w:rsid w:val="005E14DF"/>
    <w:rsid w:val="005E2B24"/>
    <w:rsid w:val="005E2CD5"/>
    <w:rsid w:val="005E3E71"/>
    <w:rsid w:val="005E50D5"/>
    <w:rsid w:val="005E612B"/>
    <w:rsid w:val="005E667A"/>
    <w:rsid w:val="005E6704"/>
    <w:rsid w:val="005E7436"/>
    <w:rsid w:val="005F0E55"/>
    <w:rsid w:val="005F1C97"/>
    <w:rsid w:val="005F224F"/>
    <w:rsid w:val="005F280B"/>
    <w:rsid w:val="005F2C18"/>
    <w:rsid w:val="005F4874"/>
    <w:rsid w:val="005F4D48"/>
    <w:rsid w:val="005F55EC"/>
    <w:rsid w:val="005F5D06"/>
    <w:rsid w:val="005F6D29"/>
    <w:rsid w:val="005F7572"/>
    <w:rsid w:val="006006DF"/>
    <w:rsid w:val="00601DDA"/>
    <w:rsid w:val="00601EA4"/>
    <w:rsid w:val="00602D10"/>
    <w:rsid w:val="00602DA0"/>
    <w:rsid w:val="0060343D"/>
    <w:rsid w:val="00605879"/>
    <w:rsid w:val="00605B38"/>
    <w:rsid w:val="00605DD3"/>
    <w:rsid w:val="00610E89"/>
    <w:rsid w:val="006114C1"/>
    <w:rsid w:val="00611BF2"/>
    <w:rsid w:val="0061290A"/>
    <w:rsid w:val="0061389C"/>
    <w:rsid w:val="0061574B"/>
    <w:rsid w:val="006168A9"/>
    <w:rsid w:val="006235B6"/>
    <w:rsid w:val="00626088"/>
    <w:rsid w:val="00626C6F"/>
    <w:rsid w:val="00626EA0"/>
    <w:rsid w:val="00631D49"/>
    <w:rsid w:val="00634178"/>
    <w:rsid w:val="006349E2"/>
    <w:rsid w:val="00640907"/>
    <w:rsid w:val="00641712"/>
    <w:rsid w:val="00643BE5"/>
    <w:rsid w:val="00643C96"/>
    <w:rsid w:val="00644331"/>
    <w:rsid w:val="006446AA"/>
    <w:rsid w:val="006463F9"/>
    <w:rsid w:val="006465AC"/>
    <w:rsid w:val="00646B3B"/>
    <w:rsid w:val="00647031"/>
    <w:rsid w:val="006472C7"/>
    <w:rsid w:val="00650614"/>
    <w:rsid w:val="0065094A"/>
    <w:rsid w:val="00650B2E"/>
    <w:rsid w:val="00650BB4"/>
    <w:rsid w:val="0065189E"/>
    <w:rsid w:val="00652EFF"/>
    <w:rsid w:val="0065471E"/>
    <w:rsid w:val="00654905"/>
    <w:rsid w:val="00655F38"/>
    <w:rsid w:val="00656204"/>
    <w:rsid w:val="0065767C"/>
    <w:rsid w:val="00660648"/>
    <w:rsid w:val="00660EA5"/>
    <w:rsid w:val="0066305C"/>
    <w:rsid w:val="006633E9"/>
    <w:rsid w:val="0066372D"/>
    <w:rsid w:val="00663A72"/>
    <w:rsid w:val="00664633"/>
    <w:rsid w:val="00665151"/>
    <w:rsid w:val="00666919"/>
    <w:rsid w:val="00666C64"/>
    <w:rsid w:val="00667899"/>
    <w:rsid w:val="0067132F"/>
    <w:rsid w:val="0067419D"/>
    <w:rsid w:val="006753D3"/>
    <w:rsid w:val="0067673F"/>
    <w:rsid w:val="0067693D"/>
    <w:rsid w:val="00676A83"/>
    <w:rsid w:val="00677E79"/>
    <w:rsid w:val="00680140"/>
    <w:rsid w:val="00680C45"/>
    <w:rsid w:val="00680D95"/>
    <w:rsid w:val="006814AC"/>
    <w:rsid w:val="006832F9"/>
    <w:rsid w:val="006847D3"/>
    <w:rsid w:val="00690611"/>
    <w:rsid w:val="006908E2"/>
    <w:rsid w:val="00690ED3"/>
    <w:rsid w:val="006914E7"/>
    <w:rsid w:val="00694037"/>
    <w:rsid w:val="006945D2"/>
    <w:rsid w:val="00694CEF"/>
    <w:rsid w:val="00696876"/>
    <w:rsid w:val="00696BDF"/>
    <w:rsid w:val="00697A77"/>
    <w:rsid w:val="006A071E"/>
    <w:rsid w:val="006A0851"/>
    <w:rsid w:val="006A0C99"/>
    <w:rsid w:val="006A1D63"/>
    <w:rsid w:val="006A2337"/>
    <w:rsid w:val="006A46BC"/>
    <w:rsid w:val="006A561D"/>
    <w:rsid w:val="006A590D"/>
    <w:rsid w:val="006A5DED"/>
    <w:rsid w:val="006A763F"/>
    <w:rsid w:val="006A788C"/>
    <w:rsid w:val="006B13A2"/>
    <w:rsid w:val="006B1564"/>
    <w:rsid w:val="006B15BE"/>
    <w:rsid w:val="006B1CAD"/>
    <w:rsid w:val="006B23B7"/>
    <w:rsid w:val="006B256E"/>
    <w:rsid w:val="006B460A"/>
    <w:rsid w:val="006C017C"/>
    <w:rsid w:val="006C1BBF"/>
    <w:rsid w:val="006C239D"/>
    <w:rsid w:val="006C32A5"/>
    <w:rsid w:val="006C3E6B"/>
    <w:rsid w:val="006C4E46"/>
    <w:rsid w:val="006C5545"/>
    <w:rsid w:val="006C6ED2"/>
    <w:rsid w:val="006D0955"/>
    <w:rsid w:val="006D0B1C"/>
    <w:rsid w:val="006D1DC0"/>
    <w:rsid w:val="006D206B"/>
    <w:rsid w:val="006D4AB4"/>
    <w:rsid w:val="006D577A"/>
    <w:rsid w:val="006D6AD0"/>
    <w:rsid w:val="006E0B7E"/>
    <w:rsid w:val="006E0D53"/>
    <w:rsid w:val="006E1D0E"/>
    <w:rsid w:val="006E28EB"/>
    <w:rsid w:val="006E2F67"/>
    <w:rsid w:val="006E3916"/>
    <w:rsid w:val="006E3992"/>
    <w:rsid w:val="006E5CEB"/>
    <w:rsid w:val="006E7705"/>
    <w:rsid w:val="006E7917"/>
    <w:rsid w:val="006F058A"/>
    <w:rsid w:val="006F0D06"/>
    <w:rsid w:val="006F0E29"/>
    <w:rsid w:val="006F2C44"/>
    <w:rsid w:val="006F3EC5"/>
    <w:rsid w:val="006F4E14"/>
    <w:rsid w:val="006F6991"/>
    <w:rsid w:val="006F765F"/>
    <w:rsid w:val="006F7DEB"/>
    <w:rsid w:val="006F8426"/>
    <w:rsid w:val="00700BA3"/>
    <w:rsid w:val="007011D0"/>
    <w:rsid w:val="00704183"/>
    <w:rsid w:val="00704DC0"/>
    <w:rsid w:val="00706178"/>
    <w:rsid w:val="00707A6A"/>
    <w:rsid w:val="00710095"/>
    <w:rsid w:val="00710CDD"/>
    <w:rsid w:val="00712DA3"/>
    <w:rsid w:val="007148E6"/>
    <w:rsid w:val="00714D13"/>
    <w:rsid w:val="00716831"/>
    <w:rsid w:val="00716A11"/>
    <w:rsid w:val="00716A5B"/>
    <w:rsid w:val="007170AD"/>
    <w:rsid w:val="00717D65"/>
    <w:rsid w:val="007234A6"/>
    <w:rsid w:val="0072398F"/>
    <w:rsid w:val="0072405B"/>
    <w:rsid w:val="00724254"/>
    <w:rsid w:val="00725C60"/>
    <w:rsid w:val="00726220"/>
    <w:rsid w:val="00726F60"/>
    <w:rsid w:val="00727229"/>
    <w:rsid w:val="00727CF2"/>
    <w:rsid w:val="0073083D"/>
    <w:rsid w:val="00733A9B"/>
    <w:rsid w:val="007356D2"/>
    <w:rsid w:val="00740956"/>
    <w:rsid w:val="00740F0F"/>
    <w:rsid w:val="007429EA"/>
    <w:rsid w:val="00744FB9"/>
    <w:rsid w:val="007454BD"/>
    <w:rsid w:val="00745E81"/>
    <w:rsid w:val="00746747"/>
    <w:rsid w:val="00746932"/>
    <w:rsid w:val="00746D35"/>
    <w:rsid w:val="00747F23"/>
    <w:rsid w:val="007500EB"/>
    <w:rsid w:val="0075168A"/>
    <w:rsid w:val="00751C66"/>
    <w:rsid w:val="00752223"/>
    <w:rsid w:val="007538FB"/>
    <w:rsid w:val="007540E4"/>
    <w:rsid w:val="00754871"/>
    <w:rsid w:val="0075661E"/>
    <w:rsid w:val="00757401"/>
    <w:rsid w:val="007576E8"/>
    <w:rsid w:val="00761746"/>
    <w:rsid w:val="00763768"/>
    <w:rsid w:val="00765507"/>
    <w:rsid w:val="007655CA"/>
    <w:rsid w:val="00765C25"/>
    <w:rsid w:val="00765CF8"/>
    <w:rsid w:val="00765D71"/>
    <w:rsid w:val="00765F55"/>
    <w:rsid w:val="00770A7E"/>
    <w:rsid w:val="00771575"/>
    <w:rsid w:val="00772420"/>
    <w:rsid w:val="0077282B"/>
    <w:rsid w:val="00772B20"/>
    <w:rsid w:val="00774647"/>
    <w:rsid w:val="0077563B"/>
    <w:rsid w:val="007800AA"/>
    <w:rsid w:val="00781D7D"/>
    <w:rsid w:val="007830A0"/>
    <w:rsid w:val="0078317A"/>
    <w:rsid w:val="00784FF0"/>
    <w:rsid w:val="007851F7"/>
    <w:rsid w:val="00786E82"/>
    <w:rsid w:val="007872FA"/>
    <w:rsid w:val="0079004F"/>
    <w:rsid w:val="00790572"/>
    <w:rsid w:val="007918FC"/>
    <w:rsid w:val="00795127"/>
    <w:rsid w:val="007953E0"/>
    <w:rsid w:val="00795905"/>
    <w:rsid w:val="0079652A"/>
    <w:rsid w:val="007A0116"/>
    <w:rsid w:val="007A0395"/>
    <w:rsid w:val="007A03E9"/>
    <w:rsid w:val="007A1F78"/>
    <w:rsid w:val="007A2086"/>
    <w:rsid w:val="007A21E2"/>
    <w:rsid w:val="007A242C"/>
    <w:rsid w:val="007A29A8"/>
    <w:rsid w:val="007A3D0D"/>
    <w:rsid w:val="007A4A76"/>
    <w:rsid w:val="007A4C09"/>
    <w:rsid w:val="007A683C"/>
    <w:rsid w:val="007A75A8"/>
    <w:rsid w:val="007B0061"/>
    <w:rsid w:val="007B01A4"/>
    <w:rsid w:val="007B1E50"/>
    <w:rsid w:val="007B3007"/>
    <w:rsid w:val="007B3EB1"/>
    <w:rsid w:val="007B4829"/>
    <w:rsid w:val="007B4EB8"/>
    <w:rsid w:val="007B5AB2"/>
    <w:rsid w:val="007B7875"/>
    <w:rsid w:val="007B7CCC"/>
    <w:rsid w:val="007C014D"/>
    <w:rsid w:val="007C0ABD"/>
    <w:rsid w:val="007C0BAB"/>
    <w:rsid w:val="007C14BF"/>
    <w:rsid w:val="007C2FD3"/>
    <w:rsid w:val="007C4E57"/>
    <w:rsid w:val="007C5AB6"/>
    <w:rsid w:val="007C61F6"/>
    <w:rsid w:val="007C6978"/>
    <w:rsid w:val="007C7A02"/>
    <w:rsid w:val="007C7DF2"/>
    <w:rsid w:val="007D10EC"/>
    <w:rsid w:val="007D2F22"/>
    <w:rsid w:val="007D4D03"/>
    <w:rsid w:val="007E0B6A"/>
    <w:rsid w:val="007E3761"/>
    <w:rsid w:val="007E426B"/>
    <w:rsid w:val="007E5826"/>
    <w:rsid w:val="007E608C"/>
    <w:rsid w:val="007E60E0"/>
    <w:rsid w:val="007E7B10"/>
    <w:rsid w:val="007F0C8B"/>
    <w:rsid w:val="007F22FC"/>
    <w:rsid w:val="007F2B1F"/>
    <w:rsid w:val="007F5D7E"/>
    <w:rsid w:val="007F5FE4"/>
    <w:rsid w:val="007F6343"/>
    <w:rsid w:val="007F6670"/>
    <w:rsid w:val="00801AEC"/>
    <w:rsid w:val="00802686"/>
    <w:rsid w:val="00802D4B"/>
    <w:rsid w:val="00802F49"/>
    <w:rsid w:val="0080323C"/>
    <w:rsid w:val="008032A7"/>
    <w:rsid w:val="00806348"/>
    <w:rsid w:val="0080680E"/>
    <w:rsid w:val="00806D87"/>
    <w:rsid w:val="00811625"/>
    <w:rsid w:val="00811A39"/>
    <w:rsid w:val="00812CC2"/>
    <w:rsid w:val="008146FA"/>
    <w:rsid w:val="00814BF4"/>
    <w:rsid w:val="00814C38"/>
    <w:rsid w:val="008150F0"/>
    <w:rsid w:val="008175D9"/>
    <w:rsid w:val="008205A2"/>
    <w:rsid w:val="0082201A"/>
    <w:rsid w:val="008222FA"/>
    <w:rsid w:val="00822AB6"/>
    <w:rsid w:val="00822F21"/>
    <w:rsid w:val="00823007"/>
    <w:rsid w:val="008242D0"/>
    <w:rsid w:val="008244E3"/>
    <w:rsid w:val="00824C72"/>
    <w:rsid w:val="008251BA"/>
    <w:rsid w:val="0083002E"/>
    <w:rsid w:val="00832765"/>
    <w:rsid w:val="008329B3"/>
    <w:rsid w:val="00833DB1"/>
    <w:rsid w:val="0083552C"/>
    <w:rsid w:val="00835E54"/>
    <w:rsid w:val="0083704F"/>
    <w:rsid w:val="00837072"/>
    <w:rsid w:val="00837566"/>
    <w:rsid w:val="00837967"/>
    <w:rsid w:val="00840431"/>
    <w:rsid w:val="008408E9"/>
    <w:rsid w:val="00840B10"/>
    <w:rsid w:val="00841BB9"/>
    <w:rsid w:val="00842349"/>
    <w:rsid w:val="008423D7"/>
    <w:rsid w:val="00843064"/>
    <w:rsid w:val="00843271"/>
    <w:rsid w:val="00843A63"/>
    <w:rsid w:val="00843AB3"/>
    <w:rsid w:val="00844472"/>
    <w:rsid w:val="00844FC4"/>
    <w:rsid w:val="00845CEA"/>
    <w:rsid w:val="00846070"/>
    <w:rsid w:val="00847CD4"/>
    <w:rsid w:val="00850521"/>
    <w:rsid w:val="00850B85"/>
    <w:rsid w:val="00850D77"/>
    <w:rsid w:val="0085186A"/>
    <w:rsid w:val="00851B80"/>
    <w:rsid w:val="00851B8D"/>
    <w:rsid w:val="00853037"/>
    <w:rsid w:val="00855CA7"/>
    <w:rsid w:val="0085776D"/>
    <w:rsid w:val="00861921"/>
    <w:rsid w:val="00864D39"/>
    <w:rsid w:val="008652BD"/>
    <w:rsid w:val="00866C29"/>
    <w:rsid w:val="00866D1A"/>
    <w:rsid w:val="0086731B"/>
    <w:rsid w:val="00870E02"/>
    <w:rsid w:val="0087109A"/>
    <w:rsid w:val="00871A00"/>
    <w:rsid w:val="00871E2F"/>
    <w:rsid w:val="00871F8A"/>
    <w:rsid w:val="00873000"/>
    <w:rsid w:val="00874693"/>
    <w:rsid w:val="0087470A"/>
    <w:rsid w:val="00875212"/>
    <w:rsid w:val="008752CB"/>
    <w:rsid w:val="00876329"/>
    <w:rsid w:val="0087682B"/>
    <w:rsid w:val="008804EB"/>
    <w:rsid w:val="0088255C"/>
    <w:rsid w:val="00882C91"/>
    <w:rsid w:val="00883B82"/>
    <w:rsid w:val="00884687"/>
    <w:rsid w:val="00884B87"/>
    <w:rsid w:val="00885264"/>
    <w:rsid w:val="00885482"/>
    <w:rsid w:val="00885545"/>
    <w:rsid w:val="00885835"/>
    <w:rsid w:val="00885918"/>
    <w:rsid w:val="00885A7F"/>
    <w:rsid w:val="00887CB7"/>
    <w:rsid w:val="00890124"/>
    <w:rsid w:val="00891714"/>
    <w:rsid w:val="0089239C"/>
    <w:rsid w:val="00893A78"/>
    <w:rsid w:val="00894C2C"/>
    <w:rsid w:val="0089694F"/>
    <w:rsid w:val="00897080"/>
    <w:rsid w:val="008A08CA"/>
    <w:rsid w:val="008A0BDF"/>
    <w:rsid w:val="008A0E2C"/>
    <w:rsid w:val="008A246E"/>
    <w:rsid w:val="008A26C2"/>
    <w:rsid w:val="008A39A1"/>
    <w:rsid w:val="008A4A82"/>
    <w:rsid w:val="008A4E59"/>
    <w:rsid w:val="008A5C42"/>
    <w:rsid w:val="008A5F9F"/>
    <w:rsid w:val="008A6CFF"/>
    <w:rsid w:val="008A7211"/>
    <w:rsid w:val="008A7E04"/>
    <w:rsid w:val="008B22D4"/>
    <w:rsid w:val="008B4C6E"/>
    <w:rsid w:val="008B535E"/>
    <w:rsid w:val="008B6856"/>
    <w:rsid w:val="008B6A91"/>
    <w:rsid w:val="008B73A7"/>
    <w:rsid w:val="008C004D"/>
    <w:rsid w:val="008C1955"/>
    <w:rsid w:val="008C38D1"/>
    <w:rsid w:val="008C586D"/>
    <w:rsid w:val="008D112B"/>
    <w:rsid w:val="008D186D"/>
    <w:rsid w:val="008D1D5D"/>
    <w:rsid w:val="008D2368"/>
    <w:rsid w:val="008D2E6B"/>
    <w:rsid w:val="008D3A0A"/>
    <w:rsid w:val="008D3A9D"/>
    <w:rsid w:val="008D4227"/>
    <w:rsid w:val="008D6292"/>
    <w:rsid w:val="008E0E67"/>
    <w:rsid w:val="008E1261"/>
    <w:rsid w:val="008E182A"/>
    <w:rsid w:val="008E18CA"/>
    <w:rsid w:val="008E3B13"/>
    <w:rsid w:val="008E44F0"/>
    <w:rsid w:val="008E5CB8"/>
    <w:rsid w:val="008E618C"/>
    <w:rsid w:val="008E6F09"/>
    <w:rsid w:val="008E776E"/>
    <w:rsid w:val="008F108B"/>
    <w:rsid w:val="008F16C4"/>
    <w:rsid w:val="008F33DE"/>
    <w:rsid w:val="008F3DC1"/>
    <w:rsid w:val="008F44EA"/>
    <w:rsid w:val="008F4990"/>
    <w:rsid w:val="008F5919"/>
    <w:rsid w:val="008F5FE9"/>
    <w:rsid w:val="008F7F6F"/>
    <w:rsid w:val="00900A04"/>
    <w:rsid w:val="00901AAD"/>
    <w:rsid w:val="00902282"/>
    <w:rsid w:val="009028B5"/>
    <w:rsid w:val="0090440C"/>
    <w:rsid w:val="00906E5D"/>
    <w:rsid w:val="009076FA"/>
    <w:rsid w:val="00907FC4"/>
    <w:rsid w:val="00910493"/>
    <w:rsid w:val="009106F1"/>
    <w:rsid w:val="00911BD0"/>
    <w:rsid w:val="00912EEA"/>
    <w:rsid w:val="0091374D"/>
    <w:rsid w:val="00913A90"/>
    <w:rsid w:val="00913BCB"/>
    <w:rsid w:val="00913D3B"/>
    <w:rsid w:val="009165DD"/>
    <w:rsid w:val="00916CDE"/>
    <w:rsid w:val="00921E35"/>
    <w:rsid w:val="00926138"/>
    <w:rsid w:val="00926148"/>
    <w:rsid w:val="0093009B"/>
    <w:rsid w:val="0093291F"/>
    <w:rsid w:val="009338B9"/>
    <w:rsid w:val="009342C3"/>
    <w:rsid w:val="009356AB"/>
    <w:rsid w:val="00935F88"/>
    <w:rsid w:val="009363FF"/>
    <w:rsid w:val="00936F2F"/>
    <w:rsid w:val="00937D66"/>
    <w:rsid w:val="0094020D"/>
    <w:rsid w:val="00941A12"/>
    <w:rsid w:val="00941FA6"/>
    <w:rsid w:val="009428C9"/>
    <w:rsid w:val="00942D8A"/>
    <w:rsid w:val="00943F64"/>
    <w:rsid w:val="00943FE2"/>
    <w:rsid w:val="00947A4D"/>
    <w:rsid w:val="00950482"/>
    <w:rsid w:val="00951190"/>
    <w:rsid w:val="009511D0"/>
    <w:rsid w:val="00952EC7"/>
    <w:rsid w:val="0095325E"/>
    <w:rsid w:val="009535D8"/>
    <w:rsid w:val="009536BC"/>
    <w:rsid w:val="00954CDF"/>
    <w:rsid w:val="0095554D"/>
    <w:rsid w:val="00956881"/>
    <w:rsid w:val="00957177"/>
    <w:rsid w:val="00957238"/>
    <w:rsid w:val="0096003C"/>
    <w:rsid w:val="0096065A"/>
    <w:rsid w:val="00960FC0"/>
    <w:rsid w:val="00962A4C"/>
    <w:rsid w:val="009635DE"/>
    <w:rsid w:val="00963826"/>
    <w:rsid w:val="00963FDE"/>
    <w:rsid w:val="00964586"/>
    <w:rsid w:val="00966379"/>
    <w:rsid w:val="00967C08"/>
    <w:rsid w:val="00971F9A"/>
    <w:rsid w:val="0097218C"/>
    <w:rsid w:val="00972578"/>
    <w:rsid w:val="0097258D"/>
    <w:rsid w:val="00974208"/>
    <w:rsid w:val="00974D7F"/>
    <w:rsid w:val="00977D9D"/>
    <w:rsid w:val="009805B8"/>
    <w:rsid w:val="00983730"/>
    <w:rsid w:val="009841AA"/>
    <w:rsid w:val="0098437D"/>
    <w:rsid w:val="00985148"/>
    <w:rsid w:val="00985718"/>
    <w:rsid w:val="00985A51"/>
    <w:rsid w:val="009869C5"/>
    <w:rsid w:val="009878A0"/>
    <w:rsid w:val="00987CA3"/>
    <w:rsid w:val="0099023B"/>
    <w:rsid w:val="00990825"/>
    <w:rsid w:val="009910A6"/>
    <w:rsid w:val="00991177"/>
    <w:rsid w:val="00993374"/>
    <w:rsid w:val="00993916"/>
    <w:rsid w:val="00995B79"/>
    <w:rsid w:val="00995FB6"/>
    <w:rsid w:val="00996C2A"/>
    <w:rsid w:val="009977F7"/>
    <w:rsid w:val="00997D73"/>
    <w:rsid w:val="009A0457"/>
    <w:rsid w:val="009A087B"/>
    <w:rsid w:val="009A275C"/>
    <w:rsid w:val="009A3073"/>
    <w:rsid w:val="009A31F2"/>
    <w:rsid w:val="009A3425"/>
    <w:rsid w:val="009A3593"/>
    <w:rsid w:val="009A3A63"/>
    <w:rsid w:val="009A4B0F"/>
    <w:rsid w:val="009A63D0"/>
    <w:rsid w:val="009A649B"/>
    <w:rsid w:val="009B063B"/>
    <w:rsid w:val="009B0D80"/>
    <w:rsid w:val="009B0E4D"/>
    <w:rsid w:val="009B3BF7"/>
    <w:rsid w:val="009B64F0"/>
    <w:rsid w:val="009C0E0D"/>
    <w:rsid w:val="009C0E0E"/>
    <w:rsid w:val="009C17C8"/>
    <w:rsid w:val="009C3D96"/>
    <w:rsid w:val="009C5C71"/>
    <w:rsid w:val="009C6626"/>
    <w:rsid w:val="009C6A1E"/>
    <w:rsid w:val="009C6B43"/>
    <w:rsid w:val="009C6E84"/>
    <w:rsid w:val="009C7B7F"/>
    <w:rsid w:val="009C7FD4"/>
    <w:rsid w:val="009D0672"/>
    <w:rsid w:val="009D1AB6"/>
    <w:rsid w:val="009D3B86"/>
    <w:rsid w:val="009D3FFF"/>
    <w:rsid w:val="009D41A3"/>
    <w:rsid w:val="009D5196"/>
    <w:rsid w:val="009D795A"/>
    <w:rsid w:val="009D7F69"/>
    <w:rsid w:val="009E05B7"/>
    <w:rsid w:val="009E102C"/>
    <w:rsid w:val="009E10EB"/>
    <w:rsid w:val="009E13B9"/>
    <w:rsid w:val="009E1D86"/>
    <w:rsid w:val="009E4A11"/>
    <w:rsid w:val="009E5FFE"/>
    <w:rsid w:val="009E6140"/>
    <w:rsid w:val="009E6374"/>
    <w:rsid w:val="009E794F"/>
    <w:rsid w:val="009E7F25"/>
    <w:rsid w:val="009F07C2"/>
    <w:rsid w:val="009F0AAE"/>
    <w:rsid w:val="009F1EFA"/>
    <w:rsid w:val="009F20CE"/>
    <w:rsid w:val="009F2DF7"/>
    <w:rsid w:val="009F3C4C"/>
    <w:rsid w:val="009F49CE"/>
    <w:rsid w:val="009F6314"/>
    <w:rsid w:val="009F6949"/>
    <w:rsid w:val="00A02433"/>
    <w:rsid w:val="00A035EC"/>
    <w:rsid w:val="00A040D4"/>
    <w:rsid w:val="00A043AA"/>
    <w:rsid w:val="00A043DA"/>
    <w:rsid w:val="00A05EBE"/>
    <w:rsid w:val="00A06207"/>
    <w:rsid w:val="00A06F44"/>
    <w:rsid w:val="00A07290"/>
    <w:rsid w:val="00A07CFD"/>
    <w:rsid w:val="00A07D80"/>
    <w:rsid w:val="00A103C8"/>
    <w:rsid w:val="00A113F0"/>
    <w:rsid w:val="00A11DB3"/>
    <w:rsid w:val="00A12FA7"/>
    <w:rsid w:val="00A15089"/>
    <w:rsid w:val="00A15417"/>
    <w:rsid w:val="00A15806"/>
    <w:rsid w:val="00A15DE9"/>
    <w:rsid w:val="00A16045"/>
    <w:rsid w:val="00A21B26"/>
    <w:rsid w:val="00A22304"/>
    <w:rsid w:val="00A22362"/>
    <w:rsid w:val="00A23247"/>
    <w:rsid w:val="00A23370"/>
    <w:rsid w:val="00A23720"/>
    <w:rsid w:val="00A248AB"/>
    <w:rsid w:val="00A265F2"/>
    <w:rsid w:val="00A27071"/>
    <w:rsid w:val="00A2735A"/>
    <w:rsid w:val="00A27D49"/>
    <w:rsid w:val="00A303AF"/>
    <w:rsid w:val="00A31087"/>
    <w:rsid w:val="00A31A22"/>
    <w:rsid w:val="00A31DED"/>
    <w:rsid w:val="00A31F51"/>
    <w:rsid w:val="00A320E3"/>
    <w:rsid w:val="00A346F7"/>
    <w:rsid w:val="00A354E2"/>
    <w:rsid w:val="00A359EA"/>
    <w:rsid w:val="00A35F29"/>
    <w:rsid w:val="00A37E1D"/>
    <w:rsid w:val="00A40357"/>
    <w:rsid w:val="00A4171D"/>
    <w:rsid w:val="00A419AD"/>
    <w:rsid w:val="00A4228F"/>
    <w:rsid w:val="00A422E2"/>
    <w:rsid w:val="00A432B9"/>
    <w:rsid w:val="00A43700"/>
    <w:rsid w:val="00A442CD"/>
    <w:rsid w:val="00A4490A"/>
    <w:rsid w:val="00A45611"/>
    <w:rsid w:val="00A4760C"/>
    <w:rsid w:val="00A51C71"/>
    <w:rsid w:val="00A52DF0"/>
    <w:rsid w:val="00A54A0B"/>
    <w:rsid w:val="00A556F6"/>
    <w:rsid w:val="00A5581F"/>
    <w:rsid w:val="00A55AD5"/>
    <w:rsid w:val="00A5627C"/>
    <w:rsid w:val="00A617F8"/>
    <w:rsid w:val="00A62204"/>
    <w:rsid w:val="00A624F3"/>
    <w:rsid w:val="00A63482"/>
    <w:rsid w:val="00A63817"/>
    <w:rsid w:val="00A63BD2"/>
    <w:rsid w:val="00A63DA5"/>
    <w:rsid w:val="00A642A8"/>
    <w:rsid w:val="00A647A3"/>
    <w:rsid w:val="00A64C9D"/>
    <w:rsid w:val="00A653F1"/>
    <w:rsid w:val="00A66388"/>
    <w:rsid w:val="00A70A4A"/>
    <w:rsid w:val="00A7342F"/>
    <w:rsid w:val="00A734D0"/>
    <w:rsid w:val="00A73B2B"/>
    <w:rsid w:val="00A74289"/>
    <w:rsid w:val="00A7439D"/>
    <w:rsid w:val="00A74704"/>
    <w:rsid w:val="00A74985"/>
    <w:rsid w:val="00A74A2E"/>
    <w:rsid w:val="00A75B57"/>
    <w:rsid w:val="00A75D06"/>
    <w:rsid w:val="00A760BB"/>
    <w:rsid w:val="00A76104"/>
    <w:rsid w:val="00A76B79"/>
    <w:rsid w:val="00A76EB2"/>
    <w:rsid w:val="00A776CF"/>
    <w:rsid w:val="00A8074D"/>
    <w:rsid w:val="00A821FE"/>
    <w:rsid w:val="00A83750"/>
    <w:rsid w:val="00A851C4"/>
    <w:rsid w:val="00A85847"/>
    <w:rsid w:val="00A85EA9"/>
    <w:rsid w:val="00A86747"/>
    <w:rsid w:val="00A873CB"/>
    <w:rsid w:val="00A874A4"/>
    <w:rsid w:val="00A87B4D"/>
    <w:rsid w:val="00A87D23"/>
    <w:rsid w:val="00A9024C"/>
    <w:rsid w:val="00A90C5B"/>
    <w:rsid w:val="00A92CD2"/>
    <w:rsid w:val="00A930B4"/>
    <w:rsid w:val="00A94133"/>
    <w:rsid w:val="00A952EF"/>
    <w:rsid w:val="00A973E2"/>
    <w:rsid w:val="00A97C8E"/>
    <w:rsid w:val="00AA251F"/>
    <w:rsid w:val="00AA2794"/>
    <w:rsid w:val="00AA2AAD"/>
    <w:rsid w:val="00AA2BE4"/>
    <w:rsid w:val="00AA4DE6"/>
    <w:rsid w:val="00AA5B1A"/>
    <w:rsid w:val="00AA600C"/>
    <w:rsid w:val="00AA67FA"/>
    <w:rsid w:val="00AA77CC"/>
    <w:rsid w:val="00AB2172"/>
    <w:rsid w:val="00AB282F"/>
    <w:rsid w:val="00AB29E3"/>
    <w:rsid w:val="00AB3363"/>
    <w:rsid w:val="00AB3D29"/>
    <w:rsid w:val="00AB4C8C"/>
    <w:rsid w:val="00AB5332"/>
    <w:rsid w:val="00AB56B2"/>
    <w:rsid w:val="00AB6F6D"/>
    <w:rsid w:val="00AC0D4D"/>
    <w:rsid w:val="00AC59A8"/>
    <w:rsid w:val="00AC6B07"/>
    <w:rsid w:val="00AD0891"/>
    <w:rsid w:val="00AD23D7"/>
    <w:rsid w:val="00AD47B4"/>
    <w:rsid w:val="00AD4A9D"/>
    <w:rsid w:val="00AD4AA0"/>
    <w:rsid w:val="00AD5022"/>
    <w:rsid w:val="00AD5DDC"/>
    <w:rsid w:val="00AD5F83"/>
    <w:rsid w:val="00AE0823"/>
    <w:rsid w:val="00AE0F5A"/>
    <w:rsid w:val="00AE2CA2"/>
    <w:rsid w:val="00AE2FCC"/>
    <w:rsid w:val="00AE3803"/>
    <w:rsid w:val="00AE38A3"/>
    <w:rsid w:val="00AE3CCF"/>
    <w:rsid w:val="00AE4646"/>
    <w:rsid w:val="00AE589D"/>
    <w:rsid w:val="00AE77D5"/>
    <w:rsid w:val="00AF3F06"/>
    <w:rsid w:val="00AF52E1"/>
    <w:rsid w:val="00AF6406"/>
    <w:rsid w:val="00AF7B7F"/>
    <w:rsid w:val="00B009D7"/>
    <w:rsid w:val="00B00A7D"/>
    <w:rsid w:val="00B00A85"/>
    <w:rsid w:val="00B0206F"/>
    <w:rsid w:val="00B02162"/>
    <w:rsid w:val="00B02AFC"/>
    <w:rsid w:val="00B0325C"/>
    <w:rsid w:val="00B0327F"/>
    <w:rsid w:val="00B03EA0"/>
    <w:rsid w:val="00B04534"/>
    <w:rsid w:val="00B047DF"/>
    <w:rsid w:val="00B055A8"/>
    <w:rsid w:val="00B0638B"/>
    <w:rsid w:val="00B06A3E"/>
    <w:rsid w:val="00B06BF9"/>
    <w:rsid w:val="00B07079"/>
    <w:rsid w:val="00B07241"/>
    <w:rsid w:val="00B10457"/>
    <w:rsid w:val="00B106F8"/>
    <w:rsid w:val="00B114FD"/>
    <w:rsid w:val="00B137BF"/>
    <w:rsid w:val="00B141DF"/>
    <w:rsid w:val="00B14429"/>
    <w:rsid w:val="00B1593F"/>
    <w:rsid w:val="00B16498"/>
    <w:rsid w:val="00B166CD"/>
    <w:rsid w:val="00B20EA4"/>
    <w:rsid w:val="00B21525"/>
    <w:rsid w:val="00B21B4B"/>
    <w:rsid w:val="00B22EFB"/>
    <w:rsid w:val="00B2315A"/>
    <w:rsid w:val="00B234DA"/>
    <w:rsid w:val="00B234E6"/>
    <w:rsid w:val="00B23723"/>
    <w:rsid w:val="00B246B8"/>
    <w:rsid w:val="00B24A7F"/>
    <w:rsid w:val="00B269FA"/>
    <w:rsid w:val="00B26F6F"/>
    <w:rsid w:val="00B2730C"/>
    <w:rsid w:val="00B27D93"/>
    <w:rsid w:val="00B31ED8"/>
    <w:rsid w:val="00B325C5"/>
    <w:rsid w:val="00B3361E"/>
    <w:rsid w:val="00B3495D"/>
    <w:rsid w:val="00B3548A"/>
    <w:rsid w:val="00B358AC"/>
    <w:rsid w:val="00B35BF4"/>
    <w:rsid w:val="00B36F21"/>
    <w:rsid w:val="00B37469"/>
    <w:rsid w:val="00B374BF"/>
    <w:rsid w:val="00B40D5A"/>
    <w:rsid w:val="00B41005"/>
    <w:rsid w:val="00B4161A"/>
    <w:rsid w:val="00B4446E"/>
    <w:rsid w:val="00B445D2"/>
    <w:rsid w:val="00B4614D"/>
    <w:rsid w:val="00B47045"/>
    <w:rsid w:val="00B472C4"/>
    <w:rsid w:val="00B50CFE"/>
    <w:rsid w:val="00B50DA7"/>
    <w:rsid w:val="00B53016"/>
    <w:rsid w:val="00B534F4"/>
    <w:rsid w:val="00B54EA5"/>
    <w:rsid w:val="00B55A66"/>
    <w:rsid w:val="00B56582"/>
    <w:rsid w:val="00B56B58"/>
    <w:rsid w:val="00B6026C"/>
    <w:rsid w:val="00B60A61"/>
    <w:rsid w:val="00B612E1"/>
    <w:rsid w:val="00B61449"/>
    <w:rsid w:val="00B6210A"/>
    <w:rsid w:val="00B62517"/>
    <w:rsid w:val="00B62A57"/>
    <w:rsid w:val="00B63389"/>
    <w:rsid w:val="00B6366A"/>
    <w:rsid w:val="00B6447D"/>
    <w:rsid w:val="00B64CC6"/>
    <w:rsid w:val="00B65A2C"/>
    <w:rsid w:val="00B65B7D"/>
    <w:rsid w:val="00B70109"/>
    <w:rsid w:val="00B7040A"/>
    <w:rsid w:val="00B70DE4"/>
    <w:rsid w:val="00B71158"/>
    <w:rsid w:val="00B71E39"/>
    <w:rsid w:val="00B74553"/>
    <w:rsid w:val="00B75EC5"/>
    <w:rsid w:val="00B77B91"/>
    <w:rsid w:val="00B807A7"/>
    <w:rsid w:val="00B81E4A"/>
    <w:rsid w:val="00B83708"/>
    <w:rsid w:val="00B845D1"/>
    <w:rsid w:val="00B8490C"/>
    <w:rsid w:val="00B84BF5"/>
    <w:rsid w:val="00B84CC7"/>
    <w:rsid w:val="00B84F5A"/>
    <w:rsid w:val="00B86003"/>
    <w:rsid w:val="00B86A64"/>
    <w:rsid w:val="00B9041A"/>
    <w:rsid w:val="00B916AC"/>
    <w:rsid w:val="00B92D53"/>
    <w:rsid w:val="00B9438F"/>
    <w:rsid w:val="00B94D32"/>
    <w:rsid w:val="00B96017"/>
    <w:rsid w:val="00B961B0"/>
    <w:rsid w:val="00B97BCD"/>
    <w:rsid w:val="00B97D6A"/>
    <w:rsid w:val="00BA023A"/>
    <w:rsid w:val="00BA1505"/>
    <w:rsid w:val="00BA168D"/>
    <w:rsid w:val="00BA190B"/>
    <w:rsid w:val="00BA5165"/>
    <w:rsid w:val="00BA543B"/>
    <w:rsid w:val="00BA5BAD"/>
    <w:rsid w:val="00BA6C74"/>
    <w:rsid w:val="00BB19FB"/>
    <w:rsid w:val="00BB2986"/>
    <w:rsid w:val="00BB2C88"/>
    <w:rsid w:val="00BB3E03"/>
    <w:rsid w:val="00BB5939"/>
    <w:rsid w:val="00BB692C"/>
    <w:rsid w:val="00BB6D6C"/>
    <w:rsid w:val="00BC1146"/>
    <w:rsid w:val="00BC31FF"/>
    <w:rsid w:val="00BC6319"/>
    <w:rsid w:val="00BC7ABE"/>
    <w:rsid w:val="00BD05CF"/>
    <w:rsid w:val="00BD12A0"/>
    <w:rsid w:val="00BD1590"/>
    <w:rsid w:val="00BD4E5F"/>
    <w:rsid w:val="00BD4F81"/>
    <w:rsid w:val="00BD6DCD"/>
    <w:rsid w:val="00BE22AF"/>
    <w:rsid w:val="00BE2BF4"/>
    <w:rsid w:val="00BE326C"/>
    <w:rsid w:val="00BE503D"/>
    <w:rsid w:val="00BE53FD"/>
    <w:rsid w:val="00BE5716"/>
    <w:rsid w:val="00BE57FC"/>
    <w:rsid w:val="00BE60CD"/>
    <w:rsid w:val="00BE6296"/>
    <w:rsid w:val="00BE703D"/>
    <w:rsid w:val="00BE70AB"/>
    <w:rsid w:val="00BE7DB4"/>
    <w:rsid w:val="00BF1396"/>
    <w:rsid w:val="00BF23F0"/>
    <w:rsid w:val="00BF2992"/>
    <w:rsid w:val="00BF30EC"/>
    <w:rsid w:val="00BF47EA"/>
    <w:rsid w:val="00BF5DED"/>
    <w:rsid w:val="00BF5F69"/>
    <w:rsid w:val="00BF6C55"/>
    <w:rsid w:val="00BF7099"/>
    <w:rsid w:val="00C00260"/>
    <w:rsid w:val="00C01C9D"/>
    <w:rsid w:val="00C01D47"/>
    <w:rsid w:val="00C0253A"/>
    <w:rsid w:val="00C05024"/>
    <w:rsid w:val="00C07E81"/>
    <w:rsid w:val="00C10543"/>
    <w:rsid w:val="00C11F81"/>
    <w:rsid w:val="00C1279F"/>
    <w:rsid w:val="00C12CD7"/>
    <w:rsid w:val="00C1526E"/>
    <w:rsid w:val="00C15929"/>
    <w:rsid w:val="00C17603"/>
    <w:rsid w:val="00C17647"/>
    <w:rsid w:val="00C20546"/>
    <w:rsid w:val="00C20BB2"/>
    <w:rsid w:val="00C22145"/>
    <w:rsid w:val="00C221DB"/>
    <w:rsid w:val="00C25D49"/>
    <w:rsid w:val="00C25F8E"/>
    <w:rsid w:val="00C26BCB"/>
    <w:rsid w:val="00C31103"/>
    <w:rsid w:val="00C31323"/>
    <w:rsid w:val="00C315C5"/>
    <w:rsid w:val="00C319BD"/>
    <w:rsid w:val="00C33A5D"/>
    <w:rsid w:val="00C33A7B"/>
    <w:rsid w:val="00C33DF7"/>
    <w:rsid w:val="00C35095"/>
    <w:rsid w:val="00C350A0"/>
    <w:rsid w:val="00C36536"/>
    <w:rsid w:val="00C37030"/>
    <w:rsid w:val="00C4158C"/>
    <w:rsid w:val="00C41B13"/>
    <w:rsid w:val="00C41C72"/>
    <w:rsid w:val="00C435ED"/>
    <w:rsid w:val="00C4374B"/>
    <w:rsid w:val="00C44E6E"/>
    <w:rsid w:val="00C45334"/>
    <w:rsid w:val="00C45F63"/>
    <w:rsid w:val="00C45FB5"/>
    <w:rsid w:val="00C462B2"/>
    <w:rsid w:val="00C4689E"/>
    <w:rsid w:val="00C47A4C"/>
    <w:rsid w:val="00C47FDE"/>
    <w:rsid w:val="00C5001E"/>
    <w:rsid w:val="00C5096B"/>
    <w:rsid w:val="00C510F1"/>
    <w:rsid w:val="00C51DAB"/>
    <w:rsid w:val="00C52241"/>
    <w:rsid w:val="00C53BD3"/>
    <w:rsid w:val="00C53C9D"/>
    <w:rsid w:val="00C61618"/>
    <w:rsid w:val="00C62839"/>
    <w:rsid w:val="00C62E21"/>
    <w:rsid w:val="00C62FD2"/>
    <w:rsid w:val="00C63EB7"/>
    <w:rsid w:val="00C67544"/>
    <w:rsid w:val="00C678DA"/>
    <w:rsid w:val="00C74A14"/>
    <w:rsid w:val="00C74A48"/>
    <w:rsid w:val="00C752F4"/>
    <w:rsid w:val="00C75C7A"/>
    <w:rsid w:val="00C75D81"/>
    <w:rsid w:val="00C77DD5"/>
    <w:rsid w:val="00C804E1"/>
    <w:rsid w:val="00C805B2"/>
    <w:rsid w:val="00C812E7"/>
    <w:rsid w:val="00C81AD5"/>
    <w:rsid w:val="00C82072"/>
    <w:rsid w:val="00C83229"/>
    <w:rsid w:val="00C83E6B"/>
    <w:rsid w:val="00C84670"/>
    <w:rsid w:val="00C870A7"/>
    <w:rsid w:val="00C901D1"/>
    <w:rsid w:val="00C90AFA"/>
    <w:rsid w:val="00C94EBC"/>
    <w:rsid w:val="00C95365"/>
    <w:rsid w:val="00C966F2"/>
    <w:rsid w:val="00C97123"/>
    <w:rsid w:val="00C97498"/>
    <w:rsid w:val="00CA0310"/>
    <w:rsid w:val="00CA0B1B"/>
    <w:rsid w:val="00CA1B53"/>
    <w:rsid w:val="00CA2DAC"/>
    <w:rsid w:val="00CA2E72"/>
    <w:rsid w:val="00CA34CB"/>
    <w:rsid w:val="00CA445D"/>
    <w:rsid w:val="00CA6166"/>
    <w:rsid w:val="00CA633E"/>
    <w:rsid w:val="00CA704A"/>
    <w:rsid w:val="00CA7695"/>
    <w:rsid w:val="00CA778E"/>
    <w:rsid w:val="00CA79FF"/>
    <w:rsid w:val="00CA7EFB"/>
    <w:rsid w:val="00CB015F"/>
    <w:rsid w:val="00CB0C36"/>
    <w:rsid w:val="00CB4601"/>
    <w:rsid w:val="00CB47F4"/>
    <w:rsid w:val="00CB5BE8"/>
    <w:rsid w:val="00CB68AB"/>
    <w:rsid w:val="00CB6FA0"/>
    <w:rsid w:val="00CB7240"/>
    <w:rsid w:val="00CB735E"/>
    <w:rsid w:val="00CB73A1"/>
    <w:rsid w:val="00CB7499"/>
    <w:rsid w:val="00CB78A5"/>
    <w:rsid w:val="00CB7A30"/>
    <w:rsid w:val="00CC4C72"/>
    <w:rsid w:val="00CC5C60"/>
    <w:rsid w:val="00CC7042"/>
    <w:rsid w:val="00CC7A91"/>
    <w:rsid w:val="00CD0519"/>
    <w:rsid w:val="00CD15C9"/>
    <w:rsid w:val="00CD3125"/>
    <w:rsid w:val="00CD345D"/>
    <w:rsid w:val="00CD3A6A"/>
    <w:rsid w:val="00CD53A6"/>
    <w:rsid w:val="00CD7599"/>
    <w:rsid w:val="00CE2B2E"/>
    <w:rsid w:val="00CE3879"/>
    <w:rsid w:val="00CE40DE"/>
    <w:rsid w:val="00CE4108"/>
    <w:rsid w:val="00CE58FB"/>
    <w:rsid w:val="00CE5FBB"/>
    <w:rsid w:val="00CE6976"/>
    <w:rsid w:val="00CE6C83"/>
    <w:rsid w:val="00CE6CE1"/>
    <w:rsid w:val="00CE73E7"/>
    <w:rsid w:val="00CF042A"/>
    <w:rsid w:val="00CF11B8"/>
    <w:rsid w:val="00CF19EF"/>
    <w:rsid w:val="00CF2DEA"/>
    <w:rsid w:val="00CF3AA9"/>
    <w:rsid w:val="00CF552A"/>
    <w:rsid w:val="00D003A8"/>
    <w:rsid w:val="00D00704"/>
    <w:rsid w:val="00D00996"/>
    <w:rsid w:val="00D00AB1"/>
    <w:rsid w:val="00D02D11"/>
    <w:rsid w:val="00D042B9"/>
    <w:rsid w:val="00D054CA"/>
    <w:rsid w:val="00D05F0B"/>
    <w:rsid w:val="00D06ED5"/>
    <w:rsid w:val="00D106EC"/>
    <w:rsid w:val="00D108CA"/>
    <w:rsid w:val="00D11441"/>
    <w:rsid w:val="00D1168D"/>
    <w:rsid w:val="00D11A32"/>
    <w:rsid w:val="00D13C58"/>
    <w:rsid w:val="00D141A6"/>
    <w:rsid w:val="00D14E03"/>
    <w:rsid w:val="00D15069"/>
    <w:rsid w:val="00D15B8D"/>
    <w:rsid w:val="00D16A95"/>
    <w:rsid w:val="00D178EA"/>
    <w:rsid w:val="00D17BAE"/>
    <w:rsid w:val="00D21B8E"/>
    <w:rsid w:val="00D234BD"/>
    <w:rsid w:val="00D2450C"/>
    <w:rsid w:val="00D27FD8"/>
    <w:rsid w:val="00D3061E"/>
    <w:rsid w:val="00D32F90"/>
    <w:rsid w:val="00D331A0"/>
    <w:rsid w:val="00D33392"/>
    <w:rsid w:val="00D3367B"/>
    <w:rsid w:val="00D34D01"/>
    <w:rsid w:val="00D353F9"/>
    <w:rsid w:val="00D36788"/>
    <w:rsid w:val="00D373B2"/>
    <w:rsid w:val="00D400A1"/>
    <w:rsid w:val="00D44852"/>
    <w:rsid w:val="00D45BD7"/>
    <w:rsid w:val="00D46241"/>
    <w:rsid w:val="00D4675B"/>
    <w:rsid w:val="00D4702F"/>
    <w:rsid w:val="00D50AA9"/>
    <w:rsid w:val="00D50F0F"/>
    <w:rsid w:val="00D5185A"/>
    <w:rsid w:val="00D520FF"/>
    <w:rsid w:val="00D52FE9"/>
    <w:rsid w:val="00D5301D"/>
    <w:rsid w:val="00D53F71"/>
    <w:rsid w:val="00D547AB"/>
    <w:rsid w:val="00D54F45"/>
    <w:rsid w:val="00D555C8"/>
    <w:rsid w:val="00D56008"/>
    <w:rsid w:val="00D563F3"/>
    <w:rsid w:val="00D60499"/>
    <w:rsid w:val="00D618DE"/>
    <w:rsid w:val="00D63AC0"/>
    <w:rsid w:val="00D63DD1"/>
    <w:rsid w:val="00D65E12"/>
    <w:rsid w:val="00D6637A"/>
    <w:rsid w:val="00D66831"/>
    <w:rsid w:val="00D67344"/>
    <w:rsid w:val="00D67384"/>
    <w:rsid w:val="00D67954"/>
    <w:rsid w:val="00D67B4A"/>
    <w:rsid w:val="00D71E56"/>
    <w:rsid w:val="00D720F3"/>
    <w:rsid w:val="00D7292C"/>
    <w:rsid w:val="00D7317A"/>
    <w:rsid w:val="00D742ED"/>
    <w:rsid w:val="00D76035"/>
    <w:rsid w:val="00D7660C"/>
    <w:rsid w:val="00D76AAA"/>
    <w:rsid w:val="00D77E47"/>
    <w:rsid w:val="00D813FB"/>
    <w:rsid w:val="00D816A4"/>
    <w:rsid w:val="00D83B30"/>
    <w:rsid w:val="00D84063"/>
    <w:rsid w:val="00D8471F"/>
    <w:rsid w:val="00D84F5F"/>
    <w:rsid w:val="00D86779"/>
    <w:rsid w:val="00D86FEA"/>
    <w:rsid w:val="00D90996"/>
    <w:rsid w:val="00D92A2A"/>
    <w:rsid w:val="00D935B4"/>
    <w:rsid w:val="00D95776"/>
    <w:rsid w:val="00D95982"/>
    <w:rsid w:val="00D95E36"/>
    <w:rsid w:val="00D96745"/>
    <w:rsid w:val="00D970D4"/>
    <w:rsid w:val="00D971E8"/>
    <w:rsid w:val="00D97E44"/>
    <w:rsid w:val="00DA10C5"/>
    <w:rsid w:val="00DA1B02"/>
    <w:rsid w:val="00DA2866"/>
    <w:rsid w:val="00DA28C6"/>
    <w:rsid w:val="00DA3116"/>
    <w:rsid w:val="00DA68EE"/>
    <w:rsid w:val="00DB01E5"/>
    <w:rsid w:val="00DB026E"/>
    <w:rsid w:val="00DB07DD"/>
    <w:rsid w:val="00DB17AE"/>
    <w:rsid w:val="00DB1928"/>
    <w:rsid w:val="00DB221A"/>
    <w:rsid w:val="00DB40A9"/>
    <w:rsid w:val="00DB43C7"/>
    <w:rsid w:val="00DB4EB4"/>
    <w:rsid w:val="00DB551D"/>
    <w:rsid w:val="00DB58F7"/>
    <w:rsid w:val="00DB5A60"/>
    <w:rsid w:val="00DB6210"/>
    <w:rsid w:val="00DB7036"/>
    <w:rsid w:val="00DB7867"/>
    <w:rsid w:val="00DC0498"/>
    <w:rsid w:val="00DC0BF7"/>
    <w:rsid w:val="00DC0D80"/>
    <w:rsid w:val="00DC1298"/>
    <w:rsid w:val="00DC1567"/>
    <w:rsid w:val="00DC1E2C"/>
    <w:rsid w:val="00DC2422"/>
    <w:rsid w:val="00DC2545"/>
    <w:rsid w:val="00DC2836"/>
    <w:rsid w:val="00DC4314"/>
    <w:rsid w:val="00DC436E"/>
    <w:rsid w:val="00DC5397"/>
    <w:rsid w:val="00DC573C"/>
    <w:rsid w:val="00DC5B7C"/>
    <w:rsid w:val="00DC62EB"/>
    <w:rsid w:val="00DC64AD"/>
    <w:rsid w:val="00DC683A"/>
    <w:rsid w:val="00DC7965"/>
    <w:rsid w:val="00DC7AD2"/>
    <w:rsid w:val="00DD2DD2"/>
    <w:rsid w:val="00DD331B"/>
    <w:rsid w:val="00DD5343"/>
    <w:rsid w:val="00DD58A1"/>
    <w:rsid w:val="00DD60ED"/>
    <w:rsid w:val="00DE02BE"/>
    <w:rsid w:val="00DE0E00"/>
    <w:rsid w:val="00DE112E"/>
    <w:rsid w:val="00DE30AC"/>
    <w:rsid w:val="00DE3C49"/>
    <w:rsid w:val="00DE6224"/>
    <w:rsid w:val="00DE6A42"/>
    <w:rsid w:val="00DE794D"/>
    <w:rsid w:val="00DE7E9B"/>
    <w:rsid w:val="00DF0AFD"/>
    <w:rsid w:val="00DF15C1"/>
    <w:rsid w:val="00DF1762"/>
    <w:rsid w:val="00DF29FB"/>
    <w:rsid w:val="00DF7399"/>
    <w:rsid w:val="00E00C1C"/>
    <w:rsid w:val="00E02942"/>
    <w:rsid w:val="00E04A46"/>
    <w:rsid w:val="00E079A5"/>
    <w:rsid w:val="00E10491"/>
    <w:rsid w:val="00E120CA"/>
    <w:rsid w:val="00E13E06"/>
    <w:rsid w:val="00E17585"/>
    <w:rsid w:val="00E17EA6"/>
    <w:rsid w:val="00E2202D"/>
    <w:rsid w:val="00E22474"/>
    <w:rsid w:val="00E232C0"/>
    <w:rsid w:val="00E243AF"/>
    <w:rsid w:val="00E24CF0"/>
    <w:rsid w:val="00E25D08"/>
    <w:rsid w:val="00E27EAF"/>
    <w:rsid w:val="00E30057"/>
    <w:rsid w:val="00E30533"/>
    <w:rsid w:val="00E30803"/>
    <w:rsid w:val="00E3156C"/>
    <w:rsid w:val="00E31C74"/>
    <w:rsid w:val="00E331D7"/>
    <w:rsid w:val="00E33489"/>
    <w:rsid w:val="00E337C7"/>
    <w:rsid w:val="00E34C22"/>
    <w:rsid w:val="00E35212"/>
    <w:rsid w:val="00E35289"/>
    <w:rsid w:val="00E3552E"/>
    <w:rsid w:val="00E35A9F"/>
    <w:rsid w:val="00E3636E"/>
    <w:rsid w:val="00E37883"/>
    <w:rsid w:val="00E411CE"/>
    <w:rsid w:val="00E41395"/>
    <w:rsid w:val="00E42CA3"/>
    <w:rsid w:val="00E4343F"/>
    <w:rsid w:val="00E447CC"/>
    <w:rsid w:val="00E44AD4"/>
    <w:rsid w:val="00E44BE3"/>
    <w:rsid w:val="00E45E0A"/>
    <w:rsid w:val="00E468AD"/>
    <w:rsid w:val="00E47971"/>
    <w:rsid w:val="00E47CD9"/>
    <w:rsid w:val="00E50F3A"/>
    <w:rsid w:val="00E51ADE"/>
    <w:rsid w:val="00E52CBD"/>
    <w:rsid w:val="00E5388D"/>
    <w:rsid w:val="00E56E9E"/>
    <w:rsid w:val="00E57844"/>
    <w:rsid w:val="00E610D4"/>
    <w:rsid w:val="00E61566"/>
    <w:rsid w:val="00E625D5"/>
    <w:rsid w:val="00E627C8"/>
    <w:rsid w:val="00E65112"/>
    <w:rsid w:val="00E65599"/>
    <w:rsid w:val="00E657AB"/>
    <w:rsid w:val="00E65CA4"/>
    <w:rsid w:val="00E662B2"/>
    <w:rsid w:val="00E67AF3"/>
    <w:rsid w:val="00E718E8"/>
    <w:rsid w:val="00E71A7C"/>
    <w:rsid w:val="00E71E95"/>
    <w:rsid w:val="00E71F72"/>
    <w:rsid w:val="00E720C3"/>
    <w:rsid w:val="00E72482"/>
    <w:rsid w:val="00E727ED"/>
    <w:rsid w:val="00E739F6"/>
    <w:rsid w:val="00E74640"/>
    <w:rsid w:val="00E75220"/>
    <w:rsid w:val="00E75501"/>
    <w:rsid w:val="00E75AA0"/>
    <w:rsid w:val="00E76E55"/>
    <w:rsid w:val="00E80277"/>
    <w:rsid w:val="00E81EE7"/>
    <w:rsid w:val="00E82D0A"/>
    <w:rsid w:val="00E8344B"/>
    <w:rsid w:val="00E837DF"/>
    <w:rsid w:val="00E84847"/>
    <w:rsid w:val="00E85095"/>
    <w:rsid w:val="00E87CE8"/>
    <w:rsid w:val="00E91AB7"/>
    <w:rsid w:val="00E92A6D"/>
    <w:rsid w:val="00E939DE"/>
    <w:rsid w:val="00E949ED"/>
    <w:rsid w:val="00E94B7B"/>
    <w:rsid w:val="00E95D7B"/>
    <w:rsid w:val="00E9769B"/>
    <w:rsid w:val="00EA04A2"/>
    <w:rsid w:val="00EA0511"/>
    <w:rsid w:val="00EA0672"/>
    <w:rsid w:val="00EA1080"/>
    <w:rsid w:val="00EA15B3"/>
    <w:rsid w:val="00EA1DC5"/>
    <w:rsid w:val="00EA2618"/>
    <w:rsid w:val="00EA2AAB"/>
    <w:rsid w:val="00EA3295"/>
    <w:rsid w:val="00EA3424"/>
    <w:rsid w:val="00EA3B96"/>
    <w:rsid w:val="00EA63D3"/>
    <w:rsid w:val="00EA76D6"/>
    <w:rsid w:val="00EA7C98"/>
    <w:rsid w:val="00EB0052"/>
    <w:rsid w:val="00EB03CD"/>
    <w:rsid w:val="00EB2457"/>
    <w:rsid w:val="00EB454F"/>
    <w:rsid w:val="00EB54BD"/>
    <w:rsid w:val="00EB5A06"/>
    <w:rsid w:val="00EB6E18"/>
    <w:rsid w:val="00EB765C"/>
    <w:rsid w:val="00EC0B4A"/>
    <w:rsid w:val="00EC1BB0"/>
    <w:rsid w:val="00EC4B50"/>
    <w:rsid w:val="00EC5379"/>
    <w:rsid w:val="00EC56CB"/>
    <w:rsid w:val="00EC59F2"/>
    <w:rsid w:val="00EC7AA4"/>
    <w:rsid w:val="00ED004F"/>
    <w:rsid w:val="00ED1452"/>
    <w:rsid w:val="00ED2383"/>
    <w:rsid w:val="00ED28FC"/>
    <w:rsid w:val="00ED4116"/>
    <w:rsid w:val="00ED51B3"/>
    <w:rsid w:val="00ED6301"/>
    <w:rsid w:val="00ED6795"/>
    <w:rsid w:val="00ED6CCB"/>
    <w:rsid w:val="00ED7C65"/>
    <w:rsid w:val="00ED7D48"/>
    <w:rsid w:val="00EE1A03"/>
    <w:rsid w:val="00EE216B"/>
    <w:rsid w:val="00EE3FB6"/>
    <w:rsid w:val="00EE668C"/>
    <w:rsid w:val="00EE6C4C"/>
    <w:rsid w:val="00EE78ED"/>
    <w:rsid w:val="00EE9BA2"/>
    <w:rsid w:val="00EF134F"/>
    <w:rsid w:val="00EF2589"/>
    <w:rsid w:val="00EF26FF"/>
    <w:rsid w:val="00EF2CF7"/>
    <w:rsid w:val="00EF3D46"/>
    <w:rsid w:val="00EF3F69"/>
    <w:rsid w:val="00EF40DA"/>
    <w:rsid w:val="00EF4D7B"/>
    <w:rsid w:val="00EF4E9D"/>
    <w:rsid w:val="00EF64F6"/>
    <w:rsid w:val="00F005FA"/>
    <w:rsid w:val="00F00A86"/>
    <w:rsid w:val="00F016CB"/>
    <w:rsid w:val="00F01950"/>
    <w:rsid w:val="00F01CE2"/>
    <w:rsid w:val="00F01E44"/>
    <w:rsid w:val="00F02701"/>
    <w:rsid w:val="00F04028"/>
    <w:rsid w:val="00F044E4"/>
    <w:rsid w:val="00F056B1"/>
    <w:rsid w:val="00F058C3"/>
    <w:rsid w:val="00F102C1"/>
    <w:rsid w:val="00F10941"/>
    <w:rsid w:val="00F1170D"/>
    <w:rsid w:val="00F1269B"/>
    <w:rsid w:val="00F12CAE"/>
    <w:rsid w:val="00F13E7F"/>
    <w:rsid w:val="00F148E7"/>
    <w:rsid w:val="00F1577F"/>
    <w:rsid w:val="00F16120"/>
    <w:rsid w:val="00F16F7C"/>
    <w:rsid w:val="00F170DE"/>
    <w:rsid w:val="00F17A1D"/>
    <w:rsid w:val="00F20D2B"/>
    <w:rsid w:val="00F21696"/>
    <w:rsid w:val="00F222BF"/>
    <w:rsid w:val="00F22312"/>
    <w:rsid w:val="00F22416"/>
    <w:rsid w:val="00F23BE3"/>
    <w:rsid w:val="00F25A23"/>
    <w:rsid w:val="00F25DBA"/>
    <w:rsid w:val="00F25FF3"/>
    <w:rsid w:val="00F26B6E"/>
    <w:rsid w:val="00F26DAA"/>
    <w:rsid w:val="00F27F2B"/>
    <w:rsid w:val="00F300A3"/>
    <w:rsid w:val="00F303B1"/>
    <w:rsid w:val="00F309A9"/>
    <w:rsid w:val="00F3282E"/>
    <w:rsid w:val="00F32D96"/>
    <w:rsid w:val="00F34D57"/>
    <w:rsid w:val="00F35295"/>
    <w:rsid w:val="00F35B4D"/>
    <w:rsid w:val="00F36575"/>
    <w:rsid w:val="00F37313"/>
    <w:rsid w:val="00F400B8"/>
    <w:rsid w:val="00F41B95"/>
    <w:rsid w:val="00F42421"/>
    <w:rsid w:val="00F430A0"/>
    <w:rsid w:val="00F43A41"/>
    <w:rsid w:val="00F45823"/>
    <w:rsid w:val="00F47072"/>
    <w:rsid w:val="00F47FE6"/>
    <w:rsid w:val="00F50105"/>
    <w:rsid w:val="00F52D7D"/>
    <w:rsid w:val="00F629F9"/>
    <w:rsid w:val="00F62CEF"/>
    <w:rsid w:val="00F65A8F"/>
    <w:rsid w:val="00F661D0"/>
    <w:rsid w:val="00F67CD8"/>
    <w:rsid w:val="00F7076A"/>
    <w:rsid w:val="00F71AA9"/>
    <w:rsid w:val="00F71DDD"/>
    <w:rsid w:val="00F71F9C"/>
    <w:rsid w:val="00F722E6"/>
    <w:rsid w:val="00F731D5"/>
    <w:rsid w:val="00F73431"/>
    <w:rsid w:val="00F7364E"/>
    <w:rsid w:val="00F73F63"/>
    <w:rsid w:val="00F7470F"/>
    <w:rsid w:val="00F74F34"/>
    <w:rsid w:val="00F74F5A"/>
    <w:rsid w:val="00F7536C"/>
    <w:rsid w:val="00F75481"/>
    <w:rsid w:val="00F76568"/>
    <w:rsid w:val="00F77FF1"/>
    <w:rsid w:val="00F80354"/>
    <w:rsid w:val="00F81001"/>
    <w:rsid w:val="00F8151E"/>
    <w:rsid w:val="00F8153B"/>
    <w:rsid w:val="00F819EE"/>
    <w:rsid w:val="00F82019"/>
    <w:rsid w:val="00F82AD4"/>
    <w:rsid w:val="00F857F9"/>
    <w:rsid w:val="00F8597D"/>
    <w:rsid w:val="00F86A9B"/>
    <w:rsid w:val="00F87143"/>
    <w:rsid w:val="00F877B1"/>
    <w:rsid w:val="00F87B3A"/>
    <w:rsid w:val="00F87D09"/>
    <w:rsid w:val="00F904FE"/>
    <w:rsid w:val="00F905BA"/>
    <w:rsid w:val="00F92DE1"/>
    <w:rsid w:val="00F93A4E"/>
    <w:rsid w:val="00F97071"/>
    <w:rsid w:val="00F97A43"/>
    <w:rsid w:val="00FA0FF3"/>
    <w:rsid w:val="00FA17ED"/>
    <w:rsid w:val="00FA1A41"/>
    <w:rsid w:val="00FA1CF6"/>
    <w:rsid w:val="00FA2292"/>
    <w:rsid w:val="00FA2716"/>
    <w:rsid w:val="00FA2F58"/>
    <w:rsid w:val="00FA3169"/>
    <w:rsid w:val="00FA3D20"/>
    <w:rsid w:val="00FA511A"/>
    <w:rsid w:val="00FA57DB"/>
    <w:rsid w:val="00FA5E17"/>
    <w:rsid w:val="00FB1728"/>
    <w:rsid w:val="00FB2A5B"/>
    <w:rsid w:val="00FB3E54"/>
    <w:rsid w:val="00FB56E7"/>
    <w:rsid w:val="00FB7A07"/>
    <w:rsid w:val="00FC153A"/>
    <w:rsid w:val="00FC1567"/>
    <w:rsid w:val="00FC24D2"/>
    <w:rsid w:val="00FC28A1"/>
    <w:rsid w:val="00FC3283"/>
    <w:rsid w:val="00FC3AD0"/>
    <w:rsid w:val="00FC4519"/>
    <w:rsid w:val="00FC508E"/>
    <w:rsid w:val="00FC6411"/>
    <w:rsid w:val="00FD0EF0"/>
    <w:rsid w:val="00FD0EFA"/>
    <w:rsid w:val="00FD10B9"/>
    <w:rsid w:val="00FD1951"/>
    <w:rsid w:val="00FD2F5A"/>
    <w:rsid w:val="00FD3386"/>
    <w:rsid w:val="00FD3D9B"/>
    <w:rsid w:val="00FD5071"/>
    <w:rsid w:val="00FD6578"/>
    <w:rsid w:val="00FD7873"/>
    <w:rsid w:val="00FE0247"/>
    <w:rsid w:val="00FE128B"/>
    <w:rsid w:val="00FE1303"/>
    <w:rsid w:val="00FE2A89"/>
    <w:rsid w:val="00FE3249"/>
    <w:rsid w:val="00FE37F7"/>
    <w:rsid w:val="00FE3B6B"/>
    <w:rsid w:val="00FF021D"/>
    <w:rsid w:val="00FF3840"/>
    <w:rsid w:val="00FF4D46"/>
    <w:rsid w:val="00FF4D8B"/>
    <w:rsid w:val="00FF6AEC"/>
    <w:rsid w:val="00FF71CC"/>
    <w:rsid w:val="00FF790D"/>
    <w:rsid w:val="00FF7B33"/>
    <w:rsid w:val="00FF7F90"/>
    <w:rsid w:val="011BD2DD"/>
    <w:rsid w:val="012E8057"/>
    <w:rsid w:val="017D9A45"/>
    <w:rsid w:val="034A227F"/>
    <w:rsid w:val="036603F6"/>
    <w:rsid w:val="03B8ECFA"/>
    <w:rsid w:val="04E59609"/>
    <w:rsid w:val="08D28E94"/>
    <w:rsid w:val="09A87FEB"/>
    <w:rsid w:val="09AA13E4"/>
    <w:rsid w:val="0D1C6BE8"/>
    <w:rsid w:val="0D49696A"/>
    <w:rsid w:val="0F7C34F0"/>
    <w:rsid w:val="0FCEBF6D"/>
    <w:rsid w:val="100C167D"/>
    <w:rsid w:val="1123378E"/>
    <w:rsid w:val="15B1119C"/>
    <w:rsid w:val="15EF7CC6"/>
    <w:rsid w:val="16ED3E94"/>
    <w:rsid w:val="170E9F0C"/>
    <w:rsid w:val="181DBA05"/>
    <w:rsid w:val="1A463FCE"/>
    <w:rsid w:val="1BE2102F"/>
    <w:rsid w:val="1DE3915D"/>
    <w:rsid w:val="1E577F07"/>
    <w:rsid w:val="1F19B0F1"/>
    <w:rsid w:val="240D9EE0"/>
    <w:rsid w:val="24EAE6CD"/>
    <w:rsid w:val="2571DD24"/>
    <w:rsid w:val="2902E503"/>
    <w:rsid w:val="2A83B369"/>
    <w:rsid w:val="2ADFF787"/>
    <w:rsid w:val="2E036E47"/>
    <w:rsid w:val="2EBA9F29"/>
    <w:rsid w:val="32F0C60B"/>
    <w:rsid w:val="330FF22A"/>
    <w:rsid w:val="346A04AB"/>
    <w:rsid w:val="35BE55A8"/>
    <w:rsid w:val="36F38739"/>
    <w:rsid w:val="39285220"/>
    <w:rsid w:val="3EB68599"/>
    <w:rsid w:val="3F095E5B"/>
    <w:rsid w:val="3F4B555A"/>
    <w:rsid w:val="3F6C9F44"/>
    <w:rsid w:val="3F79BB65"/>
    <w:rsid w:val="4223C5A6"/>
    <w:rsid w:val="475558CC"/>
    <w:rsid w:val="49DFDE0D"/>
    <w:rsid w:val="4ED54748"/>
    <w:rsid w:val="4F097BDC"/>
    <w:rsid w:val="50A22A29"/>
    <w:rsid w:val="513F33BE"/>
    <w:rsid w:val="5167314B"/>
    <w:rsid w:val="523DFA8A"/>
    <w:rsid w:val="5277A057"/>
    <w:rsid w:val="541AA2B3"/>
    <w:rsid w:val="577F3A0A"/>
    <w:rsid w:val="588D18AD"/>
    <w:rsid w:val="5970273C"/>
    <w:rsid w:val="5A821770"/>
    <w:rsid w:val="5B48B4C5"/>
    <w:rsid w:val="5C84FBF9"/>
    <w:rsid w:val="5D29359A"/>
    <w:rsid w:val="5E0DF74C"/>
    <w:rsid w:val="628E9818"/>
    <w:rsid w:val="63FAD098"/>
    <w:rsid w:val="6416C255"/>
    <w:rsid w:val="64611B70"/>
    <w:rsid w:val="666659AC"/>
    <w:rsid w:val="67089076"/>
    <w:rsid w:val="68CB4D5E"/>
    <w:rsid w:val="69CD86AA"/>
    <w:rsid w:val="6F5E8915"/>
    <w:rsid w:val="72443A62"/>
    <w:rsid w:val="72929656"/>
    <w:rsid w:val="7292F785"/>
    <w:rsid w:val="72B1C8C3"/>
    <w:rsid w:val="72C82E99"/>
    <w:rsid w:val="75E0B531"/>
    <w:rsid w:val="76FB8DF1"/>
    <w:rsid w:val="79DD188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20B3EC"/>
  <w15:docId w15:val="{F601833D-FFA0-49AE-AF44-A37F3B08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95FB6"/>
    <w:pPr>
      <w:spacing w:after="200" w:line="276" w:lineRule="auto"/>
    </w:pPr>
    <w:rPr>
      <w:rFonts w:cs="Times New Roman"/>
      <w:sz w:val="22"/>
      <w:szCs w:val="22"/>
      <w:lang w:val="it-IT" w:eastAsia="en-US"/>
    </w:rPr>
  </w:style>
  <w:style w:type="paragraph" w:styleId="1">
    <w:name w:val="heading 1"/>
    <w:basedOn w:val="a0"/>
    <w:next w:val="a0"/>
    <w:link w:val="1Char"/>
    <w:qFormat/>
    <w:rsid w:val="002A14A3"/>
    <w:pPr>
      <w:keepNext/>
      <w:keepLines/>
      <w:spacing w:before="240" w:after="120"/>
      <w:outlineLvl w:val="0"/>
    </w:pPr>
    <w:rPr>
      <w:b/>
      <w:bCs/>
      <w:color w:val="365F91"/>
      <w:sz w:val="32"/>
      <w:szCs w:val="28"/>
      <w:lang w:eastAsia="it-IT"/>
    </w:rPr>
  </w:style>
  <w:style w:type="paragraph" w:styleId="20">
    <w:name w:val="heading 2"/>
    <w:basedOn w:val="a0"/>
    <w:next w:val="a0"/>
    <w:link w:val="2Char"/>
    <w:unhideWhenUsed/>
    <w:qFormat/>
    <w:rsid w:val="009F2DF7"/>
    <w:pPr>
      <w:keepNext/>
      <w:keepLines/>
      <w:spacing w:before="200" w:after="0"/>
      <w:outlineLvl w:val="1"/>
    </w:pPr>
    <w:rPr>
      <w:b/>
      <w:bCs/>
      <w:color w:val="2F5496"/>
      <w:sz w:val="28"/>
      <w:szCs w:val="26"/>
      <w:lang w:eastAsia="it-IT"/>
    </w:rPr>
  </w:style>
  <w:style w:type="paragraph" w:styleId="3">
    <w:name w:val="heading 3"/>
    <w:basedOn w:val="a0"/>
    <w:next w:val="a0"/>
    <w:link w:val="3Char"/>
    <w:uiPriority w:val="9"/>
    <w:qFormat/>
    <w:rsid w:val="00000F8B"/>
    <w:pPr>
      <w:keepNext/>
      <w:tabs>
        <w:tab w:val="left" w:pos="709"/>
      </w:tabs>
      <w:suppressAutoHyphens/>
      <w:spacing w:before="240" w:after="120" w:line="240" w:lineRule="auto"/>
      <w:jc w:val="both"/>
      <w:outlineLvl w:val="2"/>
    </w:pPr>
    <w:rPr>
      <w:rFonts w:ascii="Times New Roman" w:eastAsia="SimSun" w:hAnsi="Times New Roman"/>
      <w:b/>
      <w:bCs/>
      <w:sz w:val="28"/>
      <w:szCs w:val="20"/>
      <w:lang w:val="en-GB" w:eastAsia="ar-SA"/>
    </w:rPr>
  </w:style>
  <w:style w:type="paragraph" w:styleId="4">
    <w:name w:val="heading 4"/>
    <w:basedOn w:val="a0"/>
    <w:next w:val="a0"/>
    <w:link w:val="4Char"/>
    <w:uiPriority w:val="9"/>
    <w:unhideWhenUsed/>
    <w:qFormat/>
    <w:rsid w:val="00F8597D"/>
    <w:pPr>
      <w:keepNext/>
      <w:keepLines/>
      <w:spacing w:before="200" w:after="0"/>
      <w:outlineLvl w:val="3"/>
    </w:pPr>
    <w:rPr>
      <w:rFonts w:ascii="Cambria" w:hAnsi="Cambria"/>
      <w:b/>
      <w:bCs/>
      <w:i/>
      <w:iCs/>
      <w:color w:val="4F81BD"/>
      <w:sz w:val="20"/>
      <w:szCs w:val="20"/>
      <w:lang w:eastAsia="it-IT"/>
    </w:rPr>
  </w:style>
  <w:style w:type="paragraph" w:styleId="5">
    <w:name w:val="heading 5"/>
    <w:basedOn w:val="a0"/>
    <w:next w:val="a0"/>
    <w:link w:val="5Char"/>
    <w:uiPriority w:val="9"/>
    <w:qFormat/>
    <w:rsid w:val="00472089"/>
    <w:pPr>
      <w:numPr>
        <w:ilvl w:val="1"/>
        <w:numId w:val="7"/>
      </w:numPr>
      <w:tabs>
        <w:tab w:val="num" w:pos="0"/>
      </w:tabs>
      <w:spacing w:before="240" w:after="60" w:line="240" w:lineRule="auto"/>
      <w:jc w:val="both"/>
      <w:outlineLvl w:val="4"/>
    </w:pPr>
    <w:rPr>
      <w:rFonts w:ascii="Arial" w:hAnsi="Arial"/>
      <w:snapToGrid w:val="0"/>
      <w:szCs w:val="20"/>
      <w:lang w:val="en-GB"/>
    </w:rPr>
  </w:style>
  <w:style w:type="paragraph" w:styleId="6">
    <w:name w:val="heading 6"/>
    <w:basedOn w:val="a0"/>
    <w:next w:val="a0"/>
    <w:link w:val="6Char"/>
    <w:qFormat/>
    <w:rsid w:val="00472089"/>
    <w:pPr>
      <w:numPr>
        <w:ilvl w:val="2"/>
        <w:numId w:val="7"/>
      </w:numPr>
      <w:tabs>
        <w:tab w:val="num" w:pos="0"/>
      </w:tabs>
      <w:spacing w:before="240" w:after="60" w:line="240" w:lineRule="auto"/>
      <w:jc w:val="both"/>
      <w:outlineLvl w:val="5"/>
    </w:pPr>
    <w:rPr>
      <w:rFonts w:ascii="Arial" w:hAnsi="Arial"/>
      <w:i/>
      <w:snapToGrid w:val="0"/>
      <w:szCs w:val="20"/>
      <w:lang w:val="en-GB"/>
    </w:rPr>
  </w:style>
  <w:style w:type="paragraph" w:styleId="7">
    <w:name w:val="heading 7"/>
    <w:basedOn w:val="a0"/>
    <w:next w:val="a0"/>
    <w:link w:val="7Char"/>
    <w:uiPriority w:val="9"/>
    <w:qFormat/>
    <w:rsid w:val="00472089"/>
    <w:pPr>
      <w:numPr>
        <w:ilvl w:val="6"/>
        <w:numId w:val="7"/>
      </w:numPr>
      <w:tabs>
        <w:tab w:val="num" w:pos="0"/>
      </w:tabs>
      <w:spacing w:before="240" w:after="60" w:line="240" w:lineRule="auto"/>
      <w:jc w:val="both"/>
      <w:outlineLvl w:val="6"/>
    </w:pPr>
    <w:rPr>
      <w:rFonts w:ascii="Arial" w:hAnsi="Arial"/>
      <w:snapToGrid w:val="0"/>
      <w:sz w:val="20"/>
      <w:szCs w:val="20"/>
      <w:lang w:val="en-GB"/>
    </w:rPr>
  </w:style>
  <w:style w:type="paragraph" w:styleId="8">
    <w:name w:val="heading 8"/>
    <w:basedOn w:val="a0"/>
    <w:next w:val="a0"/>
    <w:link w:val="8Char"/>
    <w:uiPriority w:val="9"/>
    <w:qFormat/>
    <w:rsid w:val="00472089"/>
    <w:pPr>
      <w:numPr>
        <w:ilvl w:val="7"/>
        <w:numId w:val="7"/>
      </w:numPr>
      <w:tabs>
        <w:tab w:val="num" w:pos="0"/>
      </w:tabs>
      <w:spacing w:before="240" w:after="60" w:line="240" w:lineRule="auto"/>
      <w:jc w:val="both"/>
      <w:outlineLvl w:val="7"/>
    </w:pPr>
    <w:rPr>
      <w:rFonts w:ascii="Arial" w:hAnsi="Arial"/>
      <w:i/>
      <w:snapToGrid w:val="0"/>
      <w:sz w:val="20"/>
      <w:szCs w:val="20"/>
      <w:lang w:val="en-GB"/>
    </w:rPr>
  </w:style>
  <w:style w:type="paragraph" w:styleId="9">
    <w:name w:val="heading 9"/>
    <w:basedOn w:val="a0"/>
    <w:next w:val="a0"/>
    <w:link w:val="9Char"/>
    <w:uiPriority w:val="9"/>
    <w:qFormat/>
    <w:rsid w:val="00472089"/>
    <w:pPr>
      <w:numPr>
        <w:ilvl w:val="8"/>
        <w:numId w:val="7"/>
      </w:numPr>
      <w:tabs>
        <w:tab w:val="num" w:pos="0"/>
      </w:tabs>
      <w:spacing w:before="240" w:after="60" w:line="240" w:lineRule="auto"/>
      <w:jc w:val="both"/>
      <w:outlineLvl w:val="8"/>
    </w:pPr>
    <w:rPr>
      <w:rFonts w:ascii="Arial" w:hAnsi="Arial"/>
      <w:i/>
      <w:snapToGrid w:val="0"/>
      <w:sz w:val="18"/>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locked/>
    <w:rsid w:val="002A14A3"/>
    <w:rPr>
      <w:rFonts w:ascii="Calibri" w:hAnsi="Calibri" w:cs="Times New Roman"/>
      <w:b/>
      <w:bCs/>
      <w:color w:val="365F91"/>
      <w:sz w:val="32"/>
      <w:szCs w:val="28"/>
      <w:lang w:val="it-IT" w:eastAsia="it-IT"/>
    </w:rPr>
  </w:style>
  <w:style w:type="character" w:customStyle="1" w:styleId="2Char">
    <w:name w:val="Επικεφαλίδα 2 Char"/>
    <w:link w:val="20"/>
    <w:locked/>
    <w:rsid w:val="009F2DF7"/>
    <w:rPr>
      <w:rFonts w:ascii="Calibri" w:hAnsi="Calibri" w:cs="Times New Roman"/>
      <w:b/>
      <w:bCs/>
      <w:color w:val="2F5496"/>
      <w:sz w:val="28"/>
      <w:szCs w:val="26"/>
      <w:lang w:val="it-IT" w:eastAsia="it-IT"/>
    </w:rPr>
  </w:style>
  <w:style w:type="character" w:customStyle="1" w:styleId="3Char">
    <w:name w:val="Επικεφαλίδα 3 Char"/>
    <w:link w:val="3"/>
    <w:uiPriority w:val="9"/>
    <w:locked/>
    <w:rsid w:val="00000F8B"/>
    <w:rPr>
      <w:rFonts w:ascii="Times New Roman" w:eastAsia="SimSun" w:hAnsi="Times New Roman" w:cs="Times New Roman"/>
      <w:b/>
      <w:sz w:val="20"/>
      <w:lang w:val="en-GB" w:eastAsia="ar-SA" w:bidi="ar-SA"/>
    </w:rPr>
  </w:style>
  <w:style w:type="character" w:customStyle="1" w:styleId="4Char">
    <w:name w:val="Επικεφαλίδα 4 Char"/>
    <w:link w:val="4"/>
    <w:uiPriority w:val="9"/>
    <w:locked/>
    <w:rsid w:val="00F8597D"/>
    <w:rPr>
      <w:rFonts w:ascii="Cambria" w:hAnsi="Cambria" w:cs="Times New Roman"/>
      <w:b/>
      <w:i/>
      <w:color w:val="4F81BD"/>
    </w:rPr>
  </w:style>
  <w:style w:type="paragraph" w:customStyle="1" w:styleId="Default">
    <w:name w:val="Default"/>
    <w:rsid w:val="008A246E"/>
    <w:pPr>
      <w:autoSpaceDE w:val="0"/>
      <w:autoSpaceDN w:val="0"/>
      <w:adjustRightInd w:val="0"/>
    </w:pPr>
    <w:rPr>
      <w:rFonts w:ascii="Times New Roman" w:hAnsi="Times New Roman" w:cs="Times New Roman"/>
      <w:color w:val="000000"/>
      <w:sz w:val="24"/>
      <w:szCs w:val="24"/>
      <w:lang w:val="it-IT" w:eastAsia="en-US"/>
    </w:rPr>
  </w:style>
  <w:style w:type="paragraph" w:customStyle="1" w:styleId="Text1">
    <w:name w:val="Text 1"/>
    <w:basedOn w:val="a0"/>
    <w:rsid w:val="00725C60"/>
    <w:pPr>
      <w:spacing w:after="240" w:line="240" w:lineRule="auto"/>
      <w:ind w:left="483"/>
    </w:pPr>
    <w:rPr>
      <w:rFonts w:ascii="Times New Roman" w:hAnsi="Times New Roman"/>
      <w:sz w:val="24"/>
      <w:szCs w:val="20"/>
      <w:lang w:val="fr-FR"/>
    </w:rPr>
  </w:style>
  <w:style w:type="paragraph" w:styleId="a4">
    <w:name w:val="footnote text"/>
    <w:aliases w:val="Footnote Text Char,Footnote Text Char1,Footnote Text Char Char,Footnote Text Char1 Char Char,Footnote Text Char Char Char Char,Footnote Text Char Char Char Char Char Char Char Char,Footnote Text Char Char1,Schriftart: 9 pt,f"/>
    <w:basedOn w:val="a0"/>
    <w:link w:val="Char"/>
    <w:qFormat/>
    <w:rsid w:val="00725C60"/>
    <w:pPr>
      <w:spacing w:after="0" w:line="240" w:lineRule="auto"/>
      <w:ind w:left="720" w:hanging="720"/>
    </w:pPr>
    <w:rPr>
      <w:rFonts w:ascii="Times New Roman" w:hAnsi="Times New Roman"/>
      <w:sz w:val="20"/>
      <w:szCs w:val="20"/>
      <w:lang w:val="fr-FR" w:eastAsia="it-IT"/>
    </w:rPr>
  </w:style>
  <w:style w:type="character" w:customStyle="1" w:styleId="Char">
    <w:name w:val="Κείμενο υποσημείωσης Char"/>
    <w:aliases w:val="Footnote Text Char Char2,Footnote Text Char1 Char,Footnote Text Char Char Char,Footnote Text Char1 Char Char Char,Footnote Text Char Char Char Char Char,Footnote Text Char Char Char Char Char Char Char Char Char,f Char"/>
    <w:link w:val="a4"/>
    <w:locked/>
    <w:rsid w:val="00725C60"/>
    <w:rPr>
      <w:rFonts w:ascii="Times New Roman" w:hAnsi="Times New Roman" w:cs="Times New Roman"/>
      <w:sz w:val="20"/>
      <w:lang w:val="fr-FR"/>
    </w:rPr>
  </w:style>
  <w:style w:type="character" w:styleId="a5">
    <w:name w:val="footnote reference"/>
    <w:aliases w:val="Footnote symbol,Times 10 Point,Exposant 3 Point, Exposant 3 Point"/>
    <w:link w:val="Char2"/>
    <w:uiPriority w:val="99"/>
    <w:qFormat/>
    <w:rsid w:val="00725C60"/>
    <w:rPr>
      <w:rFonts w:cs="Times New Roman"/>
      <w:vertAlign w:val="superscript"/>
    </w:rPr>
  </w:style>
  <w:style w:type="character" w:styleId="a6">
    <w:name w:val="annotation reference"/>
    <w:uiPriority w:val="99"/>
    <w:rsid w:val="00004D8A"/>
    <w:rPr>
      <w:rFonts w:cs="Times New Roman"/>
      <w:sz w:val="16"/>
    </w:rPr>
  </w:style>
  <w:style w:type="paragraph" w:styleId="a7">
    <w:name w:val="annotation text"/>
    <w:basedOn w:val="a0"/>
    <w:link w:val="Char0"/>
    <w:uiPriority w:val="99"/>
    <w:rsid w:val="00004D8A"/>
    <w:pPr>
      <w:spacing w:after="0" w:line="240" w:lineRule="auto"/>
    </w:pPr>
    <w:rPr>
      <w:rFonts w:ascii="Times New Roman" w:hAnsi="Times New Roman"/>
      <w:sz w:val="20"/>
      <w:szCs w:val="20"/>
      <w:lang w:val="fr-FR" w:eastAsia="it-IT"/>
    </w:rPr>
  </w:style>
  <w:style w:type="character" w:customStyle="1" w:styleId="Char0">
    <w:name w:val="Κείμενο σχολίου Char"/>
    <w:link w:val="a7"/>
    <w:uiPriority w:val="99"/>
    <w:locked/>
    <w:rsid w:val="00004D8A"/>
    <w:rPr>
      <w:rFonts w:ascii="Times New Roman" w:hAnsi="Times New Roman" w:cs="Times New Roman"/>
      <w:sz w:val="20"/>
      <w:lang w:val="fr-FR"/>
    </w:rPr>
  </w:style>
  <w:style w:type="paragraph" w:styleId="a8">
    <w:name w:val="Balloon Text"/>
    <w:basedOn w:val="a0"/>
    <w:link w:val="Char1"/>
    <w:unhideWhenUsed/>
    <w:rsid w:val="00004D8A"/>
    <w:pPr>
      <w:spacing w:after="0" w:line="240" w:lineRule="auto"/>
    </w:pPr>
    <w:rPr>
      <w:rFonts w:ascii="Tahoma" w:hAnsi="Tahoma"/>
      <w:sz w:val="16"/>
      <w:szCs w:val="16"/>
      <w:lang w:eastAsia="it-IT"/>
    </w:rPr>
  </w:style>
  <w:style w:type="character" w:customStyle="1" w:styleId="Char1">
    <w:name w:val="Κείμενο πλαισίου Char"/>
    <w:link w:val="a8"/>
    <w:locked/>
    <w:rsid w:val="00004D8A"/>
    <w:rPr>
      <w:rFonts w:ascii="Tahoma" w:hAnsi="Tahoma" w:cs="Times New Roman"/>
      <w:sz w:val="16"/>
    </w:rPr>
  </w:style>
  <w:style w:type="paragraph" w:customStyle="1" w:styleId="Text2">
    <w:name w:val="Text 2"/>
    <w:basedOn w:val="a0"/>
    <w:rsid w:val="00004D8A"/>
    <w:pPr>
      <w:tabs>
        <w:tab w:val="left" w:pos="2161"/>
      </w:tabs>
      <w:spacing w:after="240" w:line="240" w:lineRule="auto"/>
      <w:ind w:left="1077"/>
    </w:pPr>
    <w:rPr>
      <w:rFonts w:ascii="Times New Roman" w:hAnsi="Times New Roman"/>
      <w:sz w:val="24"/>
      <w:szCs w:val="20"/>
      <w:lang w:val="fr-FR"/>
    </w:rPr>
  </w:style>
  <w:style w:type="paragraph" w:styleId="a9">
    <w:name w:val="List Paragraph"/>
    <w:aliases w:val="Bullet21,Bullet22,Bullet23,Bullet211,Bullet24,Bullet25,Bullet26,Bullet27,bl11,Bullet212,Bullet28,bl12,Bullet213,Bullet29,bl13,Bullet214,Bullet210,Bullet215,Γράφημα,List Paragraph11,List Paragraph1,Επικεφαλίδα_Cv,Bullet2,Bullet216,bl14"/>
    <w:basedOn w:val="a0"/>
    <w:link w:val="Char3"/>
    <w:uiPriority w:val="34"/>
    <w:qFormat/>
    <w:rsid w:val="003C76CA"/>
    <w:pPr>
      <w:ind w:left="720"/>
      <w:contextualSpacing/>
    </w:pPr>
    <w:rPr>
      <w:szCs w:val="20"/>
      <w:lang w:val="x-none"/>
    </w:rPr>
  </w:style>
  <w:style w:type="character" w:styleId="-">
    <w:name w:val="Hyperlink"/>
    <w:uiPriority w:val="99"/>
    <w:rsid w:val="00000F8B"/>
    <w:rPr>
      <w:rFonts w:cs="Times New Roman"/>
      <w:color w:val="0000FF"/>
      <w:u w:val="single"/>
    </w:rPr>
  </w:style>
  <w:style w:type="paragraph" w:customStyle="1" w:styleId="Text4">
    <w:name w:val="Text 4"/>
    <w:basedOn w:val="a0"/>
    <w:rsid w:val="00000F8B"/>
    <w:pPr>
      <w:spacing w:after="240" w:line="240" w:lineRule="auto"/>
      <w:ind w:left="2880"/>
    </w:pPr>
    <w:rPr>
      <w:rFonts w:ascii="Times New Roman" w:hAnsi="Times New Roman"/>
      <w:sz w:val="24"/>
      <w:szCs w:val="20"/>
      <w:lang w:val="fr-FR"/>
    </w:rPr>
  </w:style>
  <w:style w:type="character" w:customStyle="1" w:styleId="TestonotaapidipaginaCarattere1">
    <w:name w:val="Testo nota a piè di pagina Carattere1"/>
    <w:aliases w:val="Footnote Text Char Carattere1,Footnote Text Char1 Carattere1,Footnote Text Char Char Carattere1,Footnote Text Char1 Char Char Carattere1,Footnote Text Char Char Char Char Carattere1,Schriftart: 9 pt Carattere"/>
    <w:rsid w:val="00000F8B"/>
    <w:rPr>
      <w:lang w:val="en-GB" w:eastAsia="ar-SA" w:bidi="ar-SA"/>
    </w:rPr>
  </w:style>
  <w:style w:type="paragraph" w:styleId="aa">
    <w:name w:val="caption"/>
    <w:basedOn w:val="a0"/>
    <w:next w:val="a0"/>
    <w:uiPriority w:val="35"/>
    <w:qFormat/>
    <w:rsid w:val="00000F8B"/>
    <w:pPr>
      <w:spacing w:before="120" w:after="120" w:line="240" w:lineRule="auto"/>
      <w:jc w:val="both"/>
    </w:pPr>
    <w:rPr>
      <w:rFonts w:ascii="Times New Roman" w:hAnsi="Times New Roman"/>
      <w:b/>
      <w:sz w:val="24"/>
      <w:szCs w:val="20"/>
      <w:lang w:val="fr-FR"/>
    </w:rPr>
  </w:style>
  <w:style w:type="paragraph" w:styleId="ab">
    <w:name w:val="header"/>
    <w:basedOn w:val="a0"/>
    <w:link w:val="Char4"/>
    <w:uiPriority w:val="99"/>
    <w:rsid w:val="00000F8B"/>
    <w:pPr>
      <w:tabs>
        <w:tab w:val="center" w:pos="4153"/>
        <w:tab w:val="right" w:pos="8306"/>
      </w:tabs>
      <w:spacing w:after="240" w:line="240" w:lineRule="auto"/>
      <w:jc w:val="both"/>
    </w:pPr>
    <w:rPr>
      <w:rFonts w:ascii="Times New Roman" w:hAnsi="Times New Roman"/>
      <w:sz w:val="24"/>
      <w:szCs w:val="20"/>
      <w:lang w:val="fr-FR" w:eastAsia="it-IT"/>
    </w:rPr>
  </w:style>
  <w:style w:type="character" w:customStyle="1" w:styleId="Char4">
    <w:name w:val="Κεφαλίδα Char"/>
    <w:link w:val="ab"/>
    <w:uiPriority w:val="99"/>
    <w:locked/>
    <w:rsid w:val="00000F8B"/>
    <w:rPr>
      <w:rFonts w:ascii="Times New Roman" w:hAnsi="Times New Roman" w:cs="Times New Roman"/>
      <w:snapToGrid w:val="0"/>
      <w:sz w:val="20"/>
      <w:lang w:val="fr-FR"/>
    </w:rPr>
  </w:style>
  <w:style w:type="paragraph" w:styleId="ac">
    <w:name w:val="footer"/>
    <w:basedOn w:val="a0"/>
    <w:link w:val="Char5"/>
    <w:unhideWhenUsed/>
    <w:rsid w:val="00000F8B"/>
    <w:pPr>
      <w:tabs>
        <w:tab w:val="center" w:pos="4819"/>
        <w:tab w:val="right" w:pos="9638"/>
      </w:tabs>
      <w:spacing w:after="0" w:line="240" w:lineRule="auto"/>
    </w:pPr>
  </w:style>
  <w:style w:type="character" w:customStyle="1" w:styleId="Char5">
    <w:name w:val="Υποσέλιδο Char"/>
    <w:link w:val="ac"/>
    <w:uiPriority w:val="99"/>
    <w:locked/>
    <w:rsid w:val="00000F8B"/>
    <w:rPr>
      <w:rFonts w:cs="Times New Roman"/>
    </w:rPr>
  </w:style>
  <w:style w:type="paragraph" w:styleId="ad">
    <w:name w:val="Title"/>
    <w:basedOn w:val="a0"/>
    <w:next w:val="a0"/>
    <w:link w:val="Char6"/>
    <w:qFormat/>
    <w:rsid w:val="00F8597D"/>
    <w:pPr>
      <w:pBdr>
        <w:bottom w:val="single" w:sz="8" w:space="4" w:color="4F81BD"/>
      </w:pBdr>
      <w:spacing w:after="300" w:line="240" w:lineRule="auto"/>
      <w:contextualSpacing/>
    </w:pPr>
    <w:rPr>
      <w:rFonts w:ascii="Cambria" w:hAnsi="Cambria"/>
      <w:color w:val="17365D"/>
      <w:spacing w:val="5"/>
      <w:kern w:val="28"/>
      <w:sz w:val="52"/>
      <w:szCs w:val="52"/>
      <w:lang w:eastAsia="it-IT"/>
    </w:rPr>
  </w:style>
  <w:style w:type="character" w:customStyle="1" w:styleId="Char6">
    <w:name w:val="Τίτλος Char"/>
    <w:link w:val="ad"/>
    <w:uiPriority w:val="10"/>
    <w:locked/>
    <w:rsid w:val="00F8597D"/>
    <w:rPr>
      <w:rFonts w:ascii="Cambria" w:hAnsi="Cambria" w:cs="Times New Roman"/>
      <w:color w:val="17365D"/>
      <w:spacing w:val="5"/>
      <w:kern w:val="28"/>
      <w:sz w:val="52"/>
    </w:rPr>
  </w:style>
  <w:style w:type="paragraph" w:styleId="ae">
    <w:name w:val="TOC Heading"/>
    <w:basedOn w:val="1"/>
    <w:next w:val="a0"/>
    <w:uiPriority w:val="39"/>
    <w:unhideWhenUsed/>
    <w:qFormat/>
    <w:rsid w:val="00C805B2"/>
    <w:pPr>
      <w:outlineLvl w:val="9"/>
    </w:pPr>
  </w:style>
  <w:style w:type="paragraph" w:styleId="10">
    <w:name w:val="index 1"/>
    <w:basedOn w:val="a0"/>
    <w:next w:val="a0"/>
    <w:autoRedefine/>
    <w:uiPriority w:val="99"/>
    <w:semiHidden/>
    <w:unhideWhenUsed/>
    <w:rsid w:val="00F8597D"/>
    <w:pPr>
      <w:spacing w:after="0" w:line="240" w:lineRule="auto"/>
      <w:ind w:left="220" w:hanging="220"/>
    </w:pPr>
  </w:style>
  <w:style w:type="paragraph" w:styleId="30">
    <w:name w:val="toc 3"/>
    <w:basedOn w:val="a0"/>
    <w:next w:val="a0"/>
    <w:autoRedefine/>
    <w:uiPriority w:val="39"/>
    <w:unhideWhenUsed/>
    <w:rsid w:val="00C805B2"/>
    <w:pPr>
      <w:spacing w:after="100"/>
      <w:ind w:left="440"/>
    </w:pPr>
  </w:style>
  <w:style w:type="character" w:styleId="-0">
    <w:name w:val="FollowedHyperlink"/>
    <w:unhideWhenUsed/>
    <w:rsid w:val="008244E3"/>
    <w:rPr>
      <w:rFonts w:cs="Times New Roman"/>
      <w:color w:val="800080"/>
      <w:u w:val="single"/>
    </w:rPr>
  </w:style>
  <w:style w:type="paragraph" w:styleId="af">
    <w:name w:val="annotation subject"/>
    <w:basedOn w:val="a7"/>
    <w:next w:val="a7"/>
    <w:link w:val="Char7"/>
    <w:uiPriority w:val="99"/>
    <w:semiHidden/>
    <w:unhideWhenUsed/>
    <w:rsid w:val="003931A3"/>
    <w:pPr>
      <w:spacing w:after="200" w:line="276" w:lineRule="auto"/>
    </w:pPr>
    <w:rPr>
      <w:b/>
      <w:bCs/>
      <w:lang w:eastAsia="en-US"/>
    </w:rPr>
  </w:style>
  <w:style w:type="character" w:customStyle="1" w:styleId="Char7">
    <w:name w:val="Θέμα σχολίου Char"/>
    <w:link w:val="af"/>
    <w:uiPriority w:val="99"/>
    <w:semiHidden/>
    <w:locked/>
    <w:rsid w:val="003931A3"/>
    <w:rPr>
      <w:rFonts w:ascii="Times New Roman" w:hAnsi="Times New Roman" w:cs="Times New Roman"/>
      <w:b/>
      <w:sz w:val="20"/>
      <w:lang w:val="fr-FR" w:eastAsia="en-US"/>
    </w:rPr>
  </w:style>
  <w:style w:type="paragraph" w:styleId="af0">
    <w:name w:val="Revision"/>
    <w:hidden/>
    <w:uiPriority w:val="99"/>
    <w:semiHidden/>
    <w:rsid w:val="00897080"/>
    <w:rPr>
      <w:rFonts w:cs="Times New Roman"/>
      <w:sz w:val="22"/>
      <w:szCs w:val="22"/>
      <w:lang w:val="it-IT" w:eastAsia="en-US"/>
    </w:rPr>
  </w:style>
  <w:style w:type="character" w:customStyle="1" w:styleId="Char3">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9"/>
    <w:uiPriority w:val="34"/>
    <w:locked/>
    <w:rsid w:val="00650B2E"/>
    <w:rPr>
      <w:sz w:val="22"/>
      <w:lang w:eastAsia="en-US"/>
    </w:rPr>
  </w:style>
  <w:style w:type="paragraph" w:styleId="af1">
    <w:name w:val="Document Map"/>
    <w:basedOn w:val="a0"/>
    <w:link w:val="Char8"/>
    <w:uiPriority w:val="99"/>
    <w:semiHidden/>
    <w:unhideWhenUsed/>
    <w:rsid w:val="00AE77D5"/>
    <w:rPr>
      <w:rFonts w:ascii="Tahoma" w:hAnsi="Tahoma"/>
      <w:sz w:val="16"/>
      <w:szCs w:val="16"/>
    </w:rPr>
  </w:style>
  <w:style w:type="character" w:customStyle="1" w:styleId="Char8">
    <w:name w:val="Χάρτης εγγράφου Char"/>
    <w:link w:val="af1"/>
    <w:uiPriority w:val="99"/>
    <w:semiHidden/>
    <w:locked/>
    <w:rsid w:val="00AE77D5"/>
    <w:rPr>
      <w:rFonts w:ascii="Tahoma" w:hAnsi="Tahoma" w:cs="Times New Roman"/>
      <w:sz w:val="16"/>
      <w:lang w:eastAsia="en-US"/>
    </w:rPr>
  </w:style>
  <w:style w:type="table" w:styleId="af2">
    <w:name w:val="Table Grid"/>
    <w:basedOn w:val="a2"/>
    <w:uiPriority w:val="39"/>
    <w:rsid w:val="00B55A66"/>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StandardText">
    <w:name w:val="CE-StandardText"/>
    <w:basedOn w:val="a0"/>
    <w:link w:val="CE-StandardTextZchn"/>
    <w:qFormat/>
    <w:rsid w:val="00FA5E17"/>
    <w:pPr>
      <w:spacing w:before="120" w:after="0"/>
      <w:jc w:val="both"/>
    </w:pPr>
    <w:rPr>
      <w:rFonts w:ascii="Trebuchet MS" w:hAnsi="Trebuchet MS"/>
      <w:color w:val="1F497D"/>
      <w:sz w:val="20"/>
      <w:szCs w:val="18"/>
      <w:lang w:val="en-GB"/>
    </w:rPr>
  </w:style>
  <w:style w:type="character" w:customStyle="1" w:styleId="CE-StandardTextZchn">
    <w:name w:val="CE-StandardText Zchn"/>
    <w:link w:val="CE-StandardText"/>
    <w:rsid w:val="00FA5E17"/>
    <w:rPr>
      <w:rFonts w:ascii="Trebuchet MS" w:hAnsi="Trebuchet MS" w:cs="Times New Roman"/>
      <w:color w:val="1F497D"/>
      <w:szCs w:val="18"/>
      <w:lang w:val="en-GB" w:eastAsia="en-US"/>
    </w:rPr>
  </w:style>
  <w:style w:type="numbering" w:customStyle="1" w:styleId="CentralEuropeStandard">
    <w:name w:val="CentralEurope Standard"/>
    <w:uiPriority w:val="99"/>
    <w:rsid w:val="00FA5E17"/>
    <w:pPr>
      <w:numPr>
        <w:numId w:val="1"/>
      </w:numPr>
    </w:pPr>
  </w:style>
  <w:style w:type="character" w:customStyle="1" w:styleId="5Char">
    <w:name w:val="Επικεφαλίδα 5 Char"/>
    <w:link w:val="5"/>
    <w:uiPriority w:val="9"/>
    <w:rsid w:val="00472089"/>
    <w:rPr>
      <w:rFonts w:ascii="Arial" w:hAnsi="Arial" w:cs="Times New Roman"/>
      <w:snapToGrid w:val="0"/>
      <w:sz w:val="22"/>
      <w:lang w:val="en-GB" w:eastAsia="en-US"/>
    </w:rPr>
  </w:style>
  <w:style w:type="character" w:customStyle="1" w:styleId="6Char">
    <w:name w:val="Επικεφαλίδα 6 Char"/>
    <w:link w:val="6"/>
    <w:rsid w:val="00472089"/>
    <w:rPr>
      <w:rFonts w:ascii="Arial" w:hAnsi="Arial" w:cs="Times New Roman"/>
      <w:i/>
      <w:snapToGrid w:val="0"/>
      <w:sz w:val="22"/>
      <w:lang w:val="en-GB" w:eastAsia="en-US"/>
    </w:rPr>
  </w:style>
  <w:style w:type="character" w:customStyle="1" w:styleId="7Char">
    <w:name w:val="Επικεφαλίδα 7 Char"/>
    <w:link w:val="7"/>
    <w:uiPriority w:val="9"/>
    <w:rsid w:val="00472089"/>
    <w:rPr>
      <w:rFonts w:ascii="Arial" w:hAnsi="Arial" w:cs="Times New Roman"/>
      <w:snapToGrid w:val="0"/>
      <w:lang w:val="en-GB" w:eastAsia="en-US"/>
    </w:rPr>
  </w:style>
  <w:style w:type="character" w:customStyle="1" w:styleId="8Char">
    <w:name w:val="Επικεφαλίδα 8 Char"/>
    <w:link w:val="8"/>
    <w:uiPriority w:val="9"/>
    <w:rsid w:val="00472089"/>
    <w:rPr>
      <w:rFonts w:ascii="Arial" w:hAnsi="Arial" w:cs="Times New Roman"/>
      <w:i/>
      <w:snapToGrid w:val="0"/>
      <w:lang w:val="en-GB" w:eastAsia="en-US"/>
    </w:rPr>
  </w:style>
  <w:style w:type="character" w:customStyle="1" w:styleId="9Char">
    <w:name w:val="Επικεφαλίδα 9 Char"/>
    <w:link w:val="9"/>
    <w:uiPriority w:val="9"/>
    <w:rsid w:val="00472089"/>
    <w:rPr>
      <w:rFonts w:ascii="Arial" w:hAnsi="Arial" w:cs="Times New Roman"/>
      <w:i/>
      <w:snapToGrid w:val="0"/>
      <w:sz w:val="18"/>
      <w:lang w:val="en-GB" w:eastAsia="en-US"/>
    </w:rPr>
  </w:style>
  <w:style w:type="paragraph" w:customStyle="1" w:styleId="SubTitle2">
    <w:name w:val="SubTitle 2"/>
    <w:basedOn w:val="a0"/>
    <w:rsid w:val="00472089"/>
    <w:pPr>
      <w:spacing w:after="240" w:line="240" w:lineRule="auto"/>
      <w:jc w:val="center"/>
    </w:pPr>
    <w:rPr>
      <w:rFonts w:ascii="Times New Roman" w:hAnsi="Times New Roman"/>
      <w:b/>
      <w:snapToGrid w:val="0"/>
      <w:sz w:val="32"/>
      <w:szCs w:val="20"/>
      <w:lang w:val="en-GB"/>
    </w:rPr>
  </w:style>
  <w:style w:type="paragraph" w:styleId="af3">
    <w:name w:val="Subtitle"/>
    <w:basedOn w:val="a0"/>
    <w:link w:val="Char9"/>
    <w:uiPriority w:val="11"/>
    <w:qFormat/>
    <w:rsid w:val="00472089"/>
    <w:pPr>
      <w:spacing w:before="120" w:after="120" w:line="240" w:lineRule="auto"/>
      <w:jc w:val="center"/>
    </w:pPr>
    <w:rPr>
      <w:rFonts w:ascii="Arial" w:hAnsi="Arial"/>
      <w:b/>
      <w:snapToGrid w:val="0"/>
      <w:sz w:val="28"/>
      <w:szCs w:val="20"/>
      <w:lang w:val="fr-BE"/>
    </w:rPr>
  </w:style>
  <w:style w:type="character" w:customStyle="1" w:styleId="Char9">
    <w:name w:val="Υπότιτλος Char"/>
    <w:link w:val="af3"/>
    <w:uiPriority w:val="11"/>
    <w:rsid w:val="00472089"/>
    <w:rPr>
      <w:rFonts w:ascii="Arial" w:hAnsi="Arial" w:cs="Times New Roman"/>
      <w:b/>
      <w:snapToGrid w:val="0"/>
      <w:sz w:val="28"/>
      <w:lang w:val="fr-BE" w:eastAsia="en-US"/>
    </w:rPr>
  </w:style>
  <w:style w:type="paragraph" w:customStyle="1" w:styleId="Application1">
    <w:name w:val="Application1"/>
    <w:basedOn w:val="1"/>
    <w:next w:val="Application2"/>
    <w:rsid w:val="00472089"/>
    <w:pPr>
      <w:keepLines w:val="0"/>
      <w:pageBreakBefore/>
      <w:widowControl w:val="0"/>
      <w:numPr>
        <w:numId w:val="4"/>
      </w:numPr>
      <w:spacing w:before="0" w:after="480" w:line="240" w:lineRule="auto"/>
      <w:jc w:val="both"/>
    </w:pPr>
    <w:rPr>
      <w:rFonts w:ascii="Arial" w:hAnsi="Arial"/>
      <w:bCs w:val="0"/>
      <w:caps/>
      <w:snapToGrid w:val="0"/>
      <w:color w:val="auto"/>
      <w:kern w:val="28"/>
      <w:szCs w:val="20"/>
      <w:lang w:val="en-GB" w:eastAsia="en-US"/>
    </w:rPr>
  </w:style>
  <w:style w:type="paragraph" w:customStyle="1" w:styleId="Application2">
    <w:name w:val="Application2"/>
    <w:basedOn w:val="a0"/>
    <w:rsid w:val="00472089"/>
    <w:pPr>
      <w:widowControl w:val="0"/>
      <w:numPr>
        <w:numId w:val="6"/>
      </w:numPr>
      <w:tabs>
        <w:tab w:val="left" w:pos="567"/>
      </w:tabs>
      <w:suppressAutoHyphens/>
      <w:spacing w:after="120" w:line="240" w:lineRule="auto"/>
      <w:jc w:val="both"/>
    </w:pPr>
    <w:rPr>
      <w:rFonts w:ascii="Arial" w:hAnsi="Arial"/>
      <w:b/>
      <w:snapToGrid w:val="0"/>
      <w:spacing w:val="-2"/>
      <w:szCs w:val="20"/>
      <w:lang w:val="en-GB"/>
    </w:rPr>
  </w:style>
  <w:style w:type="paragraph" w:customStyle="1" w:styleId="Application3">
    <w:name w:val="Application3"/>
    <w:basedOn w:val="a0"/>
    <w:rsid w:val="00472089"/>
    <w:pPr>
      <w:widowControl w:val="0"/>
      <w:numPr>
        <w:numId w:val="5"/>
      </w:numPr>
      <w:tabs>
        <w:tab w:val="right" w:pos="8789"/>
      </w:tabs>
      <w:suppressAutoHyphens/>
      <w:spacing w:line="240" w:lineRule="auto"/>
      <w:jc w:val="both"/>
    </w:pPr>
    <w:rPr>
      <w:rFonts w:ascii="Arial" w:hAnsi="Arial"/>
      <w:b/>
      <w:snapToGrid w:val="0"/>
      <w:spacing w:val="-2"/>
      <w:szCs w:val="20"/>
      <w:lang w:val="en-GB"/>
    </w:rPr>
  </w:style>
  <w:style w:type="paragraph" w:customStyle="1" w:styleId="Application4">
    <w:name w:val="Application4"/>
    <w:basedOn w:val="Application3"/>
    <w:autoRedefine/>
    <w:rsid w:val="00472089"/>
    <w:pPr>
      <w:numPr>
        <w:numId w:val="0"/>
      </w:numPr>
      <w:ind w:left="567"/>
    </w:pPr>
    <w:rPr>
      <w:sz w:val="20"/>
    </w:rPr>
  </w:style>
  <w:style w:type="paragraph" w:customStyle="1" w:styleId="Application5">
    <w:name w:val="Application5"/>
    <w:basedOn w:val="Application2"/>
    <w:autoRedefine/>
    <w:rsid w:val="00472089"/>
    <w:pPr>
      <w:numPr>
        <w:numId w:val="0"/>
      </w:numPr>
      <w:tabs>
        <w:tab w:val="clear" w:pos="567"/>
        <w:tab w:val="num" w:pos="0"/>
      </w:tabs>
      <w:ind w:left="360" w:hanging="360"/>
    </w:pPr>
    <w:rPr>
      <w:sz w:val="24"/>
    </w:rPr>
  </w:style>
  <w:style w:type="paragraph" w:customStyle="1" w:styleId="NumPar4">
    <w:name w:val="NumPar 4"/>
    <w:basedOn w:val="4"/>
    <w:next w:val="Text4"/>
    <w:rsid w:val="00472089"/>
    <w:pPr>
      <w:keepNext w:val="0"/>
      <w:keepLines w:val="0"/>
      <w:spacing w:before="0" w:after="240" w:line="240" w:lineRule="auto"/>
      <w:ind w:left="1984" w:hanging="782"/>
      <w:jc w:val="both"/>
    </w:pPr>
    <w:rPr>
      <w:rFonts w:ascii="Times New Roman" w:hAnsi="Times New Roman"/>
      <w:b w:val="0"/>
      <w:bCs w:val="0"/>
      <w:i w:val="0"/>
      <w:iCs w:val="0"/>
      <w:snapToGrid w:val="0"/>
      <w:color w:val="auto"/>
      <w:sz w:val="22"/>
      <w:lang w:val="en-GB" w:eastAsia="en-US"/>
    </w:rPr>
  </w:style>
  <w:style w:type="paragraph" w:customStyle="1" w:styleId="SubTitle1">
    <w:name w:val="SubTitle 1"/>
    <w:basedOn w:val="a0"/>
    <w:next w:val="SubTitle2"/>
    <w:rsid w:val="00472089"/>
    <w:pPr>
      <w:spacing w:after="240" w:line="240" w:lineRule="auto"/>
      <w:jc w:val="center"/>
    </w:pPr>
    <w:rPr>
      <w:rFonts w:ascii="Times New Roman" w:hAnsi="Times New Roman"/>
      <w:b/>
      <w:snapToGrid w:val="0"/>
      <w:sz w:val="40"/>
      <w:szCs w:val="20"/>
      <w:lang w:val="en-GB"/>
    </w:rPr>
  </w:style>
  <w:style w:type="paragraph" w:customStyle="1" w:styleId="PartTitle">
    <w:name w:val="PartTitle"/>
    <w:basedOn w:val="a0"/>
    <w:next w:val="a0"/>
    <w:rsid w:val="00472089"/>
    <w:pPr>
      <w:keepNext/>
      <w:pageBreakBefore/>
      <w:spacing w:after="480" w:line="240" w:lineRule="auto"/>
      <w:jc w:val="center"/>
    </w:pPr>
    <w:rPr>
      <w:rFonts w:ascii="Times New Roman" w:hAnsi="Times New Roman"/>
      <w:b/>
      <w:snapToGrid w:val="0"/>
      <w:sz w:val="36"/>
      <w:szCs w:val="20"/>
      <w:lang w:val="en-GB"/>
    </w:rPr>
  </w:style>
  <w:style w:type="paragraph" w:customStyle="1" w:styleId="SectionTitle">
    <w:name w:val="SectionTitle"/>
    <w:basedOn w:val="a0"/>
    <w:next w:val="1"/>
    <w:rsid w:val="00472089"/>
    <w:pPr>
      <w:keepNext/>
      <w:spacing w:after="480" w:line="240" w:lineRule="auto"/>
      <w:jc w:val="center"/>
    </w:pPr>
    <w:rPr>
      <w:rFonts w:ascii="Times New Roman" w:hAnsi="Times New Roman"/>
      <w:b/>
      <w:smallCaps/>
      <w:snapToGrid w:val="0"/>
      <w:sz w:val="28"/>
      <w:szCs w:val="20"/>
      <w:lang w:val="en-GB"/>
    </w:rPr>
  </w:style>
  <w:style w:type="paragraph" w:styleId="11">
    <w:name w:val="toc 1"/>
    <w:basedOn w:val="a0"/>
    <w:next w:val="a0"/>
    <w:autoRedefine/>
    <w:uiPriority w:val="39"/>
    <w:rsid w:val="00472089"/>
    <w:pPr>
      <w:tabs>
        <w:tab w:val="left" w:pos="284"/>
        <w:tab w:val="right" w:pos="9628"/>
      </w:tabs>
      <w:spacing w:after="240" w:line="240" w:lineRule="auto"/>
      <w:ind w:left="284" w:hanging="284"/>
      <w:jc w:val="both"/>
    </w:pPr>
    <w:rPr>
      <w:rFonts w:ascii="Times New Roman Bold" w:hAnsi="Times New Roman Bold"/>
      <w:b/>
      <w:caps/>
      <w:snapToGrid w:val="0"/>
      <w:szCs w:val="20"/>
      <w:lang w:val="en-GB"/>
    </w:rPr>
  </w:style>
  <w:style w:type="paragraph" w:styleId="21">
    <w:name w:val="toc 2"/>
    <w:basedOn w:val="a0"/>
    <w:next w:val="a0"/>
    <w:autoRedefine/>
    <w:uiPriority w:val="39"/>
    <w:rsid w:val="00472089"/>
    <w:pPr>
      <w:tabs>
        <w:tab w:val="left" w:pos="709"/>
        <w:tab w:val="right" w:leader="dot" w:pos="9628"/>
      </w:tabs>
      <w:spacing w:after="80" w:line="240" w:lineRule="auto"/>
      <w:ind w:left="709" w:hanging="425"/>
      <w:jc w:val="both"/>
    </w:pPr>
    <w:rPr>
      <w:rFonts w:ascii="Times New Roman" w:hAnsi="Times New Roman"/>
      <w:snapToGrid w:val="0"/>
      <w:szCs w:val="20"/>
      <w:lang w:val="en-GB"/>
    </w:rPr>
  </w:style>
  <w:style w:type="paragraph" w:styleId="40">
    <w:name w:val="toc 4"/>
    <w:basedOn w:val="a0"/>
    <w:next w:val="a0"/>
    <w:autoRedefine/>
    <w:uiPriority w:val="39"/>
    <w:rsid w:val="00472089"/>
    <w:pPr>
      <w:spacing w:line="240" w:lineRule="auto"/>
      <w:ind w:left="480"/>
      <w:jc w:val="both"/>
    </w:pPr>
    <w:rPr>
      <w:rFonts w:ascii="Times New Roman" w:hAnsi="Times New Roman"/>
      <w:snapToGrid w:val="0"/>
      <w:sz w:val="20"/>
      <w:szCs w:val="20"/>
      <w:lang w:val="en-GB"/>
    </w:rPr>
  </w:style>
  <w:style w:type="paragraph" w:customStyle="1" w:styleId="AnnexTOC">
    <w:name w:val="AnnexTOC"/>
    <w:basedOn w:val="11"/>
    <w:rsid w:val="00472089"/>
  </w:style>
  <w:style w:type="paragraph" w:customStyle="1" w:styleId="Guidelines1">
    <w:name w:val="Guidelines 1"/>
    <w:basedOn w:val="a0"/>
    <w:autoRedefine/>
    <w:qFormat/>
    <w:rsid w:val="000B7135"/>
    <w:pPr>
      <w:widowControl w:val="0"/>
      <w:spacing w:before="240" w:after="120" w:line="300" w:lineRule="exact"/>
      <w:ind w:left="567" w:hanging="567"/>
      <w:jc w:val="both"/>
    </w:pPr>
    <w:rPr>
      <w:b/>
      <w:snapToGrid w:val="0"/>
      <w:sz w:val="32"/>
      <w:szCs w:val="20"/>
      <w:lang w:val="en-GB"/>
    </w:rPr>
  </w:style>
  <w:style w:type="paragraph" w:customStyle="1" w:styleId="Guidelines2">
    <w:name w:val="Guidelines 2"/>
    <w:basedOn w:val="a0"/>
    <w:next w:val="a0"/>
    <w:autoRedefine/>
    <w:qFormat/>
    <w:rsid w:val="002A14A3"/>
    <w:pPr>
      <w:numPr>
        <w:ilvl w:val="1"/>
        <w:numId w:val="12"/>
      </w:numPr>
      <w:shd w:val="clear" w:color="auto" w:fill="B4C6E7"/>
      <w:spacing w:before="240" w:after="120" w:line="300" w:lineRule="exact"/>
      <w:jc w:val="both"/>
      <w:outlineLvl w:val="0"/>
    </w:pPr>
    <w:rPr>
      <w:b/>
      <w:smallCaps/>
      <w:snapToGrid w:val="0"/>
      <w:color w:val="365F91"/>
      <w:sz w:val="32"/>
      <w:szCs w:val="20"/>
      <w:shd w:val="clear" w:color="auto" w:fill="B8CCE4"/>
      <w:lang w:val="en-GB"/>
    </w:rPr>
  </w:style>
  <w:style w:type="paragraph" w:customStyle="1" w:styleId="Guidelines3">
    <w:name w:val="Guidelines 3"/>
    <w:basedOn w:val="a0"/>
    <w:next w:val="a0"/>
    <w:autoRedefine/>
    <w:qFormat/>
    <w:rsid w:val="00991177"/>
    <w:pPr>
      <w:keepNext/>
      <w:numPr>
        <w:ilvl w:val="2"/>
        <w:numId w:val="12"/>
      </w:numPr>
      <w:pBdr>
        <w:left w:val="single" w:sz="4" w:space="4" w:color="244061"/>
        <w:bottom w:val="single" w:sz="4" w:space="1" w:color="244061"/>
      </w:pBdr>
      <w:shd w:val="clear" w:color="auto" w:fill="DBE5F1"/>
      <w:tabs>
        <w:tab w:val="left" w:pos="900"/>
      </w:tabs>
      <w:spacing w:before="120" w:after="0" w:line="300" w:lineRule="exact"/>
      <w:ind w:left="1134" w:hanging="1134"/>
    </w:pPr>
    <w:rPr>
      <w:snapToGrid w:val="0"/>
      <w:color w:val="0F243E"/>
      <w:sz w:val="24"/>
      <w:szCs w:val="20"/>
      <w:lang w:val="en-GB"/>
    </w:rPr>
  </w:style>
  <w:style w:type="paragraph" w:customStyle="1" w:styleId="p3">
    <w:name w:val="p3"/>
    <w:basedOn w:val="a0"/>
    <w:rsid w:val="00472089"/>
    <w:pPr>
      <w:widowControl w:val="0"/>
      <w:tabs>
        <w:tab w:val="left" w:pos="1420"/>
      </w:tabs>
      <w:spacing w:line="260" w:lineRule="atLeast"/>
      <w:ind w:left="360"/>
      <w:jc w:val="both"/>
    </w:pPr>
    <w:rPr>
      <w:rFonts w:ascii="Times New Roman" w:hAnsi="Times New Roman"/>
      <w:snapToGrid w:val="0"/>
      <w:szCs w:val="20"/>
      <w:lang w:val="en-GB"/>
    </w:rPr>
  </w:style>
  <w:style w:type="paragraph" w:customStyle="1" w:styleId="Guidelines4">
    <w:name w:val="Guidelines 4"/>
    <w:basedOn w:val="a0"/>
    <w:next w:val="a0"/>
    <w:autoRedefine/>
    <w:rsid w:val="00472089"/>
    <w:pPr>
      <w:spacing w:before="240" w:after="240" w:line="240" w:lineRule="auto"/>
      <w:jc w:val="both"/>
    </w:pPr>
    <w:rPr>
      <w:rFonts w:ascii="Times New Roman" w:hAnsi="Times New Roman"/>
      <w:b/>
      <w:snapToGrid w:val="0"/>
      <w:sz w:val="24"/>
      <w:szCs w:val="20"/>
      <w:lang w:val="en-GB"/>
    </w:rPr>
  </w:style>
  <w:style w:type="paragraph" w:customStyle="1" w:styleId="References">
    <w:name w:val="References"/>
    <w:basedOn w:val="a0"/>
    <w:next w:val="a0"/>
    <w:rsid w:val="00472089"/>
    <w:pPr>
      <w:spacing w:after="240" w:line="240" w:lineRule="auto"/>
      <w:ind w:left="5103"/>
      <w:jc w:val="both"/>
    </w:pPr>
    <w:rPr>
      <w:rFonts w:ascii="Times New Roman" w:hAnsi="Times New Roman"/>
      <w:snapToGrid w:val="0"/>
      <w:sz w:val="20"/>
      <w:szCs w:val="20"/>
      <w:lang w:val="en-GB"/>
    </w:rPr>
  </w:style>
  <w:style w:type="character" w:styleId="af4">
    <w:name w:val="page number"/>
    <w:basedOn w:val="a1"/>
    <w:rsid w:val="00472089"/>
  </w:style>
  <w:style w:type="paragraph" w:customStyle="1" w:styleId="Style0">
    <w:name w:val="Style0"/>
    <w:rsid w:val="00472089"/>
    <w:rPr>
      <w:rFonts w:ascii="Arial" w:hAnsi="Arial" w:cs="Times New Roman"/>
      <w:snapToGrid w:val="0"/>
      <w:sz w:val="24"/>
      <w:lang w:val="en-US" w:eastAsia="en-US"/>
    </w:rPr>
  </w:style>
  <w:style w:type="paragraph" w:customStyle="1" w:styleId="Text3">
    <w:name w:val="Text 3"/>
    <w:basedOn w:val="a0"/>
    <w:rsid w:val="00472089"/>
    <w:pPr>
      <w:tabs>
        <w:tab w:val="left" w:pos="2302"/>
      </w:tabs>
      <w:spacing w:after="240" w:line="240" w:lineRule="auto"/>
      <w:ind w:left="1202"/>
      <w:jc w:val="both"/>
    </w:pPr>
    <w:rPr>
      <w:rFonts w:ascii="Times New Roman" w:hAnsi="Times New Roman"/>
      <w:snapToGrid w:val="0"/>
      <w:szCs w:val="20"/>
      <w:lang w:val="en-GB"/>
    </w:rPr>
  </w:style>
  <w:style w:type="paragraph" w:styleId="af5">
    <w:name w:val="Body Text Indent"/>
    <w:basedOn w:val="a0"/>
    <w:link w:val="Chara"/>
    <w:rsid w:val="00472089"/>
    <w:pPr>
      <w:spacing w:line="240" w:lineRule="auto"/>
      <w:jc w:val="both"/>
    </w:pPr>
    <w:rPr>
      <w:rFonts w:ascii="Times New Roman" w:hAnsi="Times New Roman"/>
      <w:snapToGrid w:val="0"/>
      <w:szCs w:val="20"/>
      <w:lang w:val="en-GB"/>
    </w:rPr>
  </w:style>
  <w:style w:type="character" w:customStyle="1" w:styleId="Chara">
    <w:name w:val="Σώμα κείμενου με εσοχή Char"/>
    <w:link w:val="af5"/>
    <w:rsid w:val="00472089"/>
    <w:rPr>
      <w:rFonts w:ascii="Times New Roman" w:hAnsi="Times New Roman" w:cs="Times New Roman"/>
      <w:snapToGrid w:val="0"/>
      <w:sz w:val="22"/>
      <w:lang w:val="en-GB" w:eastAsia="en-US"/>
    </w:rPr>
  </w:style>
  <w:style w:type="paragraph" w:styleId="51">
    <w:name w:val="toc 5"/>
    <w:basedOn w:val="a0"/>
    <w:next w:val="a0"/>
    <w:autoRedefine/>
    <w:uiPriority w:val="39"/>
    <w:rsid w:val="00472089"/>
    <w:pPr>
      <w:spacing w:line="240" w:lineRule="auto"/>
      <w:ind w:left="720"/>
      <w:jc w:val="both"/>
    </w:pPr>
    <w:rPr>
      <w:rFonts w:ascii="Times New Roman" w:hAnsi="Times New Roman"/>
      <w:snapToGrid w:val="0"/>
      <w:sz w:val="20"/>
      <w:szCs w:val="20"/>
      <w:lang w:val="en-GB"/>
    </w:rPr>
  </w:style>
  <w:style w:type="paragraph" w:styleId="60">
    <w:name w:val="toc 6"/>
    <w:basedOn w:val="a0"/>
    <w:next w:val="a0"/>
    <w:autoRedefine/>
    <w:uiPriority w:val="39"/>
    <w:rsid w:val="00472089"/>
    <w:pPr>
      <w:spacing w:line="240" w:lineRule="auto"/>
      <w:ind w:left="960"/>
      <w:jc w:val="both"/>
    </w:pPr>
    <w:rPr>
      <w:rFonts w:ascii="Times New Roman" w:hAnsi="Times New Roman"/>
      <w:snapToGrid w:val="0"/>
      <w:sz w:val="20"/>
      <w:szCs w:val="20"/>
      <w:lang w:val="en-GB"/>
    </w:rPr>
  </w:style>
  <w:style w:type="paragraph" w:styleId="70">
    <w:name w:val="toc 7"/>
    <w:basedOn w:val="a0"/>
    <w:next w:val="a0"/>
    <w:autoRedefine/>
    <w:uiPriority w:val="39"/>
    <w:rsid w:val="00472089"/>
    <w:pPr>
      <w:spacing w:line="240" w:lineRule="auto"/>
      <w:ind w:left="1200"/>
      <w:jc w:val="both"/>
    </w:pPr>
    <w:rPr>
      <w:rFonts w:ascii="Times New Roman" w:hAnsi="Times New Roman"/>
      <w:snapToGrid w:val="0"/>
      <w:sz w:val="20"/>
      <w:szCs w:val="20"/>
      <w:lang w:val="en-GB"/>
    </w:rPr>
  </w:style>
  <w:style w:type="paragraph" w:styleId="80">
    <w:name w:val="toc 8"/>
    <w:basedOn w:val="a0"/>
    <w:next w:val="a0"/>
    <w:autoRedefine/>
    <w:uiPriority w:val="39"/>
    <w:rsid w:val="00472089"/>
    <w:pPr>
      <w:spacing w:line="240" w:lineRule="auto"/>
      <w:ind w:left="1440"/>
      <w:jc w:val="both"/>
    </w:pPr>
    <w:rPr>
      <w:rFonts w:ascii="Times New Roman" w:hAnsi="Times New Roman"/>
      <w:snapToGrid w:val="0"/>
      <w:sz w:val="20"/>
      <w:szCs w:val="20"/>
      <w:lang w:val="en-GB"/>
    </w:rPr>
  </w:style>
  <w:style w:type="paragraph" w:styleId="90">
    <w:name w:val="toc 9"/>
    <w:basedOn w:val="a0"/>
    <w:next w:val="a0"/>
    <w:autoRedefine/>
    <w:uiPriority w:val="39"/>
    <w:rsid w:val="00472089"/>
    <w:pPr>
      <w:spacing w:line="240" w:lineRule="auto"/>
      <w:ind w:left="1680"/>
      <w:jc w:val="both"/>
    </w:pPr>
    <w:rPr>
      <w:rFonts w:ascii="Times New Roman" w:hAnsi="Times New Roman"/>
      <w:snapToGrid w:val="0"/>
      <w:sz w:val="20"/>
      <w:szCs w:val="20"/>
      <w:lang w:val="en-GB"/>
    </w:rPr>
  </w:style>
  <w:style w:type="paragraph" w:customStyle="1" w:styleId="NumPar2">
    <w:name w:val="NumPar 2"/>
    <w:basedOn w:val="20"/>
    <w:next w:val="Text2"/>
    <w:rsid w:val="00472089"/>
    <w:pPr>
      <w:keepNext w:val="0"/>
      <w:keepLines w:val="0"/>
      <w:numPr>
        <w:ilvl w:val="1"/>
        <w:numId w:val="2"/>
      </w:numPr>
      <w:tabs>
        <w:tab w:val="num" w:pos="360"/>
      </w:tabs>
      <w:spacing w:before="0" w:after="240" w:line="240" w:lineRule="auto"/>
      <w:ind w:left="360" w:hanging="283"/>
      <w:jc w:val="both"/>
      <w:outlineLvl w:val="9"/>
    </w:pPr>
    <w:rPr>
      <w:rFonts w:ascii="Times New Roman" w:hAnsi="Times New Roman"/>
      <w:b w:val="0"/>
      <w:bCs w:val="0"/>
      <w:snapToGrid w:val="0"/>
      <w:color w:val="auto"/>
      <w:sz w:val="22"/>
      <w:szCs w:val="20"/>
      <w:lang w:val="fr-FR" w:eastAsia="en-US"/>
    </w:rPr>
  </w:style>
  <w:style w:type="paragraph" w:styleId="50">
    <w:name w:val="List Bullet 5"/>
    <w:basedOn w:val="a0"/>
    <w:autoRedefine/>
    <w:rsid w:val="00472089"/>
    <w:pPr>
      <w:numPr>
        <w:numId w:val="3"/>
      </w:numPr>
      <w:spacing w:after="240" w:line="240" w:lineRule="auto"/>
      <w:jc w:val="both"/>
    </w:pPr>
    <w:rPr>
      <w:rFonts w:ascii="Times New Roman" w:hAnsi="Times New Roman"/>
      <w:snapToGrid w:val="0"/>
      <w:szCs w:val="20"/>
      <w:lang w:val="fr-FR"/>
    </w:rPr>
  </w:style>
  <w:style w:type="paragraph" w:styleId="a">
    <w:name w:val="List Bullet"/>
    <w:basedOn w:val="a0"/>
    <w:link w:val="Charb"/>
    <w:rsid w:val="00472089"/>
    <w:pPr>
      <w:numPr>
        <w:numId w:val="8"/>
      </w:numPr>
      <w:spacing w:after="240" w:line="240" w:lineRule="auto"/>
      <w:jc w:val="both"/>
    </w:pPr>
    <w:rPr>
      <w:rFonts w:ascii="Times New Roman" w:hAnsi="Times New Roman"/>
      <w:szCs w:val="20"/>
      <w:lang w:val="en-GB" w:eastAsia="en-GB"/>
    </w:rPr>
  </w:style>
  <w:style w:type="character" w:customStyle="1" w:styleId="Charb">
    <w:name w:val="Λίστα με κουκκίδες Char"/>
    <w:link w:val="a"/>
    <w:rsid w:val="00472089"/>
    <w:rPr>
      <w:rFonts w:ascii="Times New Roman" w:hAnsi="Times New Roman" w:cs="Times New Roman"/>
      <w:sz w:val="22"/>
      <w:lang w:val="en-GB" w:eastAsia="en-GB"/>
    </w:rPr>
  </w:style>
  <w:style w:type="paragraph" w:customStyle="1" w:styleId="ListDash2">
    <w:name w:val="List Dash 2"/>
    <w:basedOn w:val="Text2"/>
    <w:rsid w:val="00472089"/>
    <w:pPr>
      <w:numPr>
        <w:numId w:val="9"/>
      </w:numPr>
      <w:tabs>
        <w:tab w:val="clear" w:pos="2161"/>
      </w:tabs>
      <w:jc w:val="both"/>
    </w:pPr>
    <w:rPr>
      <w:sz w:val="22"/>
      <w:lang w:val="en-GB"/>
    </w:rPr>
  </w:style>
  <w:style w:type="paragraph" w:customStyle="1" w:styleId="StyleListBullet11pt">
    <w:name w:val="Style List Bullet + 11 pt"/>
    <w:basedOn w:val="a"/>
    <w:link w:val="StyleListBullet11ptChar"/>
    <w:autoRedefine/>
    <w:rsid w:val="00472089"/>
    <w:pPr>
      <w:spacing w:after="120"/>
    </w:pPr>
  </w:style>
  <w:style w:type="character" w:customStyle="1" w:styleId="StyleListBullet11ptChar">
    <w:name w:val="Style List Bullet + 11 pt Char"/>
    <w:link w:val="StyleListBullet11pt"/>
    <w:rsid w:val="00472089"/>
    <w:rPr>
      <w:rFonts w:ascii="Times New Roman" w:hAnsi="Times New Roman" w:cs="Times New Roman"/>
      <w:sz w:val="22"/>
      <w:lang w:val="en-GB" w:eastAsia="en-GB"/>
    </w:rPr>
  </w:style>
  <w:style w:type="character" w:customStyle="1" w:styleId="Style11pt">
    <w:name w:val="Style 11 pt"/>
    <w:rsid w:val="00472089"/>
    <w:rPr>
      <w:sz w:val="22"/>
    </w:rPr>
  </w:style>
  <w:style w:type="paragraph" w:customStyle="1" w:styleId="ListDash">
    <w:name w:val="List Dash"/>
    <w:basedOn w:val="a0"/>
    <w:rsid w:val="00472089"/>
    <w:pPr>
      <w:numPr>
        <w:numId w:val="10"/>
      </w:numPr>
      <w:spacing w:after="240" w:line="240" w:lineRule="auto"/>
      <w:jc w:val="both"/>
    </w:pPr>
    <w:rPr>
      <w:rFonts w:ascii="Times New Roman" w:hAnsi="Times New Roman"/>
      <w:szCs w:val="20"/>
      <w:lang w:val="fr-FR"/>
    </w:rPr>
  </w:style>
  <w:style w:type="paragraph" w:customStyle="1" w:styleId="Style11ptJustifiedAfter6pt">
    <w:name w:val="Style 11 pt Justified After:  6 pt"/>
    <w:basedOn w:val="a0"/>
    <w:rsid w:val="00472089"/>
    <w:pPr>
      <w:spacing w:after="120" w:line="240" w:lineRule="auto"/>
      <w:jc w:val="both"/>
    </w:pPr>
    <w:rPr>
      <w:rFonts w:ascii="Times New Roman" w:hAnsi="Times New Roman"/>
      <w:lang w:val="en-GB" w:eastAsia="en-GB"/>
    </w:rPr>
  </w:style>
  <w:style w:type="paragraph" w:styleId="2">
    <w:name w:val="List Number 2"/>
    <w:basedOn w:val="Text2"/>
    <w:rsid w:val="00472089"/>
    <w:pPr>
      <w:numPr>
        <w:numId w:val="11"/>
      </w:numPr>
      <w:tabs>
        <w:tab w:val="clear" w:pos="2161"/>
      </w:tabs>
      <w:jc w:val="both"/>
    </w:pPr>
    <w:rPr>
      <w:sz w:val="22"/>
      <w:lang w:val="en-GB"/>
    </w:rPr>
  </w:style>
  <w:style w:type="paragraph" w:customStyle="1" w:styleId="ListNumber2Level2">
    <w:name w:val="List Number 2 (Level 2)"/>
    <w:basedOn w:val="Text2"/>
    <w:rsid w:val="00472089"/>
    <w:pPr>
      <w:numPr>
        <w:ilvl w:val="1"/>
        <w:numId w:val="11"/>
      </w:numPr>
      <w:tabs>
        <w:tab w:val="clear" w:pos="2161"/>
      </w:tabs>
      <w:jc w:val="both"/>
    </w:pPr>
    <w:rPr>
      <w:sz w:val="22"/>
      <w:lang w:val="en-GB"/>
    </w:rPr>
  </w:style>
  <w:style w:type="paragraph" w:customStyle="1" w:styleId="ListNumber2Level3">
    <w:name w:val="List Number 2 (Level 3)"/>
    <w:basedOn w:val="Text2"/>
    <w:rsid w:val="00472089"/>
    <w:pPr>
      <w:numPr>
        <w:ilvl w:val="2"/>
        <w:numId w:val="11"/>
      </w:numPr>
      <w:tabs>
        <w:tab w:val="clear" w:pos="2161"/>
      </w:tabs>
      <w:jc w:val="both"/>
    </w:pPr>
    <w:rPr>
      <w:sz w:val="22"/>
      <w:lang w:val="en-GB"/>
    </w:rPr>
  </w:style>
  <w:style w:type="paragraph" w:customStyle="1" w:styleId="ListNumber2Level4">
    <w:name w:val="List Number 2 (Level 4)"/>
    <w:basedOn w:val="Text2"/>
    <w:rsid w:val="00472089"/>
    <w:pPr>
      <w:numPr>
        <w:ilvl w:val="3"/>
        <w:numId w:val="11"/>
      </w:numPr>
      <w:tabs>
        <w:tab w:val="clear" w:pos="2161"/>
      </w:tabs>
      <w:jc w:val="both"/>
    </w:pPr>
    <w:rPr>
      <w:sz w:val="22"/>
      <w:lang w:val="en-GB"/>
    </w:rPr>
  </w:style>
  <w:style w:type="character" w:styleId="af6">
    <w:name w:val="Strong"/>
    <w:rsid w:val="00472089"/>
    <w:rPr>
      <w:b/>
      <w:bCs/>
    </w:rPr>
  </w:style>
  <w:style w:type="paragraph" w:styleId="af7">
    <w:name w:val="toa heading"/>
    <w:basedOn w:val="a0"/>
    <w:next w:val="a0"/>
    <w:rsid w:val="00472089"/>
    <w:pPr>
      <w:spacing w:before="120" w:line="240" w:lineRule="auto"/>
      <w:jc w:val="both"/>
    </w:pPr>
    <w:rPr>
      <w:rFonts w:ascii="Cambria" w:hAnsi="Cambria"/>
      <w:b/>
      <w:bCs/>
      <w:snapToGrid w:val="0"/>
      <w:szCs w:val="24"/>
      <w:lang w:val="en-GB"/>
    </w:rPr>
  </w:style>
  <w:style w:type="paragraph" w:customStyle="1" w:styleId="Char2">
    <w:name w:val="Char2"/>
    <w:basedOn w:val="a0"/>
    <w:link w:val="a5"/>
    <w:uiPriority w:val="99"/>
    <w:rsid w:val="00472089"/>
    <w:pPr>
      <w:spacing w:before="120" w:after="160" w:line="240" w:lineRule="exact"/>
    </w:pPr>
    <w:rPr>
      <w:sz w:val="20"/>
      <w:szCs w:val="20"/>
      <w:vertAlign w:val="superscript"/>
      <w:lang w:eastAsia="it-IT"/>
    </w:rPr>
  </w:style>
  <w:style w:type="table" w:customStyle="1" w:styleId="4-31">
    <w:name w:val="Πίνακας 4 με πλέγμα - Έμφαση 31"/>
    <w:basedOn w:val="a2"/>
    <w:uiPriority w:val="49"/>
    <w:rsid w:val="003C0F7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12">
    <w:name w:val="Ανεπίλυτη αναφορά1"/>
    <w:basedOn w:val="a1"/>
    <w:uiPriority w:val="99"/>
    <w:semiHidden/>
    <w:unhideWhenUsed/>
    <w:rsid w:val="003825A9"/>
    <w:rPr>
      <w:color w:val="605E5C"/>
      <w:shd w:val="clear" w:color="auto" w:fill="E1DFDD"/>
    </w:rPr>
  </w:style>
  <w:style w:type="paragraph" w:customStyle="1" w:styleId="toc30">
    <w:name w:val="toc 30"/>
    <w:basedOn w:val="a0"/>
    <w:rsid w:val="004B5B5D"/>
    <w:pPr>
      <w:spacing w:line="240" w:lineRule="auto"/>
      <w:jc w:val="both"/>
    </w:pPr>
    <w:rPr>
      <w:rFonts w:ascii="Times New Roman" w:hAnsi="Times New Roman"/>
      <w:snapToGrid w:val="0"/>
      <w:szCs w:val="20"/>
      <w:lang w:val="en-GB"/>
    </w:rPr>
  </w:style>
  <w:style w:type="paragraph" w:styleId="Web">
    <w:name w:val="Normal (Web)"/>
    <w:basedOn w:val="a0"/>
    <w:uiPriority w:val="99"/>
    <w:unhideWhenUsed/>
    <w:rsid w:val="0057648F"/>
    <w:pPr>
      <w:spacing w:before="100" w:beforeAutospacing="1" w:after="100" w:afterAutospacing="1" w:line="240" w:lineRule="auto"/>
    </w:pPr>
    <w:rPr>
      <w:rFonts w:ascii="Times New Roman" w:hAnsi="Times New Roman"/>
      <w:sz w:val="24"/>
      <w:szCs w:val="24"/>
      <w:lang w:val="es-ES" w:eastAsia="es-ES"/>
    </w:rPr>
  </w:style>
  <w:style w:type="paragraph" w:styleId="-HTML">
    <w:name w:val="HTML Preformatted"/>
    <w:basedOn w:val="a0"/>
    <w:link w:val="-HTMLChar"/>
    <w:uiPriority w:val="99"/>
    <w:unhideWhenUsed/>
    <w:rsid w:val="001B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 w:eastAsia="es-ES"/>
    </w:rPr>
  </w:style>
  <w:style w:type="character" w:customStyle="1" w:styleId="-HTMLChar">
    <w:name w:val="Προ-διαμορφωμένο HTML Char"/>
    <w:basedOn w:val="a1"/>
    <w:link w:val="-HTML"/>
    <w:uiPriority w:val="99"/>
    <w:rsid w:val="001B586C"/>
    <w:rPr>
      <w:rFonts w:ascii="Courier New" w:hAnsi="Courier New" w:cs="Courier New"/>
    </w:rPr>
  </w:style>
  <w:style w:type="character" w:customStyle="1" w:styleId="y2iqfc">
    <w:name w:val="y2iqfc"/>
    <w:basedOn w:val="a1"/>
    <w:rsid w:val="001B586C"/>
  </w:style>
  <w:style w:type="paragraph" w:styleId="af8">
    <w:name w:val="No Spacing"/>
    <w:link w:val="Charc"/>
    <w:uiPriority w:val="1"/>
    <w:qFormat/>
    <w:rsid w:val="00E939DE"/>
    <w:rPr>
      <w:rFonts w:ascii="Times New Roman" w:eastAsiaTheme="minorHAnsi" w:hAnsi="Times New Roman" w:cs="Simplified Arabic"/>
      <w:sz w:val="24"/>
      <w:szCs w:val="28"/>
      <w:lang w:val="fr-FR" w:eastAsia="en-US"/>
    </w:rPr>
  </w:style>
  <w:style w:type="character" w:customStyle="1" w:styleId="Charc">
    <w:name w:val="Χωρίς διάστιχο Char"/>
    <w:basedOn w:val="a1"/>
    <w:link w:val="af8"/>
    <w:uiPriority w:val="1"/>
    <w:rsid w:val="00E939DE"/>
    <w:rPr>
      <w:rFonts w:ascii="Times New Roman" w:eastAsiaTheme="minorHAnsi" w:hAnsi="Times New Roman" w:cs="Simplified Arabic"/>
      <w:sz w:val="24"/>
      <w:szCs w:val="28"/>
      <w:lang w:val="fr-FR" w:eastAsia="en-US"/>
    </w:rPr>
  </w:style>
  <w:style w:type="paragraph" w:styleId="af9">
    <w:name w:val="endnote text"/>
    <w:basedOn w:val="a0"/>
    <w:link w:val="Chard"/>
    <w:unhideWhenUsed/>
    <w:rsid w:val="007C014D"/>
    <w:pPr>
      <w:spacing w:after="0" w:line="240" w:lineRule="auto"/>
    </w:pPr>
    <w:rPr>
      <w:rFonts w:asciiTheme="minorHAnsi" w:eastAsiaTheme="minorHAnsi" w:hAnsiTheme="minorHAnsi" w:cstheme="minorBidi"/>
      <w:sz w:val="20"/>
      <w:szCs w:val="20"/>
      <w:lang w:val="el-GR"/>
    </w:rPr>
  </w:style>
  <w:style w:type="character" w:customStyle="1" w:styleId="Chard">
    <w:name w:val="Κείμενο σημείωσης τέλους Char"/>
    <w:basedOn w:val="a1"/>
    <w:link w:val="af9"/>
    <w:rsid w:val="007C014D"/>
    <w:rPr>
      <w:rFonts w:asciiTheme="minorHAnsi" w:eastAsiaTheme="minorHAnsi" w:hAnsiTheme="minorHAnsi" w:cstheme="minorBidi"/>
      <w:lang w:val="el-GR" w:eastAsia="en-US"/>
    </w:rPr>
  </w:style>
  <w:style w:type="character" w:styleId="afa">
    <w:name w:val="endnote reference"/>
    <w:basedOn w:val="a1"/>
    <w:uiPriority w:val="99"/>
    <w:semiHidden/>
    <w:unhideWhenUsed/>
    <w:rsid w:val="007C014D"/>
    <w:rPr>
      <w:vertAlign w:val="superscript"/>
    </w:rPr>
  </w:style>
  <w:style w:type="paragraph" w:customStyle="1" w:styleId="ChapterTitle">
    <w:name w:val="ChapterTitle"/>
    <w:basedOn w:val="a0"/>
    <w:next w:val="a0"/>
    <w:rsid w:val="007C014D"/>
    <w:pPr>
      <w:keepNext/>
      <w:suppressAutoHyphens/>
      <w:spacing w:before="120" w:after="360"/>
      <w:jc w:val="center"/>
    </w:pPr>
    <w:rPr>
      <w:rFonts w:cs="Calibri"/>
      <w:b/>
      <w:kern w:val="1"/>
      <w:lang w:val="el-GR" w:eastAsia="zh-CN"/>
    </w:rPr>
  </w:style>
  <w:style w:type="character" w:customStyle="1" w:styleId="NormalBoldChar">
    <w:name w:val="NormalBold Char"/>
    <w:rsid w:val="007C014D"/>
    <w:rPr>
      <w:rFonts w:ascii="Times New Roman" w:eastAsia="Times New Roman" w:hAnsi="Times New Roman" w:cs="Times New Roman"/>
      <w:b/>
      <w:sz w:val="24"/>
      <w:lang w:val="el-GR"/>
    </w:rPr>
  </w:style>
  <w:style w:type="character" w:customStyle="1" w:styleId="afb">
    <w:name w:val="Χαρακτήρες σημείωσης τέλους"/>
    <w:rsid w:val="007C014D"/>
    <w:rPr>
      <w:vertAlign w:val="superscript"/>
    </w:rPr>
  </w:style>
  <w:style w:type="character" w:customStyle="1" w:styleId="afc">
    <w:name w:val="Χαρακτήρες υποσημείωσης"/>
    <w:rsid w:val="007C014D"/>
  </w:style>
  <w:style w:type="paragraph" w:customStyle="1" w:styleId="WW-Default">
    <w:name w:val="WW-Default"/>
    <w:rsid w:val="007C014D"/>
    <w:pPr>
      <w:suppressAutoHyphens/>
      <w:autoSpaceDE w:val="0"/>
    </w:pPr>
    <w:rPr>
      <w:rFonts w:ascii="Times New Roman" w:hAnsi="Times New Roman"/>
      <w:color w:val="000000"/>
      <w:sz w:val="24"/>
      <w:szCs w:val="24"/>
      <w:lang w:val="el-GR" w:eastAsia="ar-SA"/>
    </w:rPr>
  </w:style>
  <w:style w:type="paragraph" w:customStyle="1" w:styleId="13">
    <w:name w:val="Παράγραφος λίστας1"/>
    <w:basedOn w:val="a0"/>
    <w:rsid w:val="007C014D"/>
    <w:pPr>
      <w:suppressAutoHyphens/>
      <w:spacing w:after="0" w:line="240" w:lineRule="auto"/>
      <w:ind w:left="720"/>
    </w:pPr>
    <w:rPr>
      <w:rFonts w:ascii="Times New Roman" w:hAnsi="Times New Roman" w:cs="Calibri"/>
      <w:sz w:val="20"/>
      <w:szCs w:val="20"/>
      <w:lang w:val="en-US" w:eastAsia="ar-SA"/>
    </w:rPr>
  </w:style>
  <w:style w:type="paragraph" w:customStyle="1" w:styleId="Pa20">
    <w:name w:val="Pa20"/>
    <w:basedOn w:val="a0"/>
    <w:next w:val="a0"/>
    <w:uiPriority w:val="99"/>
    <w:rsid w:val="007C014D"/>
    <w:pPr>
      <w:autoSpaceDE w:val="0"/>
      <w:autoSpaceDN w:val="0"/>
      <w:adjustRightInd w:val="0"/>
      <w:spacing w:after="0" w:line="121" w:lineRule="atLeast"/>
    </w:pPr>
    <w:rPr>
      <w:rFonts w:ascii="TP Hero" w:eastAsiaTheme="minorEastAsia" w:hAnsi="TP Hero" w:cstheme="minorBidi"/>
      <w:sz w:val="24"/>
      <w:szCs w:val="24"/>
      <w:lang w:val="el-GR" w:eastAsia="zh-CN"/>
    </w:rPr>
  </w:style>
  <w:style w:type="character" w:customStyle="1" w:styleId="atr-name">
    <w:name w:val="atr-name"/>
    <w:basedOn w:val="a1"/>
    <w:rsid w:val="007C014D"/>
  </w:style>
  <w:style w:type="character" w:customStyle="1" w:styleId="atr-value">
    <w:name w:val="atr-value"/>
    <w:basedOn w:val="a1"/>
    <w:rsid w:val="007C014D"/>
  </w:style>
  <w:style w:type="character" w:customStyle="1" w:styleId="spectitle">
    <w:name w:val="spectitle"/>
    <w:basedOn w:val="a1"/>
    <w:rsid w:val="007C014D"/>
  </w:style>
  <w:style w:type="character" w:customStyle="1" w:styleId="specinfo">
    <w:name w:val="specinfo"/>
    <w:basedOn w:val="a1"/>
    <w:rsid w:val="007C014D"/>
  </w:style>
  <w:style w:type="character" w:customStyle="1" w:styleId="hpeqsspan">
    <w:name w:val="hpeqsspan"/>
    <w:basedOn w:val="a1"/>
    <w:rsid w:val="007C014D"/>
  </w:style>
  <w:style w:type="paragraph" w:customStyle="1" w:styleId="Pa5">
    <w:name w:val="Pa5"/>
    <w:basedOn w:val="Default"/>
    <w:next w:val="Default"/>
    <w:uiPriority w:val="99"/>
    <w:rsid w:val="007C014D"/>
    <w:pPr>
      <w:spacing w:line="141" w:lineRule="atLeast"/>
    </w:pPr>
    <w:rPr>
      <w:rFonts w:ascii="Arial" w:eastAsiaTheme="minorEastAsia" w:hAnsi="Arial" w:cs="Arial"/>
      <w:color w:val="auto"/>
      <w:lang w:val="el-GR" w:eastAsia="zh-CN"/>
    </w:rPr>
  </w:style>
  <w:style w:type="character" w:customStyle="1" w:styleId="characteristicvalue">
    <w:name w:val="characteristicvalue"/>
    <w:basedOn w:val="a1"/>
    <w:rsid w:val="007C014D"/>
  </w:style>
  <w:style w:type="character" w:styleId="afd">
    <w:name w:val="Unresolved Mention"/>
    <w:basedOn w:val="a1"/>
    <w:uiPriority w:val="99"/>
    <w:semiHidden/>
    <w:unhideWhenUsed/>
    <w:rsid w:val="007C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632291">
      <w:bodyDiv w:val="1"/>
      <w:marLeft w:val="0"/>
      <w:marRight w:val="0"/>
      <w:marTop w:val="0"/>
      <w:marBottom w:val="0"/>
      <w:divBdr>
        <w:top w:val="none" w:sz="0" w:space="0" w:color="auto"/>
        <w:left w:val="none" w:sz="0" w:space="0" w:color="auto"/>
        <w:bottom w:val="none" w:sz="0" w:space="0" w:color="auto"/>
        <w:right w:val="none" w:sz="0" w:space="0" w:color="auto"/>
      </w:divBdr>
    </w:div>
    <w:div w:id="465588342">
      <w:bodyDiv w:val="1"/>
      <w:marLeft w:val="0"/>
      <w:marRight w:val="0"/>
      <w:marTop w:val="0"/>
      <w:marBottom w:val="0"/>
      <w:divBdr>
        <w:top w:val="none" w:sz="0" w:space="0" w:color="auto"/>
        <w:left w:val="none" w:sz="0" w:space="0" w:color="auto"/>
        <w:bottom w:val="none" w:sz="0" w:space="0" w:color="auto"/>
        <w:right w:val="none" w:sz="0" w:space="0" w:color="auto"/>
      </w:divBdr>
    </w:div>
    <w:div w:id="614211557">
      <w:marLeft w:val="0"/>
      <w:marRight w:val="0"/>
      <w:marTop w:val="0"/>
      <w:marBottom w:val="0"/>
      <w:divBdr>
        <w:top w:val="none" w:sz="0" w:space="0" w:color="auto"/>
        <w:left w:val="none" w:sz="0" w:space="0" w:color="auto"/>
        <w:bottom w:val="none" w:sz="0" w:space="0" w:color="auto"/>
        <w:right w:val="none" w:sz="0" w:space="0" w:color="auto"/>
      </w:divBdr>
      <w:divsChild>
        <w:div w:id="614211554">
          <w:marLeft w:val="0"/>
          <w:marRight w:val="0"/>
          <w:marTop w:val="0"/>
          <w:marBottom w:val="0"/>
          <w:divBdr>
            <w:top w:val="none" w:sz="0" w:space="0" w:color="auto"/>
            <w:left w:val="none" w:sz="0" w:space="0" w:color="auto"/>
            <w:bottom w:val="none" w:sz="0" w:space="0" w:color="auto"/>
            <w:right w:val="none" w:sz="0" w:space="0" w:color="auto"/>
          </w:divBdr>
        </w:div>
        <w:div w:id="614211555">
          <w:marLeft w:val="0"/>
          <w:marRight w:val="0"/>
          <w:marTop w:val="0"/>
          <w:marBottom w:val="0"/>
          <w:divBdr>
            <w:top w:val="none" w:sz="0" w:space="0" w:color="auto"/>
            <w:left w:val="none" w:sz="0" w:space="0" w:color="auto"/>
            <w:bottom w:val="none" w:sz="0" w:space="0" w:color="auto"/>
            <w:right w:val="none" w:sz="0" w:space="0" w:color="auto"/>
          </w:divBdr>
        </w:div>
        <w:div w:id="614211556">
          <w:marLeft w:val="0"/>
          <w:marRight w:val="0"/>
          <w:marTop w:val="0"/>
          <w:marBottom w:val="0"/>
          <w:divBdr>
            <w:top w:val="none" w:sz="0" w:space="0" w:color="auto"/>
            <w:left w:val="none" w:sz="0" w:space="0" w:color="auto"/>
            <w:bottom w:val="none" w:sz="0" w:space="0" w:color="auto"/>
            <w:right w:val="none" w:sz="0" w:space="0" w:color="auto"/>
          </w:divBdr>
        </w:div>
        <w:div w:id="614211558">
          <w:marLeft w:val="0"/>
          <w:marRight w:val="0"/>
          <w:marTop w:val="0"/>
          <w:marBottom w:val="0"/>
          <w:divBdr>
            <w:top w:val="none" w:sz="0" w:space="0" w:color="auto"/>
            <w:left w:val="none" w:sz="0" w:space="0" w:color="auto"/>
            <w:bottom w:val="none" w:sz="0" w:space="0" w:color="auto"/>
            <w:right w:val="none" w:sz="0" w:space="0" w:color="auto"/>
          </w:divBdr>
        </w:div>
        <w:div w:id="614211559">
          <w:marLeft w:val="0"/>
          <w:marRight w:val="0"/>
          <w:marTop w:val="0"/>
          <w:marBottom w:val="0"/>
          <w:divBdr>
            <w:top w:val="none" w:sz="0" w:space="0" w:color="auto"/>
            <w:left w:val="none" w:sz="0" w:space="0" w:color="auto"/>
            <w:bottom w:val="none" w:sz="0" w:space="0" w:color="auto"/>
            <w:right w:val="none" w:sz="0" w:space="0" w:color="auto"/>
          </w:divBdr>
        </w:div>
        <w:div w:id="614211560">
          <w:marLeft w:val="0"/>
          <w:marRight w:val="0"/>
          <w:marTop w:val="0"/>
          <w:marBottom w:val="0"/>
          <w:divBdr>
            <w:top w:val="none" w:sz="0" w:space="0" w:color="auto"/>
            <w:left w:val="none" w:sz="0" w:space="0" w:color="auto"/>
            <w:bottom w:val="none" w:sz="0" w:space="0" w:color="auto"/>
            <w:right w:val="none" w:sz="0" w:space="0" w:color="auto"/>
          </w:divBdr>
        </w:div>
      </w:divsChild>
    </w:div>
    <w:div w:id="659848429">
      <w:bodyDiv w:val="1"/>
      <w:marLeft w:val="0"/>
      <w:marRight w:val="0"/>
      <w:marTop w:val="0"/>
      <w:marBottom w:val="0"/>
      <w:divBdr>
        <w:top w:val="none" w:sz="0" w:space="0" w:color="auto"/>
        <w:left w:val="none" w:sz="0" w:space="0" w:color="auto"/>
        <w:bottom w:val="none" w:sz="0" w:space="0" w:color="auto"/>
        <w:right w:val="none" w:sz="0" w:space="0" w:color="auto"/>
      </w:divBdr>
      <w:divsChild>
        <w:div w:id="969020101">
          <w:marLeft w:val="0"/>
          <w:marRight w:val="0"/>
          <w:marTop w:val="0"/>
          <w:marBottom w:val="0"/>
          <w:divBdr>
            <w:top w:val="none" w:sz="0" w:space="0" w:color="auto"/>
            <w:left w:val="none" w:sz="0" w:space="0" w:color="auto"/>
            <w:bottom w:val="none" w:sz="0" w:space="0" w:color="auto"/>
            <w:right w:val="none" w:sz="0" w:space="0" w:color="auto"/>
          </w:divBdr>
        </w:div>
      </w:divsChild>
    </w:div>
    <w:div w:id="798693815">
      <w:bodyDiv w:val="1"/>
      <w:marLeft w:val="0"/>
      <w:marRight w:val="0"/>
      <w:marTop w:val="0"/>
      <w:marBottom w:val="0"/>
      <w:divBdr>
        <w:top w:val="none" w:sz="0" w:space="0" w:color="auto"/>
        <w:left w:val="none" w:sz="0" w:space="0" w:color="auto"/>
        <w:bottom w:val="none" w:sz="0" w:space="0" w:color="auto"/>
        <w:right w:val="none" w:sz="0" w:space="0" w:color="auto"/>
      </w:divBdr>
    </w:div>
    <w:div w:id="851337256">
      <w:bodyDiv w:val="1"/>
      <w:marLeft w:val="0"/>
      <w:marRight w:val="0"/>
      <w:marTop w:val="0"/>
      <w:marBottom w:val="0"/>
      <w:divBdr>
        <w:top w:val="none" w:sz="0" w:space="0" w:color="auto"/>
        <w:left w:val="none" w:sz="0" w:space="0" w:color="auto"/>
        <w:bottom w:val="none" w:sz="0" w:space="0" w:color="auto"/>
        <w:right w:val="none" w:sz="0" w:space="0" w:color="auto"/>
      </w:divBdr>
    </w:div>
    <w:div w:id="878131100">
      <w:bodyDiv w:val="1"/>
      <w:marLeft w:val="0"/>
      <w:marRight w:val="0"/>
      <w:marTop w:val="0"/>
      <w:marBottom w:val="0"/>
      <w:divBdr>
        <w:top w:val="none" w:sz="0" w:space="0" w:color="auto"/>
        <w:left w:val="none" w:sz="0" w:space="0" w:color="auto"/>
        <w:bottom w:val="none" w:sz="0" w:space="0" w:color="auto"/>
        <w:right w:val="none" w:sz="0" w:space="0" w:color="auto"/>
      </w:divBdr>
    </w:div>
    <w:div w:id="983970734">
      <w:bodyDiv w:val="1"/>
      <w:marLeft w:val="0"/>
      <w:marRight w:val="0"/>
      <w:marTop w:val="0"/>
      <w:marBottom w:val="0"/>
      <w:divBdr>
        <w:top w:val="none" w:sz="0" w:space="0" w:color="auto"/>
        <w:left w:val="none" w:sz="0" w:space="0" w:color="auto"/>
        <w:bottom w:val="none" w:sz="0" w:space="0" w:color="auto"/>
        <w:right w:val="none" w:sz="0" w:space="0" w:color="auto"/>
      </w:divBdr>
    </w:div>
    <w:div w:id="1074356057">
      <w:bodyDiv w:val="1"/>
      <w:marLeft w:val="0"/>
      <w:marRight w:val="0"/>
      <w:marTop w:val="0"/>
      <w:marBottom w:val="0"/>
      <w:divBdr>
        <w:top w:val="none" w:sz="0" w:space="0" w:color="auto"/>
        <w:left w:val="none" w:sz="0" w:space="0" w:color="auto"/>
        <w:bottom w:val="none" w:sz="0" w:space="0" w:color="auto"/>
        <w:right w:val="none" w:sz="0" w:space="0" w:color="auto"/>
      </w:divBdr>
    </w:div>
    <w:div w:id="1245265128">
      <w:bodyDiv w:val="1"/>
      <w:marLeft w:val="0"/>
      <w:marRight w:val="0"/>
      <w:marTop w:val="0"/>
      <w:marBottom w:val="0"/>
      <w:divBdr>
        <w:top w:val="none" w:sz="0" w:space="0" w:color="auto"/>
        <w:left w:val="none" w:sz="0" w:space="0" w:color="auto"/>
        <w:bottom w:val="none" w:sz="0" w:space="0" w:color="auto"/>
        <w:right w:val="none" w:sz="0" w:space="0" w:color="auto"/>
      </w:divBdr>
    </w:div>
    <w:div w:id="1423641517">
      <w:bodyDiv w:val="1"/>
      <w:marLeft w:val="0"/>
      <w:marRight w:val="0"/>
      <w:marTop w:val="0"/>
      <w:marBottom w:val="0"/>
      <w:divBdr>
        <w:top w:val="none" w:sz="0" w:space="0" w:color="auto"/>
        <w:left w:val="none" w:sz="0" w:space="0" w:color="auto"/>
        <w:bottom w:val="none" w:sz="0" w:space="0" w:color="auto"/>
        <w:right w:val="none" w:sz="0" w:space="0" w:color="auto"/>
      </w:divBdr>
    </w:div>
    <w:div w:id="1683626265">
      <w:bodyDiv w:val="1"/>
      <w:marLeft w:val="0"/>
      <w:marRight w:val="0"/>
      <w:marTop w:val="0"/>
      <w:marBottom w:val="0"/>
      <w:divBdr>
        <w:top w:val="none" w:sz="0" w:space="0" w:color="auto"/>
        <w:left w:val="none" w:sz="0" w:space="0" w:color="auto"/>
        <w:bottom w:val="none" w:sz="0" w:space="0" w:color="auto"/>
        <w:right w:val="none" w:sz="0" w:space="0" w:color="auto"/>
      </w:divBdr>
    </w:div>
    <w:div w:id="1814785302">
      <w:bodyDiv w:val="1"/>
      <w:marLeft w:val="0"/>
      <w:marRight w:val="0"/>
      <w:marTop w:val="0"/>
      <w:marBottom w:val="0"/>
      <w:divBdr>
        <w:top w:val="none" w:sz="0" w:space="0" w:color="auto"/>
        <w:left w:val="none" w:sz="0" w:space="0" w:color="auto"/>
        <w:bottom w:val="none" w:sz="0" w:space="0" w:color="auto"/>
        <w:right w:val="none" w:sz="0" w:space="0" w:color="auto"/>
      </w:divBdr>
    </w:div>
    <w:div w:id="1975717223">
      <w:bodyDiv w:val="1"/>
      <w:marLeft w:val="0"/>
      <w:marRight w:val="0"/>
      <w:marTop w:val="0"/>
      <w:marBottom w:val="0"/>
      <w:divBdr>
        <w:top w:val="none" w:sz="0" w:space="0" w:color="auto"/>
        <w:left w:val="none" w:sz="0" w:space="0" w:color="auto"/>
        <w:bottom w:val="none" w:sz="0" w:space="0" w:color="auto"/>
        <w:right w:val="none" w:sz="0" w:space="0" w:color="auto"/>
      </w:divBdr>
    </w:div>
    <w:div w:id="2017226542">
      <w:bodyDiv w:val="1"/>
      <w:marLeft w:val="0"/>
      <w:marRight w:val="0"/>
      <w:marTop w:val="0"/>
      <w:marBottom w:val="0"/>
      <w:divBdr>
        <w:top w:val="none" w:sz="0" w:space="0" w:color="auto"/>
        <w:left w:val="none" w:sz="0" w:space="0" w:color="auto"/>
        <w:bottom w:val="none" w:sz="0" w:space="0" w:color="auto"/>
        <w:right w:val="none" w:sz="0" w:space="0" w:color="auto"/>
      </w:divBdr>
    </w:div>
    <w:div w:id="206925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diagramQuickStyle" Target="diagrams/quickStyle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enicbcmed.eu/projects/intecmed"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diagramLayout" Target="diagrams/layout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hyperlink" Target="https://ec.europa.eu/europeaid/sites/devco/files/communication-visibility-requirements-018_en.pdf"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29F186-03C4-446A-B2F1-BEF9D577D41D}" type="doc">
      <dgm:prSet loTypeId="urn:microsoft.com/office/officeart/2005/8/layout/process1" loCatId="process" qsTypeId="urn:microsoft.com/office/officeart/2005/8/quickstyle/simple1" qsCatId="simple" csTypeId="urn:microsoft.com/office/officeart/2005/8/colors/accent1_3" csCatId="accent1" phldr="1"/>
      <dgm:spPr/>
    </dgm:pt>
    <dgm:pt modelId="{0AD11B67-2ACC-4EE6-B46A-CB3835A5E762}">
      <dgm:prSet phldrT="[Texto]"/>
      <dgm:spPr/>
      <dgm:t>
        <a:bodyPr/>
        <a:lstStyle/>
        <a:p>
          <a:pPr algn="ctr">
            <a:buFont typeface="+mj-lt"/>
            <a:buNone/>
          </a:pPr>
          <a:r>
            <a:rPr lang="el-GR">
              <a:solidFill>
                <a:sysClr val="window" lastClr="FFFFFF"/>
              </a:solidFill>
              <a:latin typeface="Calibri" panose="020F0502020204030204"/>
              <a:ea typeface="+mn-ea"/>
              <a:cs typeface="+mn-cs"/>
            </a:rPr>
            <a:t>Επιλογή 12 καινοτόμων επιχειρηματικών ιδεών σε κάθε χώρα </a:t>
          </a:r>
          <a:endParaRPr lang="es-ES"/>
        </a:p>
      </dgm:t>
    </dgm:pt>
    <dgm:pt modelId="{481A4578-3025-410E-B084-AFC9DDABE13B}" type="parTrans" cxnId="{558BC44D-C0C5-45BD-A3EB-0AC36E2215E7}">
      <dgm:prSet/>
      <dgm:spPr/>
      <dgm:t>
        <a:bodyPr/>
        <a:lstStyle/>
        <a:p>
          <a:pPr algn="ctr"/>
          <a:endParaRPr lang="es-ES"/>
        </a:p>
      </dgm:t>
    </dgm:pt>
    <dgm:pt modelId="{EC75AFF7-CD5D-42DF-830E-F24F0E9E548D}" type="sibTrans" cxnId="{558BC44D-C0C5-45BD-A3EB-0AC36E2215E7}">
      <dgm:prSet/>
      <dgm:spPr/>
      <dgm:t>
        <a:bodyPr/>
        <a:lstStyle/>
        <a:p>
          <a:pPr algn="ctr"/>
          <a:endParaRPr lang="es-ES"/>
        </a:p>
      </dgm:t>
    </dgm:pt>
    <dgm:pt modelId="{518BCEF6-1FD4-4E70-8FBB-7E067B46D30C}">
      <dgm:prSet phldrT="[Texto]"/>
      <dgm:spPr/>
      <dgm:t>
        <a:bodyPr/>
        <a:lstStyle/>
        <a:p>
          <a:pPr algn="ctr"/>
          <a:r>
            <a:rPr lang="en-US">
              <a:solidFill>
                <a:sysClr val="window" lastClr="FFFFFF"/>
              </a:solidFill>
              <a:latin typeface="Calibri" panose="020F0502020204030204"/>
              <a:ea typeface="+mn-ea"/>
              <a:cs typeface="+mn-cs"/>
            </a:rPr>
            <a:t>Δραστηριότητα κατάρτισης και καθοδήγησης </a:t>
          </a:r>
          <a:endParaRPr lang="es-ES"/>
        </a:p>
      </dgm:t>
    </dgm:pt>
    <dgm:pt modelId="{EA90178D-6486-4CA9-B8FB-13CE2E1FAB27}" type="parTrans" cxnId="{CC09C933-DFF1-4A55-BE21-05FA1E7B6B66}">
      <dgm:prSet/>
      <dgm:spPr/>
      <dgm:t>
        <a:bodyPr/>
        <a:lstStyle/>
        <a:p>
          <a:pPr algn="ctr"/>
          <a:endParaRPr lang="es-ES"/>
        </a:p>
      </dgm:t>
    </dgm:pt>
    <dgm:pt modelId="{2CB5E42A-312B-4FA4-B987-113102539A77}" type="sibTrans" cxnId="{CC09C933-DFF1-4A55-BE21-05FA1E7B6B66}">
      <dgm:prSet/>
      <dgm:spPr/>
      <dgm:t>
        <a:bodyPr/>
        <a:lstStyle/>
        <a:p>
          <a:pPr algn="ctr"/>
          <a:endParaRPr lang="es-ES"/>
        </a:p>
      </dgm:t>
    </dgm:pt>
    <dgm:pt modelId="{299572D9-C01F-48EF-9BA6-DC3FF092B336}">
      <dgm:prSet phldrT="[Texto]"/>
      <dgm:spPr/>
      <dgm:t>
        <a:bodyPr/>
        <a:lstStyle/>
        <a:p>
          <a:pPr algn="ctr"/>
          <a:r>
            <a:rPr lang="el-GR">
              <a:solidFill>
                <a:sysClr val="window" lastClr="FFFFFF"/>
              </a:solidFill>
              <a:latin typeface="Calibri" panose="020F0502020204030204"/>
              <a:ea typeface="+mn-ea"/>
              <a:cs typeface="+mn-cs"/>
            </a:rPr>
            <a:t>Ανάπτυξη Επιχειρηματικών Σχεδίων </a:t>
          </a:r>
          <a:endParaRPr lang="es-ES"/>
        </a:p>
      </dgm:t>
    </dgm:pt>
    <dgm:pt modelId="{AFB83801-5B7D-43D8-98F2-0D934BB6D21A}" type="parTrans" cxnId="{FCD12325-93EE-4A44-9A6E-6D9A9C0A3D6B}">
      <dgm:prSet/>
      <dgm:spPr/>
      <dgm:t>
        <a:bodyPr/>
        <a:lstStyle/>
        <a:p>
          <a:pPr algn="ctr"/>
          <a:endParaRPr lang="es-ES"/>
        </a:p>
      </dgm:t>
    </dgm:pt>
    <dgm:pt modelId="{A8F8624D-80D7-4CA9-AC8E-9F312F39634C}" type="sibTrans" cxnId="{FCD12325-93EE-4A44-9A6E-6D9A9C0A3D6B}">
      <dgm:prSet/>
      <dgm:spPr/>
      <dgm:t>
        <a:bodyPr/>
        <a:lstStyle/>
        <a:p>
          <a:pPr algn="ctr"/>
          <a:endParaRPr lang="es-ES"/>
        </a:p>
      </dgm:t>
    </dgm:pt>
    <dgm:pt modelId="{05E15EEC-6CE8-47F2-884D-DD4387C12BC0}">
      <dgm:prSet phldrT="[Texto]"/>
      <dgm:spPr/>
      <dgm:t>
        <a:bodyPr/>
        <a:lstStyle/>
        <a:p>
          <a:pPr algn="ctr"/>
          <a:r>
            <a:rPr lang="el-GR">
              <a:solidFill>
                <a:sysClr val="window" lastClr="FFFFFF"/>
              </a:solidFill>
              <a:latin typeface="Calibri" panose="020F0502020204030204"/>
              <a:ea typeface="+mn-ea"/>
              <a:cs typeface="+mn-cs"/>
            </a:rPr>
            <a:t>Επιλογή προς επιχορήγηση  3 επιχειρηματικών σχεδίων ανά χώρα</a:t>
          </a:r>
          <a:endParaRPr lang="es-ES"/>
        </a:p>
      </dgm:t>
    </dgm:pt>
    <dgm:pt modelId="{7FAB5642-D428-4EC4-B088-23D0DF51661A}" type="parTrans" cxnId="{599AF862-5DE2-4FA3-BF7D-3E951548DF49}">
      <dgm:prSet/>
      <dgm:spPr/>
      <dgm:t>
        <a:bodyPr/>
        <a:lstStyle/>
        <a:p>
          <a:pPr algn="ctr"/>
          <a:endParaRPr lang="es-ES"/>
        </a:p>
      </dgm:t>
    </dgm:pt>
    <dgm:pt modelId="{AA93365A-F163-42DF-B658-ECA1FB0E9923}" type="sibTrans" cxnId="{599AF862-5DE2-4FA3-BF7D-3E951548DF49}">
      <dgm:prSet/>
      <dgm:spPr/>
      <dgm:t>
        <a:bodyPr/>
        <a:lstStyle/>
        <a:p>
          <a:pPr algn="ctr"/>
          <a:endParaRPr lang="es-ES"/>
        </a:p>
      </dgm:t>
    </dgm:pt>
    <dgm:pt modelId="{5D178BB2-72DC-4DE2-B9E3-29875B72C942}">
      <dgm:prSet phldrT="[Texto]"/>
      <dgm:spPr/>
      <dgm:t>
        <a:bodyPr/>
        <a:lstStyle/>
        <a:p>
          <a:pPr algn="ctr"/>
          <a:r>
            <a:rPr lang="el-GR" b="0"/>
            <a:t>Διαχείριση επιχορηγήσεων</a:t>
          </a:r>
          <a:endParaRPr lang="es-ES" b="0"/>
        </a:p>
      </dgm:t>
    </dgm:pt>
    <dgm:pt modelId="{7AB39CBB-ACB8-4206-A2B8-86E919D4FC6C}" type="parTrans" cxnId="{E7361540-3372-48CE-A90F-D916EEEF023A}">
      <dgm:prSet/>
      <dgm:spPr/>
      <dgm:t>
        <a:bodyPr/>
        <a:lstStyle/>
        <a:p>
          <a:pPr algn="ctr"/>
          <a:endParaRPr lang="es-ES"/>
        </a:p>
      </dgm:t>
    </dgm:pt>
    <dgm:pt modelId="{12B297AA-950B-4A0D-A59F-B204B4EDC5EC}" type="sibTrans" cxnId="{E7361540-3372-48CE-A90F-D916EEEF023A}">
      <dgm:prSet/>
      <dgm:spPr/>
      <dgm:t>
        <a:bodyPr/>
        <a:lstStyle/>
        <a:p>
          <a:pPr algn="ctr"/>
          <a:endParaRPr lang="es-ES"/>
        </a:p>
      </dgm:t>
    </dgm:pt>
    <dgm:pt modelId="{C57CF24A-C50F-44E8-A128-8723E8AE7239}" type="pres">
      <dgm:prSet presAssocID="{4C29F186-03C4-446A-B2F1-BEF9D577D41D}" presName="Name0" presStyleCnt="0">
        <dgm:presLayoutVars>
          <dgm:dir/>
          <dgm:resizeHandles val="exact"/>
        </dgm:presLayoutVars>
      </dgm:prSet>
      <dgm:spPr/>
    </dgm:pt>
    <dgm:pt modelId="{00124CAB-CFAD-4877-AAC2-63C2590B413C}" type="pres">
      <dgm:prSet presAssocID="{0AD11B67-2ACC-4EE6-B46A-CB3835A5E762}" presName="node" presStyleLbl="node1" presStyleIdx="0" presStyleCnt="5">
        <dgm:presLayoutVars>
          <dgm:bulletEnabled val="1"/>
        </dgm:presLayoutVars>
      </dgm:prSet>
      <dgm:spPr/>
    </dgm:pt>
    <dgm:pt modelId="{28F6F6A7-F5E4-4D10-9BAA-67E9B95EE529}" type="pres">
      <dgm:prSet presAssocID="{EC75AFF7-CD5D-42DF-830E-F24F0E9E548D}" presName="sibTrans" presStyleLbl="sibTrans2D1" presStyleIdx="0" presStyleCnt="4"/>
      <dgm:spPr/>
    </dgm:pt>
    <dgm:pt modelId="{950CDB39-06D9-44D7-9B7A-C333DFC7F993}" type="pres">
      <dgm:prSet presAssocID="{EC75AFF7-CD5D-42DF-830E-F24F0E9E548D}" presName="connectorText" presStyleLbl="sibTrans2D1" presStyleIdx="0" presStyleCnt="4"/>
      <dgm:spPr/>
    </dgm:pt>
    <dgm:pt modelId="{F2CED01C-FFF8-4195-9020-1448DD3C17A9}" type="pres">
      <dgm:prSet presAssocID="{518BCEF6-1FD4-4E70-8FBB-7E067B46D30C}" presName="node" presStyleLbl="node1" presStyleIdx="1" presStyleCnt="5">
        <dgm:presLayoutVars>
          <dgm:bulletEnabled val="1"/>
        </dgm:presLayoutVars>
      </dgm:prSet>
      <dgm:spPr/>
    </dgm:pt>
    <dgm:pt modelId="{2E3F104F-7273-4179-9912-96B035C271FA}" type="pres">
      <dgm:prSet presAssocID="{2CB5E42A-312B-4FA4-B987-113102539A77}" presName="sibTrans" presStyleLbl="sibTrans2D1" presStyleIdx="1" presStyleCnt="4"/>
      <dgm:spPr/>
    </dgm:pt>
    <dgm:pt modelId="{6A79A974-C2FE-49BB-B2C6-CB4B55BFFE8C}" type="pres">
      <dgm:prSet presAssocID="{2CB5E42A-312B-4FA4-B987-113102539A77}" presName="connectorText" presStyleLbl="sibTrans2D1" presStyleIdx="1" presStyleCnt="4"/>
      <dgm:spPr/>
    </dgm:pt>
    <dgm:pt modelId="{FD8082BD-0E7C-483C-B02A-6AF3A8FE51F2}" type="pres">
      <dgm:prSet presAssocID="{299572D9-C01F-48EF-9BA6-DC3FF092B336}" presName="node" presStyleLbl="node1" presStyleIdx="2" presStyleCnt="5">
        <dgm:presLayoutVars>
          <dgm:bulletEnabled val="1"/>
        </dgm:presLayoutVars>
      </dgm:prSet>
      <dgm:spPr/>
    </dgm:pt>
    <dgm:pt modelId="{B8E373EB-4A40-430C-9499-E36D90A26834}" type="pres">
      <dgm:prSet presAssocID="{A8F8624D-80D7-4CA9-AC8E-9F312F39634C}" presName="sibTrans" presStyleLbl="sibTrans2D1" presStyleIdx="2" presStyleCnt="4"/>
      <dgm:spPr/>
    </dgm:pt>
    <dgm:pt modelId="{6E746230-6993-4932-9634-616F76486A02}" type="pres">
      <dgm:prSet presAssocID="{A8F8624D-80D7-4CA9-AC8E-9F312F39634C}" presName="connectorText" presStyleLbl="sibTrans2D1" presStyleIdx="2" presStyleCnt="4"/>
      <dgm:spPr/>
    </dgm:pt>
    <dgm:pt modelId="{ABE83602-490F-429B-BA25-626E02DA77F2}" type="pres">
      <dgm:prSet presAssocID="{05E15EEC-6CE8-47F2-884D-DD4387C12BC0}" presName="node" presStyleLbl="node1" presStyleIdx="3" presStyleCnt="5">
        <dgm:presLayoutVars>
          <dgm:bulletEnabled val="1"/>
        </dgm:presLayoutVars>
      </dgm:prSet>
      <dgm:spPr/>
    </dgm:pt>
    <dgm:pt modelId="{02BA5E22-2D15-401C-B416-F12D8E784D12}" type="pres">
      <dgm:prSet presAssocID="{AA93365A-F163-42DF-B658-ECA1FB0E9923}" presName="sibTrans" presStyleLbl="sibTrans2D1" presStyleIdx="3" presStyleCnt="4"/>
      <dgm:spPr/>
    </dgm:pt>
    <dgm:pt modelId="{8632A187-239D-45E9-8941-41031DD241D5}" type="pres">
      <dgm:prSet presAssocID="{AA93365A-F163-42DF-B658-ECA1FB0E9923}" presName="connectorText" presStyleLbl="sibTrans2D1" presStyleIdx="3" presStyleCnt="4"/>
      <dgm:spPr/>
    </dgm:pt>
    <dgm:pt modelId="{4B43EBAE-8575-4C35-AA48-11C5FFC80616}" type="pres">
      <dgm:prSet presAssocID="{5D178BB2-72DC-4DE2-B9E3-29875B72C942}" presName="node" presStyleLbl="node1" presStyleIdx="4" presStyleCnt="5">
        <dgm:presLayoutVars>
          <dgm:bulletEnabled val="1"/>
        </dgm:presLayoutVars>
      </dgm:prSet>
      <dgm:spPr/>
    </dgm:pt>
  </dgm:ptLst>
  <dgm:cxnLst>
    <dgm:cxn modelId="{64D21701-B924-4619-9224-F0CCB3A48540}" type="presOf" srcId="{299572D9-C01F-48EF-9BA6-DC3FF092B336}" destId="{FD8082BD-0E7C-483C-B02A-6AF3A8FE51F2}" srcOrd="0" destOrd="0" presId="urn:microsoft.com/office/officeart/2005/8/layout/process1"/>
    <dgm:cxn modelId="{D6B95704-11CC-421A-B269-44E6FF56DC3E}" type="presOf" srcId="{2CB5E42A-312B-4FA4-B987-113102539A77}" destId="{6A79A974-C2FE-49BB-B2C6-CB4B55BFFE8C}" srcOrd="1" destOrd="0" presId="urn:microsoft.com/office/officeart/2005/8/layout/process1"/>
    <dgm:cxn modelId="{2EC71517-E74E-4447-AEB5-CCAFB1648714}" type="presOf" srcId="{A8F8624D-80D7-4CA9-AC8E-9F312F39634C}" destId="{B8E373EB-4A40-430C-9499-E36D90A26834}" srcOrd="0" destOrd="0" presId="urn:microsoft.com/office/officeart/2005/8/layout/process1"/>
    <dgm:cxn modelId="{FCD12325-93EE-4A44-9A6E-6D9A9C0A3D6B}" srcId="{4C29F186-03C4-446A-B2F1-BEF9D577D41D}" destId="{299572D9-C01F-48EF-9BA6-DC3FF092B336}" srcOrd="2" destOrd="0" parTransId="{AFB83801-5B7D-43D8-98F2-0D934BB6D21A}" sibTransId="{A8F8624D-80D7-4CA9-AC8E-9F312F39634C}"/>
    <dgm:cxn modelId="{1ADE0C26-8A80-4BC5-BCDB-9D0E072E172D}" type="presOf" srcId="{2CB5E42A-312B-4FA4-B987-113102539A77}" destId="{2E3F104F-7273-4179-9912-96B035C271FA}" srcOrd="0" destOrd="0" presId="urn:microsoft.com/office/officeart/2005/8/layout/process1"/>
    <dgm:cxn modelId="{24D1D52C-623F-4633-933A-D74C6DA8D7CE}" type="presOf" srcId="{AA93365A-F163-42DF-B658-ECA1FB0E9923}" destId="{8632A187-239D-45E9-8941-41031DD241D5}" srcOrd="1" destOrd="0" presId="urn:microsoft.com/office/officeart/2005/8/layout/process1"/>
    <dgm:cxn modelId="{BCECDF31-3684-419C-B87B-6956362B0F59}" type="presOf" srcId="{0AD11B67-2ACC-4EE6-B46A-CB3835A5E762}" destId="{00124CAB-CFAD-4877-AAC2-63C2590B413C}" srcOrd="0" destOrd="0" presId="urn:microsoft.com/office/officeart/2005/8/layout/process1"/>
    <dgm:cxn modelId="{CC09C933-DFF1-4A55-BE21-05FA1E7B6B66}" srcId="{4C29F186-03C4-446A-B2F1-BEF9D577D41D}" destId="{518BCEF6-1FD4-4E70-8FBB-7E067B46D30C}" srcOrd="1" destOrd="0" parTransId="{EA90178D-6486-4CA9-B8FB-13CE2E1FAB27}" sibTransId="{2CB5E42A-312B-4FA4-B987-113102539A77}"/>
    <dgm:cxn modelId="{FC9CE93A-C467-4ABA-BA23-8B7E6680FA51}" type="presOf" srcId="{518BCEF6-1FD4-4E70-8FBB-7E067B46D30C}" destId="{F2CED01C-FFF8-4195-9020-1448DD3C17A9}" srcOrd="0" destOrd="0" presId="urn:microsoft.com/office/officeart/2005/8/layout/process1"/>
    <dgm:cxn modelId="{E7361540-3372-48CE-A90F-D916EEEF023A}" srcId="{4C29F186-03C4-446A-B2F1-BEF9D577D41D}" destId="{5D178BB2-72DC-4DE2-B9E3-29875B72C942}" srcOrd="4" destOrd="0" parTransId="{7AB39CBB-ACB8-4206-A2B8-86E919D4FC6C}" sibTransId="{12B297AA-950B-4A0D-A59F-B204B4EDC5EC}"/>
    <dgm:cxn modelId="{599AF862-5DE2-4FA3-BF7D-3E951548DF49}" srcId="{4C29F186-03C4-446A-B2F1-BEF9D577D41D}" destId="{05E15EEC-6CE8-47F2-884D-DD4387C12BC0}" srcOrd="3" destOrd="0" parTransId="{7FAB5642-D428-4EC4-B088-23D0DF51661A}" sibTransId="{AA93365A-F163-42DF-B658-ECA1FB0E9923}"/>
    <dgm:cxn modelId="{524AAA68-3D36-4E7A-81BF-D7009275187D}" type="presOf" srcId="{A8F8624D-80D7-4CA9-AC8E-9F312F39634C}" destId="{6E746230-6993-4932-9634-616F76486A02}" srcOrd="1" destOrd="0" presId="urn:microsoft.com/office/officeart/2005/8/layout/process1"/>
    <dgm:cxn modelId="{558BC44D-C0C5-45BD-A3EB-0AC36E2215E7}" srcId="{4C29F186-03C4-446A-B2F1-BEF9D577D41D}" destId="{0AD11B67-2ACC-4EE6-B46A-CB3835A5E762}" srcOrd="0" destOrd="0" parTransId="{481A4578-3025-410E-B084-AFC9DDABE13B}" sibTransId="{EC75AFF7-CD5D-42DF-830E-F24F0E9E548D}"/>
    <dgm:cxn modelId="{3290B556-B18F-490B-A959-94C5BE22D48D}" type="presOf" srcId="{05E15EEC-6CE8-47F2-884D-DD4387C12BC0}" destId="{ABE83602-490F-429B-BA25-626E02DA77F2}" srcOrd="0" destOrd="0" presId="urn:microsoft.com/office/officeart/2005/8/layout/process1"/>
    <dgm:cxn modelId="{B2EE6C7E-B6AB-4C71-99E4-FAA9B6E307DA}" type="presOf" srcId="{EC75AFF7-CD5D-42DF-830E-F24F0E9E548D}" destId="{950CDB39-06D9-44D7-9B7A-C333DFC7F993}" srcOrd="1" destOrd="0" presId="urn:microsoft.com/office/officeart/2005/8/layout/process1"/>
    <dgm:cxn modelId="{A0E1E482-719D-4E09-A729-7DBF4813829E}" type="presOf" srcId="{5D178BB2-72DC-4DE2-B9E3-29875B72C942}" destId="{4B43EBAE-8575-4C35-AA48-11C5FFC80616}" srcOrd="0" destOrd="0" presId="urn:microsoft.com/office/officeart/2005/8/layout/process1"/>
    <dgm:cxn modelId="{15BE80AF-A079-4486-954D-005B879A722C}" type="presOf" srcId="{EC75AFF7-CD5D-42DF-830E-F24F0E9E548D}" destId="{28F6F6A7-F5E4-4D10-9BAA-67E9B95EE529}" srcOrd="0" destOrd="0" presId="urn:microsoft.com/office/officeart/2005/8/layout/process1"/>
    <dgm:cxn modelId="{C04942C7-FC64-482B-9E25-C9EC81B3D5C4}" type="presOf" srcId="{AA93365A-F163-42DF-B658-ECA1FB0E9923}" destId="{02BA5E22-2D15-401C-B416-F12D8E784D12}" srcOrd="0" destOrd="0" presId="urn:microsoft.com/office/officeart/2005/8/layout/process1"/>
    <dgm:cxn modelId="{1C2241F6-2D31-4D33-9A44-B0235493BE77}" type="presOf" srcId="{4C29F186-03C4-446A-B2F1-BEF9D577D41D}" destId="{C57CF24A-C50F-44E8-A128-8723E8AE7239}" srcOrd="0" destOrd="0" presId="urn:microsoft.com/office/officeart/2005/8/layout/process1"/>
    <dgm:cxn modelId="{92AB7DDC-7DD5-4023-9297-BEF040D2EE67}" type="presParOf" srcId="{C57CF24A-C50F-44E8-A128-8723E8AE7239}" destId="{00124CAB-CFAD-4877-AAC2-63C2590B413C}" srcOrd="0" destOrd="0" presId="urn:microsoft.com/office/officeart/2005/8/layout/process1"/>
    <dgm:cxn modelId="{C8BBF0AE-1C42-4AAA-AE85-47980880AE92}" type="presParOf" srcId="{C57CF24A-C50F-44E8-A128-8723E8AE7239}" destId="{28F6F6A7-F5E4-4D10-9BAA-67E9B95EE529}" srcOrd="1" destOrd="0" presId="urn:microsoft.com/office/officeart/2005/8/layout/process1"/>
    <dgm:cxn modelId="{7325E735-CE9D-4622-9F09-CD49141FD912}" type="presParOf" srcId="{28F6F6A7-F5E4-4D10-9BAA-67E9B95EE529}" destId="{950CDB39-06D9-44D7-9B7A-C333DFC7F993}" srcOrd="0" destOrd="0" presId="urn:microsoft.com/office/officeart/2005/8/layout/process1"/>
    <dgm:cxn modelId="{D9684384-0A46-4C7C-8E46-B4698A3477A0}" type="presParOf" srcId="{C57CF24A-C50F-44E8-A128-8723E8AE7239}" destId="{F2CED01C-FFF8-4195-9020-1448DD3C17A9}" srcOrd="2" destOrd="0" presId="urn:microsoft.com/office/officeart/2005/8/layout/process1"/>
    <dgm:cxn modelId="{CEFAB1C0-D9F0-4C0E-9342-EDD9A2752A7B}" type="presParOf" srcId="{C57CF24A-C50F-44E8-A128-8723E8AE7239}" destId="{2E3F104F-7273-4179-9912-96B035C271FA}" srcOrd="3" destOrd="0" presId="urn:microsoft.com/office/officeart/2005/8/layout/process1"/>
    <dgm:cxn modelId="{D7E2B7DF-7B0F-4B6F-ACC0-14E22D63AC61}" type="presParOf" srcId="{2E3F104F-7273-4179-9912-96B035C271FA}" destId="{6A79A974-C2FE-49BB-B2C6-CB4B55BFFE8C}" srcOrd="0" destOrd="0" presId="urn:microsoft.com/office/officeart/2005/8/layout/process1"/>
    <dgm:cxn modelId="{9D2C93A5-EB74-4836-BD4E-4F8171922C63}" type="presParOf" srcId="{C57CF24A-C50F-44E8-A128-8723E8AE7239}" destId="{FD8082BD-0E7C-483C-B02A-6AF3A8FE51F2}" srcOrd="4" destOrd="0" presId="urn:microsoft.com/office/officeart/2005/8/layout/process1"/>
    <dgm:cxn modelId="{B80F7B05-12DB-49EB-976E-504EFEED170C}" type="presParOf" srcId="{C57CF24A-C50F-44E8-A128-8723E8AE7239}" destId="{B8E373EB-4A40-430C-9499-E36D90A26834}" srcOrd="5" destOrd="0" presId="urn:microsoft.com/office/officeart/2005/8/layout/process1"/>
    <dgm:cxn modelId="{915FAB3E-D9BD-4CD8-B671-0458444C6ACA}" type="presParOf" srcId="{B8E373EB-4A40-430C-9499-E36D90A26834}" destId="{6E746230-6993-4932-9634-616F76486A02}" srcOrd="0" destOrd="0" presId="urn:microsoft.com/office/officeart/2005/8/layout/process1"/>
    <dgm:cxn modelId="{3D3A8B9B-091A-4EC7-BB86-ABBD70E39E83}" type="presParOf" srcId="{C57CF24A-C50F-44E8-A128-8723E8AE7239}" destId="{ABE83602-490F-429B-BA25-626E02DA77F2}" srcOrd="6" destOrd="0" presId="urn:microsoft.com/office/officeart/2005/8/layout/process1"/>
    <dgm:cxn modelId="{53E5D304-7369-40D9-AB9B-A6D8014540EB}" type="presParOf" srcId="{C57CF24A-C50F-44E8-A128-8723E8AE7239}" destId="{02BA5E22-2D15-401C-B416-F12D8E784D12}" srcOrd="7" destOrd="0" presId="urn:microsoft.com/office/officeart/2005/8/layout/process1"/>
    <dgm:cxn modelId="{D0058D31-EEFF-4099-97D0-90FB4AAF53DA}" type="presParOf" srcId="{02BA5E22-2D15-401C-B416-F12D8E784D12}" destId="{8632A187-239D-45E9-8941-41031DD241D5}" srcOrd="0" destOrd="0" presId="urn:microsoft.com/office/officeart/2005/8/layout/process1"/>
    <dgm:cxn modelId="{A82B6F6B-02AC-43BA-8D54-F4955E89367E}" type="presParOf" srcId="{C57CF24A-C50F-44E8-A128-8723E8AE7239}" destId="{4B43EBAE-8575-4C35-AA48-11C5FFC80616}" srcOrd="8" destOrd="0" presId="urn:microsoft.com/office/officeart/2005/8/layout/process1"/>
  </dgm:cxnLst>
  <dgm:bg/>
  <dgm:whole>
    <a:ln>
      <a:solidFill>
        <a:schemeClr val="accent1"/>
      </a:solidFill>
    </a:ln>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124CAB-CFAD-4877-AAC2-63C2590B413C}">
      <dsp:nvSpPr>
        <dsp:cNvPr id="0" name=""/>
        <dsp:cNvSpPr/>
      </dsp:nvSpPr>
      <dsp:spPr>
        <a:xfrm>
          <a:off x="2678" y="1021663"/>
          <a:ext cx="830460" cy="661773"/>
        </a:xfrm>
        <a:prstGeom prst="roundRect">
          <a:avLst>
            <a:gd name="adj" fmla="val 10000"/>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Font typeface="+mj-lt"/>
            <a:buNone/>
          </a:pPr>
          <a:r>
            <a:rPr lang="el-GR" sz="800" kern="1200">
              <a:solidFill>
                <a:sysClr val="window" lastClr="FFFFFF"/>
              </a:solidFill>
              <a:latin typeface="Calibri" panose="020F0502020204030204"/>
              <a:ea typeface="+mn-ea"/>
              <a:cs typeface="+mn-cs"/>
            </a:rPr>
            <a:t>Επιλογή 12 καινοτόμων επιχειρηματικών ιδεών σε κάθε χώρα </a:t>
          </a:r>
          <a:endParaRPr lang="es-ES" sz="800" kern="1200"/>
        </a:p>
      </dsp:txBody>
      <dsp:txXfrm>
        <a:off x="22061" y="1041046"/>
        <a:ext cx="791694" cy="623007"/>
      </dsp:txXfrm>
    </dsp:sp>
    <dsp:sp modelId="{28F6F6A7-F5E4-4D10-9BAA-67E9B95EE529}">
      <dsp:nvSpPr>
        <dsp:cNvPr id="0" name=""/>
        <dsp:cNvSpPr/>
      </dsp:nvSpPr>
      <dsp:spPr>
        <a:xfrm>
          <a:off x="916185" y="1249572"/>
          <a:ext cx="176057" cy="205954"/>
        </a:xfrm>
        <a:prstGeom prst="rightArrow">
          <a:avLst>
            <a:gd name="adj1" fmla="val 60000"/>
            <a:gd name="adj2" fmla="val 50000"/>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ES" sz="700" kern="1200"/>
        </a:p>
      </dsp:txBody>
      <dsp:txXfrm>
        <a:off x="916185" y="1290763"/>
        <a:ext cx="123240" cy="123572"/>
      </dsp:txXfrm>
    </dsp:sp>
    <dsp:sp modelId="{F2CED01C-FFF8-4195-9020-1448DD3C17A9}">
      <dsp:nvSpPr>
        <dsp:cNvPr id="0" name=""/>
        <dsp:cNvSpPr/>
      </dsp:nvSpPr>
      <dsp:spPr>
        <a:xfrm>
          <a:off x="1165324" y="1021663"/>
          <a:ext cx="830460" cy="661773"/>
        </a:xfrm>
        <a:prstGeom prst="roundRect">
          <a:avLst>
            <a:gd name="adj" fmla="val 10000"/>
          </a:avLst>
        </a:prstGeom>
        <a:solidFill>
          <a:schemeClr val="accent1">
            <a:shade val="80000"/>
            <a:hueOff val="87321"/>
            <a:satOff val="-1564"/>
            <a:lumOff val="664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Calibri" panose="020F0502020204030204"/>
              <a:ea typeface="+mn-ea"/>
              <a:cs typeface="+mn-cs"/>
            </a:rPr>
            <a:t>Δραστηριότητα κατάρτισης και καθοδήγησης </a:t>
          </a:r>
          <a:endParaRPr lang="es-ES" sz="800" kern="1200"/>
        </a:p>
      </dsp:txBody>
      <dsp:txXfrm>
        <a:off x="1184707" y="1041046"/>
        <a:ext cx="791694" cy="623007"/>
      </dsp:txXfrm>
    </dsp:sp>
    <dsp:sp modelId="{2E3F104F-7273-4179-9912-96B035C271FA}">
      <dsp:nvSpPr>
        <dsp:cNvPr id="0" name=""/>
        <dsp:cNvSpPr/>
      </dsp:nvSpPr>
      <dsp:spPr>
        <a:xfrm>
          <a:off x="2078831" y="1249572"/>
          <a:ext cx="176057" cy="205954"/>
        </a:xfrm>
        <a:prstGeom prst="rightArrow">
          <a:avLst>
            <a:gd name="adj1" fmla="val 60000"/>
            <a:gd name="adj2" fmla="val 50000"/>
          </a:avLst>
        </a:prstGeom>
        <a:solidFill>
          <a:schemeClr val="accent1">
            <a:shade val="90000"/>
            <a:hueOff val="116408"/>
            <a:satOff val="-1994"/>
            <a:lumOff val="798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ES" sz="700" kern="1200"/>
        </a:p>
      </dsp:txBody>
      <dsp:txXfrm>
        <a:off x="2078831" y="1290763"/>
        <a:ext cx="123240" cy="123572"/>
      </dsp:txXfrm>
    </dsp:sp>
    <dsp:sp modelId="{FD8082BD-0E7C-483C-B02A-6AF3A8FE51F2}">
      <dsp:nvSpPr>
        <dsp:cNvPr id="0" name=""/>
        <dsp:cNvSpPr/>
      </dsp:nvSpPr>
      <dsp:spPr>
        <a:xfrm>
          <a:off x="2327969" y="1021663"/>
          <a:ext cx="830460" cy="661773"/>
        </a:xfrm>
        <a:prstGeom prst="roundRect">
          <a:avLst>
            <a:gd name="adj" fmla="val 10000"/>
          </a:avLst>
        </a:prstGeom>
        <a:solidFill>
          <a:schemeClr val="accent1">
            <a:shade val="80000"/>
            <a:hueOff val="174641"/>
            <a:satOff val="-3128"/>
            <a:lumOff val="1329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l-GR" sz="800" kern="1200">
              <a:solidFill>
                <a:sysClr val="window" lastClr="FFFFFF"/>
              </a:solidFill>
              <a:latin typeface="Calibri" panose="020F0502020204030204"/>
              <a:ea typeface="+mn-ea"/>
              <a:cs typeface="+mn-cs"/>
            </a:rPr>
            <a:t>Ανάπτυξη Επιχειρηματικών Σχεδίων </a:t>
          </a:r>
          <a:endParaRPr lang="es-ES" sz="800" kern="1200"/>
        </a:p>
      </dsp:txBody>
      <dsp:txXfrm>
        <a:off x="2347352" y="1041046"/>
        <a:ext cx="791694" cy="623007"/>
      </dsp:txXfrm>
    </dsp:sp>
    <dsp:sp modelId="{B8E373EB-4A40-430C-9499-E36D90A26834}">
      <dsp:nvSpPr>
        <dsp:cNvPr id="0" name=""/>
        <dsp:cNvSpPr/>
      </dsp:nvSpPr>
      <dsp:spPr>
        <a:xfrm>
          <a:off x="3241476" y="1249572"/>
          <a:ext cx="176057" cy="205954"/>
        </a:xfrm>
        <a:prstGeom prst="rightArrow">
          <a:avLst>
            <a:gd name="adj1" fmla="val 60000"/>
            <a:gd name="adj2" fmla="val 50000"/>
          </a:avLst>
        </a:prstGeom>
        <a:solidFill>
          <a:schemeClr val="accent1">
            <a:shade val="90000"/>
            <a:hueOff val="232817"/>
            <a:satOff val="-3987"/>
            <a:lumOff val="159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ES" sz="700" kern="1200"/>
        </a:p>
      </dsp:txBody>
      <dsp:txXfrm>
        <a:off x="3241476" y="1290763"/>
        <a:ext cx="123240" cy="123572"/>
      </dsp:txXfrm>
    </dsp:sp>
    <dsp:sp modelId="{ABE83602-490F-429B-BA25-626E02DA77F2}">
      <dsp:nvSpPr>
        <dsp:cNvPr id="0" name=""/>
        <dsp:cNvSpPr/>
      </dsp:nvSpPr>
      <dsp:spPr>
        <a:xfrm>
          <a:off x="3490614" y="1021663"/>
          <a:ext cx="830460" cy="661773"/>
        </a:xfrm>
        <a:prstGeom prst="roundRect">
          <a:avLst>
            <a:gd name="adj" fmla="val 10000"/>
          </a:avLst>
        </a:prstGeom>
        <a:solidFill>
          <a:schemeClr val="accent1">
            <a:shade val="80000"/>
            <a:hueOff val="261962"/>
            <a:satOff val="-4692"/>
            <a:lumOff val="1993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l-GR" sz="800" kern="1200">
              <a:solidFill>
                <a:sysClr val="window" lastClr="FFFFFF"/>
              </a:solidFill>
              <a:latin typeface="Calibri" panose="020F0502020204030204"/>
              <a:ea typeface="+mn-ea"/>
              <a:cs typeface="+mn-cs"/>
            </a:rPr>
            <a:t>Επιλογή προς επιχορήγηση  3 επιχειρηματικών σχεδίων ανά χώρα</a:t>
          </a:r>
          <a:endParaRPr lang="es-ES" sz="800" kern="1200"/>
        </a:p>
      </dsp:txBody>
      <dsp:txXfrm>
        <a:off x="3509997" y="1041046"/>
        <a:ext cx="791694" cy="623007"/>
      </dsp:txXfrm>
    </dsp:sp>
    <dsp:sp modelId="{02BA5E22-2D15-401C-B416-F12D8E784D12}">
      <dsp:nvSpPr>
        <dsp:cNvPr id="0" name=""/>
        <dsp:cNvSpPr/>
      </dsp:nvSpPr>
      <dsp:spPr>
        <a:xfrm>
          <a:off x="4404121" y="1249572"/>
          <a:ext cx="176057" cy="205954"/>
        </a:xfrm>
        <a:prstGeom prst="rightArrow">
          <a:avLst>
            <a:gd name="adj1" fmla="val 60000"/>
            <a:gd name="adj2" fmla="val 50000"/>
          </a:avLst>
        </a:prstGeom>
        <a:solidFill>
          <a:schemeClr val="accent1">
            <a:shade val="90000"/>
            <a:hueOff val="349225"/>
            <a:satOff val="-5981"/>
            <a:lumOff val="2396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ES" sz="700" kern="1200"/>
        </a:p>
      </dsp:txBody>
      <dsp:txXfrm>
        <a:off x="4404121" y="1290763"/>
        <a:ext cx="123240" cy="123572"/>
      </dsp:txXfrm>
    </dsp:sp>
    <dsp:sp modelId="{4B43EBAE-8575-4C35-AA48-11C5FFC80616}">
      <dsp:nvSpPr>
        <dsp:cNvPr id="0" name=""/>
        <dsp:cNvSpPr/>
      </dsp:nvSpPr>
      <dsp:spPr>
        <a:xfrm>
          <a:off x="4653260" y="1021663"/>
          <a:ext cx="830460" cy="661773"/>
        </a:xfrm>
        <a:prstGeom prst="roundRect">
          <a:avLst>
            <a:gd name="adj" fmla="val 10000"/>
          </a:avLst>
        </a:prstGeom>
        <a:solidFill>
          <a:schemeClr val="accent1">
            <a:shade val="80000"/>
            <a:hueOff val="349283"/>
            <a:satOff val="-6256"/>
            <a:lumOff val="2658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l-GR" sz="800" b="0" kern="1200"/>
            <a:t>Διαχείριση επιχορηγήσεων</a:t>
          </a:r>
          <a:endParaRPr lang="es-ES" sz="800" b="0" kern="1200"/>
        </a:p>
      </dsp:txBody>
      <dsp:txXfrm>
        <a:off x="4672643" y="1041046"/>
        <a:ext cx="791694" cy="62300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27C0CF80F7EAE4AA624E14455F32994" ma:contentTypeVersion="15" ma:contentTypeDescription="Crear nuevo documento." ma:contentTypeScope="" ma:versionID="0941112d66e6b2a4d88ef9966b84200e">
  <xsd:schema xmlns:xsd="http://www.w3.org/2001/XMLSchema" xmlns:xs="http://www.w3.org/2001/XMLSchema" xmlns:p="http://schemas.microsoft.com/office/2006/metadata/properties" xmlns:ns2="9aa7f61c-0c6e-4f50-a52e-0b3c4a9c8979" xmlns:ns3="f3b057d7-e233-4478-adc0-bd04ab660c25" xmlns:ns4="289bb3d2-7b31-4e20-acf7-4c3fdf232a76" targetNamespace="http://schemas.microsoft.com/office/2006/metadata/properties" ma:root="true" ma:fieldsID="13d760890ae40b884085ec4cf1441a9d" ns2:_="" ns3:_="" ns4:_="">
    <xsd:import namespace="9aa7f61c-0c6e-4f50-a52e-0b3c4a9c8979"/>
    <xsd:import namespace="f3b057d7-e233-4478-adc0-bd04ab660c25"/>
    <xsd:import namespace="289bb3d2-7b31-4e20-acf7-4c3fdf232a76"/>
    <xsd:element name="properties">
      <xsd:complexType>
        <xsd:sequence>
          <xsd:element name="documentManagement">
            <xsd:complexType>
              <xsd:all>
                <xsd:element ref="ns2:_dlc_DocId" minOccurs="0"/>
                <xsd:element ref="ns2:_dlc_DocIdUrl" minOccurs="0"/>
                <xsd:element ref="ns2:_dlc_DocIdPersistId" minOccurs="0"/>
                <xsd:element ref="ns2:Anio"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3:MediaServiceEventHashCode" minOccurs="0"/>
                <xsd:element ref="ns3:MediaServiceGenerationTime" minOccurs="0"/>
                <xsd:element ref="ns2:Tipo_x0020_de_x0020_Documento"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7f61c-0c6e-4f50-a52e-0b3c4a9c89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nio" ma:index="11" nillable="true" ma:displayName="Año" ma:list="{cba089c5-83a1-4bc1-a2e8-66d5730b64a0}" ma:internalName="Anio" ma:showField="Title" ma:web="9aa7f61c-0c6e-4f50-a52e-0b3c4a9c8979">
      <xsd:simpleType>
        <xsd:restriction base="dms:Lookup"/>
      </xsd:simpleType>
    </xsd:element>
    <xsd:element name="Tipo_x0020_de_x0020_Documento" ma:index="22" nillable="true" ma:displayName="Tipo de Documento" ma:format="Dropdown" ma:internalName="Tipo_x0020_de_x0020_Documento">
      <xsd:simpleType>
        <xsd:restriction base="dms:Choice">
          <xsd:enumeration value="Comunicado"/>
        </xsd:restriction>
      </xsd:simpleType>
    </xsd:element>
  </xsd:schema>
  <xsd:schema xmlns:xsd="http://www.w3.org/2001/XMLSchema" xmlns:xs="http://www.w3.org/2001/XMLSchema" xmlns:dms="http://schemas.microsoft.com/office/2006/documentManagement/types" xmlns:pc="http://schemas.microsoft.com/office/infopath/2007/PartnerControls" targetNamespace="f3b057d7-e233-4478-adc0-bd04ab660c2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9bb3d2-7b31-4e20-acf7-4c3fdf232a7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9aa7f61c-0c6e-4f50-a52e-0b3c4a9c8979">NNS76KARXAPN-405728241-53914</_dlc_DocId>
    <Tipo_x0020_de_x0020_Documento xmlns="9aa7f61c-0c6e-4f50-a52e-0b3c4a9c8979" xsi:nil="true"/>
    <Anio xmlns="9aa7f61c-0c6e-4f50-a52e-0b3c4a9c8979" xsi:nil="true"/>
    <_dlc_DocIdUrl xmlns="9aa7f61c-0c6e-4f50-a52e-0b3c4a9c8979">
      <Url>https://corporaciontecnologica.sharepoint.com/sites/ProcesosOperativos/I/_layouts/15/DocIdRedir.aspx?ID=NNS76KARXAPN-405728241-53914</Url>
      <Description>NNS76KARXAPN-405728241-53914</Description>
    </_dlc_DocIdUrl>
  </documentManagement>
</p:properties>
</file>

<file path=customXml/itemProps1.xml><?xml version="1.0" encoding="utf-8"?>
<ds:datastoreItem xmlns:ds="http://schemas.openxmlformats.org/officeDocument/2006/customXml" ds:itemID="{12D69DAC-ED9B-48BA-B049-CB50AD869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7f61c-0c6e-4f50-a52e-0b3c4a9c8979"/>
    <ds:schemaRef ds:uri="f3b057d7-e233-4478-adc0-bd04ab660c25"/>
    <ds:schemaRef ds:uri="289bb3d2-7b31-4e20-acf7-4c3fdf232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19657E-DEA7-40C7-AD2D-A37B032910C9}">
  <ds:schemaRefs>
    <ds:schemaRef ds:uri="http://schemas.openxmlformats.org/officeDocument/2006/bibliography"/>
  </ds:schemaRefs>
</ds:datastoreItem>
</file>

<file path=customXml/itemProps3.xml><?xml version="1.0" encoding="utf-8"?>
<ds:datastoreItem xmlns:ds="http://schemas.openxmlformats.org/officeDocument/2006/customXml" ds:itemID="{55AA603D-74F7-4677-8268-10285ED3F235}">
  <ds:schemaRefs>
    <ds:schemaRef ds:uri="http://schemas.microsoft.com/sharepoint/v3/contenttype/forms"/>
  </ds:schemaRefs>
</ds:datastoreItem>
</file>

<file path=customXml/itemProps4.xml><?xml version="1.0" encoding="utf-8"?>
<ds:datastoreItem xmlns:ds="http://schemas.openxmlformats.org/officeDocument/2006/customXml" ds:itemID="{065D825A-CCBB-44A1-9681-0F3E05366BCE}">
  <ds:schemaRefs>
    <ds:schemaRef ds:uri="http://schemas.microsoft.com/sharepoint/events"/>
  </ds:schemaRefs>
</ds:datastoreItem>
</file>

<file path=customXml/itemProps5.xml><?xml version="1.0" encoding="utf-8"?>
<ds:datastoreItem xmlns:ds="http://schemas.openxmlformats.org/officeDocument/2006/customXml" ds:itemID="{633F7183-718F-4D83-BB34-4D8DF1DC33D1}">
  <ds:schemaRefs>
    <ds:schemaRef ds:uri="http://schemas.microsoft.com/office/2006/metadata/properties"/>
    <ds:schemaRef ds:uri="http://schemas.microsoft.com/office/infopath/2007/PartnerControls"/>
    <ds:schemaRef ds:uri="9aa7f61c-0c6e-4f50-a52e-0b3c4a9c8979"/>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3430</Words>
  <Characters>18527</Characters>
  <Application>Microsoft Office Word</Application>
  <DocSecurity>0</DocSecurity>
  <Lines>154</Lines>
  <Paragraphs>43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Boi</dc:creator>
  <cp:lastModifiedBy>user1</cp:lastModifiedBy>
  <cp:revision>22</cp:revision>
  <cp:lastPrinted>2019-06-11T06:52:00Z</cp:lastPrinted>
  <dcterms:created xsi:type="dcterms:W3CDTF">2021-12-09T09:10:00Z</dcterms:created>
  <dcterms:modified xsi:type="dcterms:W3CDTF">2021-12-15T07:34:00Z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0x010100427C0CF80F7EAE4AA624E14455F32994</vt:lpwstr>
  </property>
  <property fmtid="{D5CDD505-2E9C-101B-9397-08002B2CF9AE}" pid="3" name="_dlc_DocIdItemGuid">
    <vt:lpwstr>dbf37d18-a2d4-47bf-8f99-95061db1c990</vt:lpwstr>
  </property>
</Properties>
</file>