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D46C8" w:rsidRPr="008D46C8" w14:paraId="5D2C3909" w14:textId="77777777" w:rsidTr="005A45BD">
        <w:tc>
          <w:tcPr>
            <w:tcW w:w="8296" w:type="dxa"/>
            <w:shd w:val="clear" w:color="auto" w:fill="002060"/>
          </w:tcPr>
          <w:p w14:paraId="00749F1B" w14:textId="77777777" w:rsidR="00DF66EA" w:rsidRDefault="007B0313" w:rsidP="000B321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8D46C8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 xml:space="preserve">ΠΡΟΓΡΑΜΜΑ </w:t>
            </w:r>
          </w:p>
          <w:p w14:paraId="76C5DD8E" w14:textId="2823CCCD" w:rsidR="00DF66EA" w:rsidRDefault="008D46C8" w:rsidP="000B321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8D46C8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 xml:space="preserve">«ΒΙΟΜΗΧΑΝΙΚΑ ΔΙΔΑΚΤΟΡΙΚΑ </w:t>
            </w:r>
            <w:proofErr w:type="spellStart"/>
            <w:r w:rsidR="007B0313" w:rsidRPr="008D46C8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UPatras</w:t>
            </w:r>
            <w:proofErr w:type="spellEnd"/>
            <w:r w:rsidR="007B0313" w:rsidRPr="008D46C8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 xml:space="preserve"> IQ</w:t>
            </w:r>
            <w:r w:rsidR="001D39FE" w:rsidRPr="008D46C8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Pr="008D46C8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2020</w:t>
            </w:r>
            <w:r w:rsidR="00DF66EA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»</w:t>
            </w:r>
          </w:p>
          <w:p w14:paraId="2E99CBCD" w14:textId="710A78CC" w:rsidR="007B0313" w:rsidRPr="008D46C8" w:rsidRDefault="00DF66EA" w:rsidP="00244E2C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 xml:space="preserve">του </w:t>
            </w:r>
            <w:r w:rsidR="001D39FE" w:rsidRPr="008D46C8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Πανεπιστημίου Πατρών</w:t>
            </w:r>
          </w:p>
        </w:tc>
      </w:tr>
    </w:tbl>
    <w:p w14:paraId="6508F6A3" w14:textId="77777777" w:rsidR="007B0313" w:rsidRDefault="007B0313" w:rsidP="000B321A">
      <w:pPr>
        <w:jc w:val="center"/>
        <w:rPr>
          <w:rFonts w:cstheme="minorHAnsi"/>
          <w:b/>
          <w:bCs/>
          <w:sz w:val="28"/>
          <w:szCs w:val="28"/>
        </w:rPr>
      </w:pPr>
    </w:p>
    <w:p w14:paraId="3F355CE4" w14:textId="4D149422" w:rsidR="00BA338D" w:rsidRPr="00C1653E" w:rsidRDefault="00BA338D" w:rsidP="00794EC8">
      <w:pPr>
        <w:spacing w:after="80"/>
        <w:jc w:val="both"/>
        <w:rPr>
          <w:rFonts w:cstheme="minorHAnsi"/>
          <w:color w:val="000000" w:themeColor="text1"/>
          <w:kern w:val="24"/>
        </w:rPr>
      </w:pPr>
      <w:r w:rsidRPr="00C1653E">
        <w:rPr>
          <w:rFonts w:cstheme="minorHAnsi"/>
        </w:rPr>
        <w:t xml:space="preserve">Η έρευνα, βασική και εφαρμοσμένη, </w:t>
      </w:r>
      <w:r w:rsidR="007B0313" w:rsidRPr="00C1653E">
        <w:rPr>
          <w:rFonts w:cstheme="minorHAnsi"/>
        </w:rPr>
        <w:t xml:space="preserve">εμβαθύνει </w:t>
      </w:r>
      <w:r w:rsidR="009C0147" w:rsidRPr="00C1653E">
        <w:rPr>
          <w:rFonts w:cstheme="minorHAnsi"/>
        </w:rPr>
        <w:t xml:space="preserve">στη μελέτη προβλημάτων </w:t>
      </w:r>
      <w:r w:rsidR="007B0313" w:rsidRPr="00C1653E">
        <w:rPr>
          <w:rFonts w:cstheme="minorHAnsi"/>
        </w:rPr>
        <w:t xml:space="preserve">και </w:t>
      </w:r>
      <w:r w:rsidRPr="00C1653E">
        <w:rPr>
          <w:rFonts w:cstheme="minorHAnsi"/>
        </w:rPr>
        <w:t>παράγει νέα γνώση. Από την άλλη,</w:t>
      </w:r>
      <w:r w:rsidR="00C8419E">
        <w:rPr>
          <w:rFonts w:cstheme="minorHAnsi"/>
        </w:rPr>
        <w:t xml:space="preserve"> η</w:t>
      </w:r>
      <w:r w:rsidRPr="00C1653E">
        <w:rPr>
          <w:rFonts w:cstheme="minorHAnsi"/>
        </w:rPr>
        <w:t xml:space="preserve"> τεχνολογία είναι το αποτέλεσμα της εφαρμογής της επιστημονικής γνώσης με στόχο τη δημιουργία </w:t>
      </w:r>
      <w:r w:rsidR="00345E4A" w:rsidRPr="00C1653E">
        <w:rPr>
          <w:rFonts w:cstheme="minorHAnsi"/>
        </w:rPr>
        <w:t xml:space="preserve">ενός </w:t>
      </w:r>
      <w:r w:rsidRPr="00C1653E">
        <w:rPr>
          <w:rFonts w:cstheme="minorHAnsi"/>
        </w:rPr>
        <w:t xml:space="preserve">προϊόντος ή </w:t>
      </w:r>
      <w:r w:rsidR="00345E4A" w:rsidRPr="00C1653E">
        <w:rPr>
          <w:rFonts w:cstheme="minorHAnsi"/>
        </w:rPr>
        <w:t xml:space="preserve">μιας </w:t>
      </w:r>
      <w:r w:rsidRPr="00C1653E">
        <w:rPr>
          <w:rFonts w:cstheme="minorHAnsi"/>
        </w:rPr>
        <w:t xml:space="preserve">υπηρεσίας με πρακτικό όφελος. </w:t>
      </w:r>
      <w:r w:rsidR="00345E4A" w:rsidRPr="00C1653E">
        <w:rPr>
          <w:rFonts w:cstheme="minorHAnsi"/>
        </w:rPr>
        <w:t xml:space="preserve">Είναι κοινά παραδεκτό ότι οι </w:t>
      </w:r>
      <w:r w:rsidRPr="00C1653E">
        <w:rPr>
          <w:rFonts w:cstheme="minorHAnsi"/>
        </w:rPr>
        <w:t xml:space="preserve">κόσμοι </w:t>
      </w:r>
      <w:r w:rsidR="00345E4A" w:rsidRPr="00C1653E">
        <w:rPr>
          <w:rFonts w:cstheme="minorHAnsi"/>
        </w:rPr>
        <w:t xml:space="preserve">της έρευνας και της τεχνολογίας </w:t>
      </w:r>
      <w:r w:rsidRPr="00C1653E">
        <w:rPr>
          <w:rFonts w:cstheme="minorHAnsi"/>
        </w:rPr>
        <w:t xml:space="preserve">συνδέονται με τη δύναμη της καινοτομίας και την τόλμη της επιχειρηματικότητας. </w:t>
      </w:r>
      <w:r w:rsidR="00DA1346" w:rsidRPr="00C1653E">
        <w:rPr>
          <w:rFonts w:cstheme="minorHAnsi"/>
        </w:rPr>
        <w:t xml:space="preserve">Η </w:t>
      </w:r>
      <w:r w:rsidR="007B0313" w:rsidRPr="00C1653E">
        <w:rPr>
          <w:rFonts w:cstheme="minorHAnsi"/>
        </w:rPr>
        <w:t xml:space="preserve">αξιοποίηση </w:t>
      </w:r>
      <w:r w:rsidR="00DA1346" w:rsidRPr="00C1653E">
        <w:rPr>
          <w:rFonts w:cstheme="minorHAnsi"/>
        </w:rPr>
        <w:t>ερευνητικ</w:t>
      </w:r>
      <w:r w:rsidR="007B0313" w:rsidRPr="00C1653E">
        <w:rPr>
          <w:rFonts w:cstheme="minorHAnsi"/>
        </w:rPr>
        <w:t>ού</w:t>
      </w:r>
      <w:r w:rsidR="00DA1346" w:rsidRPr="00C1653E">
        <w:rPr>
          <w:rFonts w:cstheme="minorHAnsi"/>
        </w:rPr>
        <w:t xml:space="preserve"> αποτ</w:t>
      </w:r>
      <w:r w:rsidR="007B0313" w:rsidRPr="00C1653E">
        <w:rPr>
          <w:rFonts w:cstheme="minorHAnsi"/>
        </w:rPr>
        <w:t>ε</w:t>
      </w:r>
      <w:r w:rsidR="00DA1346" w:rsidRPr="00C1653E">
        <w:rPr>
          <w:rFonts w:cstheme="minorHAnsi"/>
        </w:rPr>
        <w:t>λ</w:t>
      </w:r>
      <w:r w:rsidR="007B0313" w:rsidRPr="00C1653E">
        <w:rPr>
          <w:rFonts w:cstheme="minorHAnsi"/>
        </w:rPr>
        <w:t>έ</w:t>
      </w:r>
      <w:r w:rsidR="00DA1346" w:rsidRPr="00C1653E">
        <w:rPr>
          <w:rFonts w:cstheme="minorHAnsi"/>
        </w:rPr>
        <w:t>σμα</w:t>
      </w:r>
      <w:r w:rsidR="007B0313" w:rsidRPr="00C1653E">
        <w:rPr>
          <w:rFonts w:cstheme="minorHAnsi"/>
        </w:rPr>
        <w:t>τος για την</w:t>
      </w:r>
      <w:r w:rsidR="00DA1346" w:rsidRPr="00C1653E">
        <w:rPr>
          <w:rFonts w:cstheme="minorHAnsi"/>
        </w:rPr>
        <w:t xml:space="preserve"> παραγωγή ενός καινοτόμου προϊόντος μπορεί να </w:t>
      </w:r>
      <w:r w:rsidR="007B0313" w:rsidRPr="00C1653E">
        <w:rPr>
          <w:rFonts w:cstheme="minorHAnsi"/>
        </w:rPr>
        <w:t>επιτευχ</w:t>
      </w:r>
      <w:r w:rsidR="00DA1346" w:rsidRPr="00C1653E">
        <w:rPr>
          <w:rFonts w:cstheme="minorHAnsi"/>
        </w:rPr>
        <w:t>θεί είτε</w:t>
      </w:r>
      <w:r w:rsidR="007B0313" w:rsidRPr="00C1653E">
        <w:rPr>
          <w:rFonts w:cstheme="minorHAnsi"/>
        </w:rPr>
        <w:t xml:space="preserve"> μέσω μιας</w:t>
      </w:r>
      <w:r w:rsidR="00DA1346" w:rsidRPr="00C1653E">
        <w:rPr>
          <w:rFonts w:cstheme="minorHAnsi"/>
        </w:rPr>
        <w:t xml:space="preserve"> επιχειρηματική</w:t>
      </w:r>
      <w:r w:rsidR="007B0313" w:rsidRPr="00C1653E">
        <w:rPr>
          <w:rFonts w:cstheme="minorHAnsi"/>
        </w:rPr>
        <w:t>ς</w:t>
      </w:r>
      <w:r w:rsidR="00DA1346" w:rsidRPr="00C1653E">
        <w:rPr>
          <w:rFonts w:cstheme="minorHAnsi"/>
        </w:rPr>
        <w:t xml:space="preserve"> πρωτοβουλία</w:t>
      </w:r>
      <w:r w:rsidR="007B0313" w:rsidRPr="00C1653E">
        <w:rPr>
          <w:rFonts w:cstheme="minorHAnsi"/>
        </w:rPr>
        <w:t>ς</w:t>
      </w:r>
      <w:r w:rsidR="00DA1346" w:rsidRPr="00C1653E">
        <w:rPr>
          <w:rFonts w:cstheme="minorHAnsi"/>
        </w:rPr>
        <w:t xml:space="preserve"> του ερευνητή, είτε </w:t>
      </w:r>
      <w:r w:rsidR="007B0313" w:rsidRPr="00C1653E">
        <w:rPr>
          <w:rFonts w:cstheme="minorHAnsi"/>
        </w:rPr>
        <w:t xml:space="preserve">μέσω </w:t>
      </w:r>
      <w:r w:rsidR="00345E4A" w:rsidRPr="00C1653E">
        <w:rPr>
          <w:rFonts w:cstheme="minorHAnsi"/>
        </w:rPr>
        <w:t xml:space="preserve">της </w:t>
      </w:r>
      <w:r w:rsidR="00DA1346" w:rsidRPr="00C1653E">
        <w:rPr>
          <w:rFonts w:cstheme="minorHAnsi"/>
        </w:rPr>
        <w:t>συνεργασία</w:t>
      </w:r>
      <w:r w:rsidR="007B0313" w:rsidRPr="00C1653E">
        <w:rPr>
          <w:rFonts w:cstheme="minorHAnsi"/>
        </w:rPr>
        <w:t>ς</w:t>
      </w:r>
      <w:r w:rsidR="00DA1346" w:rsidRPr="00C1653E">
        <w:rPr>
          <w:rFonts w:cstheme="minorHAnsi"/>
        </w:rPr>
        <w:t xml:space="preserve"> του με </w:t>
      </w:r>
      <w:r w:rsidR="007B0313" w:rsidRPr="00C1653E">
        <w:rPr>
          <w:rFonts w:cstheme="minorHAnsi"/>
        </w:rPr>
        <w:t>την κατάλληλη</w:t>
      </w:r>
      <w:r w:rsidR="00DA1346" w:rsidRPr="00C1653E">
        <w:rPr>
          <w:rFonts w:cstheme="minorHAnsi"/>
        </w:rPr>
        <w:t xml:space="preserve"> </w:t>
      </w:r>
      <w:r w:rsidR="009A44F5">
        <w:rPr>
          <w:rFonts w:cstheme="minorHAnsi"/>
        </w:rPr>
        <w:t>επιχείρηση/βιομηχανία</w:t>
      </w:r>
      <w:r w:rsidR="00DA1346" w:rsidRPr="00C1653E">
        <w:rPr>
          <w:rFonts w:cstheme="minorHAnsi"/>
        </w:rPr>
        <w:t>.</w:t>
      </w:r>
      <w:r w:rsidR="005506B8" w:rsidRPr="00C1653E">
        <w:rPr>
          <w:rFonts w:cstheme="minorHAnsi"/>
        </w:rPr>
        <w:t xml:space="preserve"> Ο πρώτος δρόμος απαιτεί επιχειρηματικ</w:t>
      </w:r>
      <w:r w:rsidR="007B0313" w:rsidRPr="00C1653E">
        <w:rPr>
          <w:rFonts w:cstheme="minorHAnsi"/>
        </w:rPr>
        <w:t>ές δεξιότητες</w:t>
      </w:r>
      <w:r w:rsidR="005506B8" w:rsidRPr="00C1653E">
        <w:rPr>
          <w:rFonts w:cstheme="minorHAnsi"/>
        </w:rPr>
        <w:t xml:space="preserve"> </w:t>
      </w:r>
      <w:r w:rsidR="00EB16E2" w:rsidRPr="00C1653E">
        <w:rPr>
          <w:rFonts w:cstheme="minorHAnsi"/>
        </w:rPr>
        <w:t>και προσήλωση στην εμπορική αξιοποίηση της ιδέας του</w:t>
      </w:r>
      <w:r w:rsidR="005506B8" w:rsidRPr="00C1653E">
        <w:rPr>
          <w:rFonts w:cstheme="minorHAnsi"/>
        </w:rPr>
        <w:t xml:space="preserve"> ερευνητή </w:t>
      </w:r>
      <w:r w:rsidR="00EB16E2" w:rsidRPr="00C1653E">
        <w:rPr>
          <w:rFonts w:cstheme="minorHAnsi"/>
        </w:rPr>
        <w:t>σε</w:t>
      </w:r>
      <w:r w:rsidR="005506B8" w:rsidRPr="00C1653E">
        <w:rPr>
          <w:rFonts w:cstheme="minorHAnsi"/>
        </w:rPr>
        <w:t xml:space="preserve"> βάρος της έρευνας</w:t>
      </w:r>
      <w:r w:rsidR="00F63A76" w:rsidRPr="00C1653E">
        <w:rPr>
          <w:rFonts w:cstheme="minorHAnsi"/>
        </w:rPr>
        <w:t xml:space="preserve"> που ο ίδιος διεξάγει</w:t>
      </w:r>
      <w:r w:rsidR="00345E4A" w:rsidRPr="00C1653E">
        <w:rPr>
          <w:rFonts w:cstheme="minorHAnsi"/>
        </w:rPr>
        <w:t>. Αντίθετα,</w:t>
      </w:r>
      <w:r w:rsidR="005506B8" w:rsidRPr="00C1653E">
        <w:rPr>
          <w:rFonts w:cstheme="minorHAnsi"/>
        </w:rPr>
        <w:t xml:space="preserve"> ο δεύτερος </w:t>
      </w:r>
      <w:r w:rsidR="00EB16E2" w:rsidRPr="00C1653E">
        <w:rPr>
          <w:rFonts w:cstheme="minorHAnsi"/>
        </w:rPr>
        <w:t>βασίζεται</w:t>
      </w:r>
      <w:r w:rsidR="005506B8" w:rsidRPr="00C1653E">
        <w:rPr>
          <w:rFonts w:cstheme="minorHAnsi"/>
        </w:rPr>
        <w:t xml:space="preserve"> </w:t>
      </w:r>
      <w:r w:rsidR="00EB16E2" w:rsidRPr="00C1653E">
        <w:rPr>
          <w:rFonts w:cstheme="minorHAnsi"/>
        </w:rPr>
        <w:t>σ</w:t>
      </w:r>
      <w:r w:rsidR="005506B8" w:rsidRPr="00C1653E">
        <w:rPr>
          <w:rFonts w:cstheme="minorHAnsi"/>
        </w:rPr>
        <w:t xml:space="preserve">την αρμονική συνεργασία </w:t>
      </w:r>
      <w:r w:rsidR="00345E4A" w:rsidRPr="00C1653E">
        <w:rPr>
          <w:rFonts w:cstheme="minorHAnsi"/>
        </w:rPr>
        <w:t xml:space="preserve">του </w:t>
      </w:r>
      <w:r w:rsidR="005506B8" w:rsidRPr="00C1653E">
        <w:rPr>
          <w:rFonts w:cstheme="minorHAnsi"/>
        </w:rPr>
        <w:t xml:space="preserve">ερευνητή και </w:t>
      </w:r>
      <w:r w:rsidR="00345E4A" w:rsidRPr="00C1653E">
        <w:rPr>
          <w:rFonts w:cstheme="minorHAnsi"/>
        </w:rPr>
        <w:t xml:space="preserve">της </w:t>
      </w:r>
      <w:r w:rsidR="009A44F5">
        <w:rPr>
          <w:rFonts w:cstheme="minorHAnsi"/>
        </w:rPr>
        <w:t>επιχείρηση</w:t>
      </w:r>
      <w:r w:rsidR="002315CA">
        <w:rPr>
          <w:rFonts w:cstheme="minorHAnsi"/>
        </w:rPr>
        <w:t>ς</w:t>
      </w:r>
      <w:r w:rsidR="009A44F5">
        <w:rPr>
          <w:rFonts w:cstheme="minorHAnsi"/>
        </w:rPr>
        <w:t>/βιομηχανία</w:t>
      </w:r>
      <w:r w:rsidR="00345E4A" w:rsidRPr="00C1653E">
        <w:rPr>
          <w:rFonts w:cstheme="minorHAnsi"/>
        </w:rPr>
        <w:t>ς</w:t>
      </w:r>
      <w:r w:rsidR="00EB16E2" w:rsidRPr="00C1653E">
        <w:rPr>
          <w:rFonts w:cstheme="minorHAnsi"/>
        </w:rPr>
        <w:t>,</w:t>
      </w:r>
      <w:r w:rsidR="005506B8" w:rsidRPr="00C1653E">
        <w:rPr>
          <w:rFonts w:cstheme="minorHAnsi"/>
        </w:rPr>
        <w:t xml:space="preserve"> όπου ο καθένας προσφέρει περισσότερο στο</w:t>
      </w:r>
      <w:r w:rsidR="00F63A76" w:rsidRPr="00C1653E">
        <w:rPr>
          <w:rFonts w:cstheme="minorHAnsi"/>
        </w:rPr>
        <w:t>ν</w:t>
      </w:r>
      <w:r w:rsidR="005506B8" w:rsidRPr="00C1653E">
        <w:rPr>
          <w:rFonts w:cstheme="minorHAnsi"/>
        </w:rPr>
        <w:t xml:space="preserve"> τομέα που γνωρίζει καλύτερα</w:t>
      </w:r>
      <w:r w:rsidR="00916D0C" w:rsidRPr="00C1653E">
        <w:rPr>
          <w:rFonts w:cstheme="minorHAnsi"/>
        </w:rPr>
        <w:t xml:space="preserve"> με αμοιβαίο όφελος.</w:t>
      </w:r>
      <w:r w:rsidR="005506B8" w:rsidRPr="00C1653E">
        <w:rPr>
          <w:rFonts w:cstheme="minorHAnsi"/>
        </w:rPr>
        <w:t xml:space="preserve"> </w:t>
      </w:r>
    </w:p>
    <w:p w14:paraId="340A7427" w14:textId="086EE3C7" w:rsidR="00DA1346" w:rsidRPr="00C1653E" w:rsidRDefault="00BA338D" w:rsidP="00794EC8">
      <w:pPr>
        <w:spacing w:after="80"/>
        <w:jc w:val="both"/>
        <w:rPr>
          <w:rFonts w:cstheme="minorHAnsi"/>
          <w:color w:val="000000" w:themeColor="text1"/>
          <w:kern w:val="24"/>
        </w:rPr>
      </w:pPr>
      <w:r w:rsidRPr="00C1653E">
        <w:rPr>
          <w:rFonts w:cstheme="minorHAnsi"/>
        </w:rPr>
        <w:t>Το Πανεπιστήμιο Πατρών</w:t>
      </w:r>
      <w:r w:rsidR="00EB16E2" w:rsidRPr="00C1653E">
        <w:rPr>
          <w:rFonts w:cstheme="minorHAnsi"/>
        </w:rPr>
        <w:t>,</w:t>
      </w:r>
      <w:r w:rsidRPr="00C1653E">
        <w:rPr>
          <w:rFonts w:cstheme="minorHAnsi"/>
        </w:rPr>
        <w:t xml:space="preserve"> </w:t>
      </w:r>
      <w:r w:rsidR="00CE6353">
        <w:rPr>
          <w:rFonts w:cstheme="minorHAnsi"/>
        </w:rPr>
        <w:t>υποστηρίζοντας ισχυρά</w:t>
      </w:r>
      <w:r w:rsidR="00EB16E2" w:rsidRPr="00C1653E">
        <w:rPr>
          <w:rFonts w:cstheme="minorHAnsi"/>
        </w:rPr>
        <w:t xml:space="preserve"> </w:t>
      </w:r>
      <w:r w:rsidRPr="00C1653E">
        <w:rPr>
          <w:rFonts w:cstheme="minorHAnsi"/>
        </w:rPr>
        <w:t xml:space="preserve">την ανάγκη </w:t>
      </w:r>
      <w:r w:rsidR="00556F3A" w:rsidRPr="00C1653E">
        <w:rPr>
          <w:rFonts w:cstheme="minorHAnsi"/>
        </w:rPr>
        <w:t xml:space="preserve">μετασχηματισμού </w:t>
      </w:r>
      <w:r w:rsidRPr="00C1653E">
        <w:rPr>
          <w:rFonts w:cstheme="minorHAnsi"/>
        </w:rPr>
        <w:t>των επιστημονικών επιτευγμάτων σε καινοτόμα προϊόντα</w:t>
      </w:r>
      <w:r w:rsidR="00EB16E2" w:rsidRPr="00C1653E">
        <w:rPr>
          <w:rFonts w:cstheme="minorHAnsi"/>
        </w:rPr>
        <w:t xml:space="preserve"> και </w:t>
      </w:r>
      <w:r w:rsidR="000A6B6D" w:rsidRPr="00C1653E">
        <w:rPr>
          <w:rFonts w:cstheme="minorHAnsi"/>
        </w:rPr>
        <w:t>υ</w:t>
      </w:r>
      <w:r w:rsidR="00EB16E2" w:rsidRPr="00C1653E">
        <w:rPr>
          <w:rFonts w:cstheme="minorHAnsi"/>
        </w:rPr>
        <w:t>πηρεσίες,</w:t>
      </w:r>
      <w:r w:rsidRPr="00C1653E">
        <w:rPr>
          <w:rFonts w:cstheme="minorHAnsi"/>
        </w:rPr>
        <w:t xml:space="preserve"> </w:t>
      </w:r>
      <w:r w:rsidR="000A6B6D" w:rsidRPr="00C1653E">
        <w:rPr>
          <w:rFonts w:cstheme="minorHAnsi"/>
        </w:rPr>
        <w:t>προχώρ</w:t>
      </w:r>
      <w:r w:rsidRPr="00C1653E">
        <w:rPr>
          <w:rFonts w:cstheme="minorHAnsi"/>
        </w:rPr>
        <w:t xml:space="preserve">ησε </w:t>
      </w:r>
      <w:r w:rsidR="00556F3A" w:rsidRPr="00C1653E">
        <w:rPr>
          <w:rFonts w:cstheme="minorHAnsi"/>
        </w:rPr>
        <w:t xml:space="preserve">μαζί </w:t>
      </w:r>
      <w:r w:rsidRPr="00C1653E">
        <w:rPr>
          <w:rFonts w:cstheme="minorHAnsi"/>
        </w:rPr>
        <w:t xml:space="preserve">με το Επιμελητήριο Αχαΐας </w:t>
      </w:r>
      <w:r w:rsidR="000A6B6D" w:rsidRPr="00C1653E">
        <w:rPr>
          <w:rFonts w:cstheme="minorHAnsi"/>
        </w:rPr>
        <w:t>σ</w:t>
      </w:r>
      <w:r w:rsidRPr="00C1653E">
        <w:rPr>
          <w:rFonts w:cstheme="minorHAnsi"/>
        </w:rPr>
        <w:t>την πρωτοβουλία τ</w:t>
      </w:r>
      <w:r w:rsidR="00F63A76" w:rsidRPr="00C1653E">
        <w:rPr>
          <w:rFonts w:cstheme="minorHAnsi"/>
        </w:rPr>
        <w:t>ης</w:t>
      </w:r>
      <w:r w:rsidRPr="00C1653E">
        <w:rPr>
          <w:rFonts w:cstheme="minorHAnsi"/>
        </w:rPr>
        <w:t xml:space="preserve"> </w:t>
      </w:r>
      <w:proofErr w:type="spellStart"/>
      <w:r w:rsidRPr="00C1653E">
        <w:rPr>
          <w:rFonts w:cstheme="minorHAnsi"/>
          <w:lang w:val="en-US"/>
        </w:rPr>
        <w:t>Patras</w:t>
      </w:r>
      <w:proofErr w:type="spellEnd"/>
      <w:r w:rsidRPr="00C1653E">
        <w:rPr>
          <w:rFonts w:cstheme="minorHAnsi"/>
        </w:rPr>
        <w:t xml:space="preserve"> </w:t>
      </w:r>
      <w:r w:rsidRPr="00C1653E">
        <w:rPr>
          <w:rFonts w:cstheme="minorHAnsi"/>
          <w:lang w:val="en-US"/>
        </w:rPr>
        <w:t>Innovation</w:t>
      </w:r>
      <w:r w:rsidRPr="00C1653E">
        <w:rPr>
          <w:rFonts w:cstheme="minorHAnsi"/>
        </w:rPr>
        <w:t xml:space="preserve"> </w:t>
      </w:r>
      <w:r w:rsidRPr="00C1653E">
        <w:rPr>
          <w:rFonts w:cstheme="minorHAnsi"/>
          <w:lang w:val="en-US"/>
        </w:rPr>
        <w:t>Quest</w:t>
      </w:r>
      <w:r w:rsidRPr="00C1653E">
        <w:rPr>
          <w:rFonts w:cstheme="minorHAnsi"/>
        </w:rPr>
        <w:t xml:space="preserve"> (</w:t>
      </w:r>
      <w:proofErr w:type="spellStart"/>
      <w:r w:rsidRPr="00C1653E">
        <w:rPr>
          <w:rFonts w:cstheme="minorHAnsi"/>
          <w:lang w:val="en-US"/>
        </w:rPr>
        <w:t>Patras</w:t>
      </w:r>
      <w:proofErr w:type="spellEnd"/>
      <w:r w:rsidRPr="00C1653E">
        <w:rPr>
          <w:rFonts w:cstheme="minorHAnsi"/>
        </w:rPr>
        <w:t xml:space="preserve"> </w:t>
      </w:r>
      <w:r w:rsidRPr="00C1653E">
        <w:rPr>
          <w:rFonts w:cstheme="minorHAnsi"/>
          <w:lang w:val="en-US"/>
        </w:rPr>
        <w:t>IQ</w:t>
      </w:r>
      <w:r w:rsidRPr="00C1653E">
        <w:rPr>
          <w:rFonts w:cstheme="minorHAnsi"/>
        </w:rPr>
        <w:t xml:space="preserve">). </w:t>
      </w:r>
      <w:r w:rsidR="00F63A76" w:rsidRPr="00C1653E">
        <w:rPr>
          <w:rFonts w:cstheme="minorHAnsi"/>
          <w:color w:val="000000" w:themeColor="text1"/>
          <w:kern w:val="24"/>
        </w:rPr>
        <w:t>Η</w:t>
      </w:r>
      <w:r w:rsidRPr="00C1653E">
        <w:rPr>
          <w:rFonts w:cstheme="minorHAnsi"/>
          <w:color w:val="000000" w:themeColor="text1"/>
          <w:kern w:val="24"/>
        </w:rPr>
        <w:t xml:space="preserve"> </w:t>
      </w:r>
      <w:proofErr w:type="spellStart"/>
      <w:r w:rsidRPr="00C1653E">
        <w:rPr>
          <w:rFonts w:cstheme="minorHAnsi"/>
          <w:color w:val="000000" w:themeColor="text1"/>
          <w:kern w:val="24"/>
        </w:rPr>
        <w:t>Patras</w:t>
      </w:r>
      <w:proofErr w:type="spellEnd"/>
      <w:r w:rsidRPr="00C1653E">
        <w:rPr>
          <w:rFonts w:cstheme="minorHAnsi"/>
          <w:color w:val="000000" w:themeColor="text1"/>
          <w:kern w:val="24"/>
        </w:rPr>
        <w:t xml:space="preserve"> IQ είναι μια πλατφόρμα διασύνδεσης </w:t>
      </w:r>
      <w:r w:rsidR="000A6B6D" w:rsidRPr="00C1653E">
        <w:rPr>
          <w:rFonts w:cstheme="minorHAnsi"/>
          <w:color w:val="000000" w:themeColor="text1"/>
          <w:kern w:val="24"/>
        </w:rPr>
        <w:t xml:space="preserve">της </w:t>
      </w:r>
      <w:r w:rsidRPr="00C1653E">
        <w:rPr>
          <w:rFonts w:cstheme="minorHAnsi"/>
          <w:color w:val="000000" w:themeColor="text1"/>
          <w:kern w:val="24"/>
        </w:rPr>
        <w:t>έρευνας</w:t>
      </w:r>
      <w:r w:rsidR="000A6B6D" w:rsidRPr="00C1653E">
        <w:rPr>
          <w:rFonts w:cstheme="minorHAnsi"/>
          <w:color w:val="000000" w:themeColor="text1"/>
          <w:kern w:val="24"/>
        </w:rPr>
        <w:t xml:space="preserve"> που διεξάγεται σ</w:t>
      </w:r>
      <w:r w:rsidR="005209E0" w:rsidRPr="00C1653E">
        <w:rPr>
          <w:rFonts w:cstheme="minorHAnsi"/>
          <w:color w:val="000000" w:themeColor="text1"/>
          <w:kern w:val="24"/>
        </w:rPr>
        <w:t>ε</w:t>
      </w:r>
      <w:r w:rsidR="000A6B6D" w:rsidRPr="00C1653E">
        <w:rPr>
          <w:rFonts w:cstheme="minorHAnsi"/>
          <w:color w:val="000000" w:themeColor="text1"/>
          <w:kern w:val="24"/>
        </w:rPr>
        <w:t xml:space="preserve"> Ακαδημαϊκά </w:t>
      </w:r>
      <w:r w:rsidR="005209E0" w:rsidRPr="00C1653E">
        <w:rPr>
          <w:rFonts w:cstheme="minorHAnsi"/>
          <w:color w:val="000000" w:themeColor="text1"/>
          <w:kern w:val="24"/>
        </w:rPr>
        <w:t>Ιδρύματα με</w:t>
      </w:r>
      <w:r w:rsidRPr="00C1653E">
        <w:rPr>
          <w:rFonts w:cstheme="minorHAnsi"/>
          <w:color w:val="000000" w:themeColor="text1"/>
          <w:kern w:val="24"/>
        </w:rPr>
        <w:t xml:space="preserve"> παραγωγικ</w:t>
      </w:r>
      <w:r w:rsidR="005209E0" w:rsidRPr="00C1653E">
        <w:rPr>
          <w:rFonts w:cstheme="minorHAnsi"/>
          <w:color w:val="000000" w:themeColor="text1"/>
          <w:kern w:val="24"/>
        </w:rPr>
        <w:t>ούς</w:t>
      </w:r>
      <w:r w:rsidRPr="00C1653E">
        <w:rPr>
          <w:rFonts w:cstheme="minorHAnsi"/>
          <w:color w:val="000000" w:themeColor="text1"/>
          <w:kern w:val="24"/>
        </w:rPr>
        <w:t xml:space="preserve"> φορ</w:t>
      </w:r>
      <w:r w:rsidR="005209E0" w:rsidRPr="00C1653E">
        <w:rPr>
          <w:rFonts w:cstheme="minorHAnsi"/>
          <w:color w:val="000000" w:themeColor="text1"/>
          <w:kern w:val="24"/>
        </w:rPr>
        <w:t>είς,</w:t>
      </w:r>
      <w:r w:rsidRPr="00C1653E">
        <w:rPr>
          <w:rFonts w:cstheme="minorHAnsi"/>
          <w:color w:val="000000" w:themeColor="text1"/>
          <w:kern w:val="24"/>
        </w:rPr>
        <w:t xml:space="preserve"> στην οποία συμμετέχουν </w:t>
      </w:r>
      <w:r w:rsidR="00556F3A" w:rsidRPr="00C1653E">
        <w:rPr>
          <w:rFonts w:cstheme="minorHAnsi"/>
          <w:color w:val="000000" w:themeColor="text1"/>
          <w:kern w:val="24"/>
        </w:rPr>
        <w:t xml:space="preserve">μέσω προγραμματικής σύμβασης </w:t>
      </w:r>
      <w:r w:rsidRPr="00C1653E">
        <w:rPr>
          <w:rFonts w:cstheme="minorHAnsi"/>
          <w:color w:val="000000" w:themeColor="text1"/>
          <w:kern w:val="24"/>
        </w:rPr>
        <w:t>το Υπουργείο Ανάπτυξης</w:t>
      </w:r>
      <w:r w:rsidR="005209E0" w:rsidRPr="00C1653E">
        <w:rPr>
          <w:rFonts w:cstheme="minorHAnsi"/>
          <w:color w:val="000000" w:themeColor="text1"/>
          <w:kern w:val="24"/>
        </w:rPr>
        <w:t xml:space="preserve"> &amp; Επενδύσεων</w:t>
      </w:r>
      <w:r w:rsidRPr="00C1653E">
        <w:rPr>
          <w:rFonts w:cstheme="minorHAnsi"/>
          <w:color w:val="000000" w:themeColor="text1"/>
          <w:kern w:val="24"/>
        </w:rPr>
        <w:t>, το Υπουργείο Παιδείας</w:t>
      </w:r>
      <w:r w:rsidR="005209E0" w:rsidRPr="00C1653E">
        <w:rPr>
          <w:rFonts w:cstheme="minorHAnsi"/>
          <w:color w:val="000000" w:themeColor="text1"/>
          <w:kern w:val="24"/>
        </w:rPr>
        <w:t xml:space="preserve"> </w:t>
      </w:r>
      <w:r w:rsidRPr="00C1653E">
        <w:rPr>
          <w:rFonts w:cstheme="minorHAnsi"/>
          <w:color w:val="000000" w:themeColor="text1"/>
          <w:kern w:val="24"/>
        </w:rPr>
        <w:t>&amp; Θρησκευμάτων, το Πανεπιστήμιο Πατρών, το Ελληνικό Ανοι</w:t>
      </w:r>
      <w:r w:rsidR="00C82C27">
        <w:rPr>
          <w:rFonts w:cstheme="minorHAnsi"/>
          <w:color w:val="000000" w:themeColor="text1"/>
          <w:kern w:val="24"/>
        </w:rPr>
        <w:t>κ</w:t>
      </w:r>
      <w:r w:rsidRPr="00C1653E">
        <w:rPr>
          <w:rFonts w:cstheme="minorHAnsi"/>
          <w:color w:val="000000" w:themeColor="text1"/>
          <w:kern w:val="24"/>
        </w:rPr>
        <w:t>τό Πανεπιστήμιο, η Περιφέρεια Δυτικής Ελλάδας και το Επιμελητήριο Αχαΐας.</w:t>
      </w:r>
    </w:p>
    <w:p w14:paraId="73577272" w14:textId="578F9587" w:rsidR="002C25C8" w:rsidRPr="00C1653E" w:rsidRDefault="00BA338D" w:rsidP="002C25C8">
      <w:pPr>
        <w:spacing w:line="264" w:lineRule="auto"/>
        <w:jc w:val="both"/>
        <w:rPr>
          <w:rFonts w:cstheme="minorHAnsi"/>
        </w:rPr>
      </w:pPr>
      <w:r w:rsidRPr="00C1653E">
        <w:rPr>
          <w:rFonts w:cstheme="minorHAnsi"/>
          <w:color w:val="000000" w:themeColor="text1"/>
          <w:kern w:val="24"/>
        </w:rPr>
        <w:t xml:space="preserve">Στο πλαίσιο </w:t>
      </w:r>
      <w:r w:rsidR="00DF5288" w:rsidRPr="00C1653E">
        <w:rPr>
          <w:rFonts w:cstheme="minorHAnsi"/>
          <w:color w:val="000000" w:themeColor="text1"/>
          <w:kern w:val="24"/>
        </w:rPr>
        <w:t>τ</w:t>
      </w:r>
      <w:r w:rsidR="00F63A76" w:rsidRPr="00C1653E">
        <w:rPr>
          <w:rFonts w:cstheme="minorHAnsi"/>
          <w:color w:val="000000" w:themeColor="text1"/>
          <w:kern w:val="24"/>
        </w:rPr>
        <w:t>ης</w:t>
      </w:r>
      <w:r w:rsidR="00DF5288" w:rsidRPr="00C1653E">
        <w:rPr>
          <w:rFonts w:cstheme="minorHAnsi"/>
          <w:color w:val="000000" w:themeColor="text1"/>
          <w:kern w:val="24"/>
        </w:rPr>
        <w:t xml:space="preserve"> </w:t>
      </w:r>
      <w:proofErr w:type="spellStart"/>
      <w:r w:rsidR="00DF5288" w:rsidRPr="00C1653E">
        <w:rPr>
          <w:rFonts w:cstheme="minorHAnsi"/>
          <w:color w:val="000000" w:themeColor="text1"/>
          <w:kern w:val="24"/>
        </w:rPr>
        <w:t>Patras</w:t>
      </w:r>
      <w:proofErr w:type="spellEnd"/>
      <w:r w:rsidR="00DF5288" w:rsidRPr="00C1653E">
        <w:rPr>
          <w:rFonts w:cstheme="minorHAnsi"/>
          <w:color w:val="000000" w:themeColor="text1"/>
          <w:kern w:val="24"/>
        </w:rPr>
        <w:t xml:space="preserve"> IQ, το Πανεπισ</w:t>
      </w:r>
      <w:r w:rsidR="005209E0" w:rsidRPr="00C1653E">
        <w:rPr>
          <w:rFonts w:cstheme="minorHAnsi"/>
          <w:color w:val="000000" w:themeColor="text1"/>
          <w:kern w:val="24"/>
        </w:rPr>
        <w:t>τ</w:t>
      </w:r>
      <w:r w:rsidR="00DF5288" w:rsidRPr="00C1653E">
        <w:rPr>
          <w:rFonts w:cstheme="minorHAnsi"/>
          <w:color w:val="000000" w:themeColor="text1"/>
          <w:kern w:val="24"/>
        </w:rPr>
        <w:t xml:space="preserve">ήμιο Πατρών αποφάσισε να θεσπίσει </w:t>
      </w:r>
      <w:r w:rsidR="00DF5288" w:rsidRPr="00C1653E">
        <w:rPr>
          <w:rFonts w:cstheme="minorHAnsi"/>
        </w:rPr>
        <w:t>τ</w:t>
      </w:r>
      <w:r w:rsidR="000B321A" w:rsidRPr="00C1653E">
        <w:rPr>
          <w:rFonts w:cstheme="minorHAnsi"/>
        </w:rPr>
        <w:t xml:space="preserve">ο </w:t>
      </w:r>
      <w:r w:rsidR="00556F3A" w:rsidRPr="00C1653E">
        <w:rPr>
          <w:rFonts w:cstheme="minorHAnsi"/>
          <w:b/>
          <w:bCs/>
        </w:rPr>
        <w:t>«</w:t>
      </w:r>
      <w:r w:rsidR="000B321A" w:rsidRPr="00C1653E">
        <w:rPr>
          <w:rFonts w:cstheme="minorHAnsi"/>
          <w:b/>
          <w:bCs/>
        </w:rPr>
        <w:t>Πρόγραμμα Βιομηχανικ</w:t>
      </w:r>
      <w:r w:rsidR="00EC2C33">
        <w:rPr>
          <w:rFonts w:cstheme="minorHAnsi"/>
          <w:b/>
          <w:bCs/>
        </w:rPr>
        <w:t>ά</w:t>
      </w:r>
      <w:r w:rsidR="000B321A" w:rsidRPr="00C1653E">
        <w:rPr>
          <w:rFonts w:cstheme="minorHAnsi"/>
          <w:b/>
          <w:bCs/>
        </w:rPr>
        <w:t xml:space="preserve"> Διδακτορικ</w:t>
      </w:r>
      <w:r w:rsidR="00EC2C33">
        <w:rPr>
          <w:rFonts w:cstheme="minorHAnsi"/>
          <w:b/>
          <w:bCs/>
        </w:rPr>
        <w:t>ά</w:t>
      </w:r>
      <w:r w:rsidR="000B321A" w:rsidRPr="00C1653E">
        <w:rPr>
          <w:rFonts w:cstheme="minorHAnsi"/>
          <w:b/>
          <w:bCs/>
        </w:rPr>
        <w:t xml:space="preserve"> </w:t>
      </w:r>
      <w:proofErr w:type="spellStart"/>
      <w:r w:rsidR="000B321A" w:rsidRPr="00C1653E">
        <w:rPr>
          <w:rFonts w:cstheme="minorHAnsi"/>
          <w:b/>
          <w:bCs/>
          <w:lang w:val="en-US"/>
        </w:rPr>
        <w:t>UPatras</w:t>
      </w:r>
      <w:proofErr w:type="spellEnd"/>
      <w:r w:rsidR="000B321A" w:rsidRPr="00C1653E">
        <w:rPr>
          <w:rFonts w:cstheme="minorHAnsi"/>
          <w:b/>
          <w:bCs/>
        </w:rPr>
        <w:t xml:space="preserve"> </w:t>
      </w:r>
      <w:r w:rsidR="000B321A" w:rsidRPr="00C1653E">
        <w:rPr>
          <w:rFonts w:cstheme="minorHAnsi"/>
          <w:b/>
          <w:bCs/>
          <w:lang w:val="en-US"/>
        </w:rPr>
        <w:t>IQ</w:t>
      </w:r>
      <w:r w:rsidR="00556F3A" w:rsidRPr="00C1653E">
        <w:rPr>
          <w:rFonts w:cstheme="minorHAnsi"/>
          <w:b/>
          <w:bCs/>
        </w:rPr>
        <w:t>»</w:t>
      </w:r>
      <w:r w:rsidR="00DF5288" w:rsidRPr="00C1653E">
        <w:rPr>
          <w:rFonts w:cstheme="minorHAnsi"/>
          <w:b/>
          <w:bCs/>
        </w:rPr>
        <w:t>.</w:t>
      </w:r>
      <w:r w:rsidR="00DF5288" w:rsidRPr="00C1653E">
        <w:rPr>
          <w:rFonts w:cstheme="minorHAnsi"/>
        </w:rPr>
        <w:t xml:space="preserve"> Το </w:t>
      </w:r>
      <w:r w:rsidR="00556F3A" w:rsidRPr="00C1653E">
        <w:rPr>
          <w:rFonts w:cstheme="minorHAnsi"/>
        </w:rPr>
        <w:t>πρόγραμμα αυτό</w:t>
      </w:r>
      <w:r w:rsidR="000B321A" w:rsidRPr="00C1653E">
        <w:rPr>
          <w:rFonts w:cstheme="minorHAnsi"/>
        </w:rPr>
        <w:t xml:space="preserve"> υποστηρίζει τετραετή διδακτορικά προγράμματα βιομηχανικού προσανατολισμού</w:t>
      </w:r>
      <w:r w:rsidR="005209E0" w:rsidRPr="00C1653E">
        <w:rPr>
          <w:rFonts w:cstheme="minorHAnsi"/>
        </w:rPr>
        <w:t>,</w:t>
      </w:r>
      <w:r w:rsidR="000B321A" w:rsidRPr="00C1653E">
        <w:rPr>
          <w:rFonts w:cstheme="minorHAnsi"/>
        </w:rPr>
        <w:t xml:space="preserve"> με τη συνεργασία του Πανεπιστημίου Πατρών, μιας ιδιωτικής </w:t>
      </w:r>
      <w:r w:rsidR="00C82C27">
        <w:rPr>
          <w:rFonts w:cstheme="minorHAnsi"/>
        </w:rPr>
        <w:t>επιχείρησης/βιομηχανίας</w:t>
      </w:r>
      <w:r w:rsidR="000B321A" w:rsidRPr="00C1653E">
        <w:rPr>
          <w:rFonts w:cstheme="minorHAnsi"/>
        </w:rPr>
        <w:t>, εγκατεστημένης</w:t>
      </w:r>
      <w:r w:rsidR="00CE6353">
        <w:rPr>
          <w:rFonts w:cstheme="minorHAnsi"/>
        </w:rPr>
        <w:t xml:space="preserve"> </w:t>
      </w:r>
      <w:r w:rsidR="000B321A" w:rsidRPr="00C1653E">
        <w:rPr>
          <w:rFonts w:cstheme="minorHAnsi"/>
        </w:rPr>
        <w:t>στην Ε</w:t>
      </w:r>
      <w:r w:rsidR="00C714F5">
        <w:rPr>
          <w:rFonts w:cstheme="minorHAnsi"/>
        </w:rPr>
        <w:t>λλάδα και ενός υπ</w:t>
      </w:r>
      <w:r w:rsidR="001C05B1">
        <w:rPr>
          <w:rFonts w:cstheme="minorHAnsi"/>
        </w:rPr>
        <w:t>ό</w:t>
      </w:r>
      <w:r w:rsidR="00C714F5">
        <w:rPr>
          <w:rFonts w:cstheme="minorHAnsi"/>
        </w:rPr>
        <w:t>τρ</w:t>
      </w:r>
      <w:r w:rsidR="001C05B1">
        <w:rPr>
          <w:rFonts w:cstheme="minorHAnsi"/>
        </w:rPr>
        <w:t>ο</w:t>
      </w:r>
      <w:r w:rsidR="00C714F5">
        <w:rPr>
          <w:rFonts w:cstheme="minorHAnsi"/>
        </w:rPr>
        <w:t>φου υποψήφι</w:t>
      </w:r>
      <w:r w:rsidR="000B321A" w:rsidRPr="00C1653E">
        <w:rPr>
          <w:rFonts w:cstheme="minorHAnsi"/>
        </w:rPr>
        <w:t xml:space="preserve">ου διδάκτορα. </w:t>
      </w:r>
      <w:r w:rsidR="002C25C8" w:rsidRPr="00C1653E">
        <w:rPr>
          <w:rFonts w:cstheme="minorHAnsi"/>
        </w:rPr>
        <w:t>Στόχος το</w:t>
      </w:r>
      <w:r w:rsidR="005209E0" w:rsidRPr="00C1653E">
        <w:rPr>
          <w:rFonts w:cstheme="minorHAnsi"/>
        </w:rPr>
        <w:t>υ</w:t>
      </w:r>
      <w:r w:rsidR="002C25C8" w:rsidRPr="00C1653E">
        <w:rPr>
          <w:rFonts w:cstheme="minorHAnsi"/>
        </w:rPr>
        <w:t xml:space="preserve"> </w:t>
      </w:r>
      <w:r w:rsidR="00556F3A" w:rsidRPr="00C1653E">
        <w:rPr>
          <w:rFonts w:cstheme="minorHAnsi"/>
        </w:rPr>
        <w:t xml:space="preserve">προγράμματος </w:t>
      </w:r>
      <w:r w:rsidR="002C25C8" w:rsidRPr="00C1653E">
        <w:rPr>
          <w:rFonts w:cstheme="minorHAnsi"/>
        </w:rPr>
        <w:t xml:space="preserve">είναι η δημιουργία </w:t>
      </w:r>
      <w:r w:rsidR="002C25C8" w:rsidRPr="00C1653E">
        <w:rPr>
          <w:rFonts w:cstheme="minorHAnsi"/>
          <w:bCs/>
        </w:rPr>
        <w:t xml:space="preserve">ισχυρών </w:t>
      </w:r>
      <w:r w:rsidR="00556F3A" w:rsidRPr="00C1653E">
        <w:rPr>
          <w:rFonts w:cstheme="minorHAnsi"/>
          <w:bCs/>
        </w:rPr>
        <w:t xml:space="preserve">και γόνιμων </w:t>
      </w:r>
      <w:r w:rsidR="002C25C8" w:rsidRPr="00C1653E">
        <w:rPr>
          <w:rFonts w:cstheme="minorHAnsi"/>
          <w:bCs/>
        </w:rPr>
        <w:t>δεσμών</w:t>
      </w:r>
      <w:r w:rsidR="002C25C8" w:rsidRPr="00C1653E">
        <w:rPr>
          <w:rFonts w:cstheme="minorHAnsi"/>
        </w:rPr>
        <w:t xml:space="preserve"> ανάμεσα στον ακαδημαϊκό και </w:t>
      </w:r>
      <w:r w:rsidR="00556F3A" w:rsidRPr="00C1653E">
        <w:rPr>
          <w:rFonts w:cstheme="minorHAnsi"/>
        </w:rPr>
        <w:t xml:space="preserve">τον </w:t>
      </w:r>
      <w:r w:rsidR="002C25C8" w:rsidRPr="00C1653E">
        <w:rPr>
          <w:rFonts w:cstheme="minorHAnsi"/>
        </w:rPr>
        <w:t xml:space="preserve">βιομηχανικό </w:t>
      </w:r>
      <w:r w:rsidR="00556F3A" w:rsidRPr="00C1653E">
        <w:rPr>
          <w:rFonts w:cstheme="minorHAnsi"/>
        </w:rPr>
        <w:t xml:space="preserve">χώρο </w:t>
      </w:r>
      <w:r w:rsidR="002C25C8" w:rsidRPr="00C1653E">
        <w:rPr>
          <w:rFonts w:cstheme="minorHAnsi"/>
        </w:rPr>
        <w:t xml:space="preserve">με πολλαπλασιαστικά οφέλη για </w:t>
      </w:r>
      <w:r w:rsidR="00556F3A" w:rsidRPr="00C1653E">
        <w:rPr>
          <w:rFonts w:cstheme="minorHAnsi"/>
        </w:rPr>
        <w:t xml:space="preserve">όλους </w:t>
      </w:r>
      <w:r w:rsidR="002C25C8" w:rsidRPr="00C1653E">
        <w:rPr>
          <w:rFonts w:cstheme="minorHAnsi"/>
        </w:rPr>
        <w:t>τους συνεργαζόμενους φορείς.</w:t>
      </w:r>
    </w:p>
    <w:p w14:paraId="5F5D27FF" w14:textId="0FE625FE" w:rsidR="000B321A" w:rsidRPr="00C1653E" w:rsidRDefault="000B321A" w:rsidP="00794EC8">
      <w:pPr>
        <w:spacing w:after="80"/>
        <w:jc w:val="both"/>
        <w:rPr>
          <w:rFonts w:cstheme="minorHAnsi"/>
          <w:color w:val="000000" w:themeColor="text1"/>
          <w:kern w:val="24"/>
        </w:rPr>
      </w:pPr>
      <w:r w:rsidRPr="00C1653E">
        <w:rPr>
          <w:rFonts w:cstheme="minorHAnsi"/>
        </w:rPr>
        <w:t>Τα βασικά χαρακτηριστικά τ</w:t>
      </w:r>
      <w:r w:rsidR="005209E0" w:rsidRPr="00C1653E">
        <w:rPr>
          <w:rFonts w:cstheme="minorHAnsi"/>
        </w:rPr>
        <w:t>ου Προγράμματος</w:t>
      </w:r>
      <w:r w:rsidRPr="00C1653E">
        <w:rPr>
          <w:rFonts w:cstheme="minorHAnsi"/>
        </w:rPr>
        <w:t xml:space="preserve"> </w:t>
      </w:r>
      <w:proofErr w:type="spellStart"/>
      <w:r w:rsidR="00556F3A" w:rsidRPr="00C1653E">
        <w:rPr>
          <w:rFonts w:cstheme="minorHAnsi"/>
          <w:lang w:val="en-US"/>
        </w:rPr>
        <w:t>UPatras</w:t>
      </w:r>
      <w:proofErr w:type="spellEnd"/>
      <w:r w:rsidR="00556F3A" w:rsidRPr="00C1653E">
        <w:rPr>
          <w:rFonts w:cstheme="minorHAnsi"/>
        </w:rPr>
        <w:t xml:space="preserve"> </w:t>
      </w:r>
      <w:r w:rsidR="00556F3A" w:rsidRPr="00C1653E">
        <w:rPr>
          <w:rFonts w:cstheme="minorHAnsi"/>
          <w:lang w:val="en-US"/>
        </w:rPr>
        <w:t>IQ</w:t>
      </w:r>
      <w:r w:rsidR="00556F3A" w:rsidRPr="00C1653E">
        <w:rPr>
          <w:rFonts w:cstheme="minorHAnsi"/>
        </w:rPr>
        <w:t xml:space="preserve"> </w:t>
      </w:r>
      <w:r w:rsidR="00DF5288" w:rsidRPr="00C1653E">
        <w:rPr>
          <w:rFonts w:cstheme="minorHAnsi"/>
        </w:rPr>
        <w:t>είναι τα εξής</w:t>
      </w:r>
      <w:r w:rsidRPr="00C1653E">
        <w:rPr>
          <w:rFonts w:cstheme="minorHAnsi"/>
        </w:rPr>
        <w:t>:</w:t>
      </w:r>
    </w:p>
    <w:p w14:paraId="770A785B" w14:textId="26CBE9B3" w:rsidR="005209E0" w:rsidRPr="00812126" w:rsidRDefault="000B321A" w:rsidP="00900D08">
      <w:pPr>
        <w:pStyle w:val="a3"/>
        <w:numPr>
          <w:ilvl w:val="0"/>
          <w:numId w:val="1"/>
        </w:numPr>
        <w:tabs>
          <w:tab w:val="left" w:pos="426"/>
        </w:tabs>
        <w:spacing w:after="80" w:line="300" w:lineRule="exact"/>
        <w:jc w:val="both"/>
        <w:rPr>
          <w:rFonts w:asciiTheme="minorHAnsi" w:hAnsiTheme="minorHAnsi" w:cstheme="minorHAnsi"/>
          <w:lang w:val="el-GR"/>
        </w:rPr>
      </w:pPr>
      <w:r w:rsidRPr="00C1653E">
        <w:rPr>
          <w:rFonts w:asciiTheme="minorHAnsi" w:hAnsiTheme="minorHAnsi" w:cstheme="minorHAnsi"/>
          <w:lang w:val="el-GR"/>
        </w:rPr>
        <w:t>Η ετήσια αποζημίωση</w:t>
      </w:r>
      <w:r w:rsidR="005209E0" w:rsidRPr="00C1653E">
        <w:rPr>
          <w:rFonts w:asciiTheme="minorHAnsi" w:hAnsiTheme="minorHAnsi" w:cstheme="minorHAnsi"/>
          <w:lang w:val="el-GR"/>
        </w:rPr>
        <w:t xml:space="preserve"> (υποτροφία)</w:t>
      </w:r>
      <w:r w:rsidRPr="00C1653E">
        <w:rPr>
          <w:rFonts w:asciiTheme="minorHAnsi" w:hAnsiTheme="minorHAnsi" w:cstheme="minorHAnsi"/>
          <w:lang w:val="el-GR"/>
        </w:rPr>
        <w:t xml:space="preserve"> του κάθε </w:t>
      </w:r>
      <w:r w:rsidR="005209E0" w:rsidRPr="00C1653E">
        <w:rPr>
          <w:rFonts w:asciiTheme="minorHAnsi" w:hAnsiTheme="minorHAnsi" w:cstheme="minorHAnsi"/>
          <w:lang w:val="el-GR"/>
        </w:rPr>
        <w:t xml:space="preserve">διδακτορικού </w:t>
      </w:r>
      <w:r w:rsidRPr="00C1653E">
        <w:rPr>
          <w:rFonts w:asciiTheme="minorHAnsi" w:hAnsiTheme="minorHAnsi" w:cstheme="minorHAnsi"/>
          <w:lang w:val="el-GR"/>
        </w:rPr>
        <w:t xml:space="preserve">προγράμματος </w:t>
      </w:r>
      <w:r w:rsidR="00556F3A" w:rsidRPr="00C1653E">
        <w:rPr>
          <w:rFonts w:asciiTheme="minorHAnsi" w:hAnsiTheme="minorHAnsi" w:cstheme="minorHAnsi"/>
          <w:lang w:val="el-GR"/>
        </w:rPr>
        <w:t xml:space="preserve">ορίζεται σε </w:t>
      </w:r>
      <w:r w:rsidRPr="00C1653E">
        <w:rPr>
          <w:rFonts w:asciiTheme="minorHAnsi" w:hAnsiTheme="minorHAnsi" w:cstheme="minorHAnsi"/>
          <w:lang w:val="el-GR"/>
        </w:rPr>
        <w:t>1</w:t>
      </w:r>
      <w:r w:rsidR="00FF4A7E" w:rsidRPr="00C1653E">
        <w:rPr>
          <w:rFonts w:asciiTheme="minorHAnsi" w:hAnsiTheme="minorHAnsi" w:cstheme="minorHAnsi"/>
          <w:lang w:val="el-GR"/>
        </w:rPr>
        <w:t>0</w:t>
      </w:r>
      <w:r w:rsidRPr="00C1653E">
        <w:rPr>
          <w:rFonts w:asciiTheme="minorHAnsi" w:hAnsiTheme="minorHAnsi" w:cstheme="minorHAnsi"/>
          <w:lang w:val="el-GR"/>
        </w:rPr>
        <w:t xml:space="preserve">.000,00 Ευρώ </w:t>
      </w:r>
      <w:r w:rsidR="00556F3A" w:rsidRPr="00C1653E">
        <w:rPr>
          <w:rFonts w:asciiTheme="minorHAnsi" w:hAnsiTheme="minorHAnsi" w:cstheme="minorHAnsi"/>
          <w:lang w:val="el-GR"/>
        </w:rPr>
        <w:t>(</w:t>
      </w:r>
      <w:r w:rsidRPr="00C1653E">
        <w:rPr>
          <w:rFonts w:asciiTheme="minorHAnsi" w:hAnsiTheme="minorHAnsi" w:cstheme="minorHAnsi"/>
          <w:lang w:val="el-GR"/>
        </w:rPr>
        <w:t>συνολικά</w:t>
      </w:r>
      <w:r w:rsidR="00556F3A" w:rsidRPr="00C1653E">
        <w:rPr>
          <w:rFonts w:asciiTheme="minorHAnsi" w:hAnsiTheme="minorHAnsi" w:cstheme="minorHAnsi"/>
          <w:lang w:val="el-GR"/>
        </w:rPr>
        <w:t>,</w:t>
      </w:r>
      <w:r w:rsidRPr="00C1653E">
        <w:rPr>
          <w:rFonts w:asciiTheme="minorHAnsi" w:hAnsiTheme="minorHAnsi" w:cstheme="minorHAnsi"/>
          <w:lang w:val="el-GR"/>
        </w:rPr>
        <w:t xml:space="preserve"> για τα τέσσερα έτη </w:t>
      </w:r>
      <w:r w:rsidR="00556F3A" w:rsidRPr="00C1653E">
        <w:rPr>
          <w:rFonts w:asciiTheme="minorHAnsi" w:hAnsiTheme="minorHAnsi" w:cstheme="minorHAnsi"/>
          <w:lang w:val="el-GR"/>
        </w:rPr>
        <w:t xml:space="preserve">του προγράμματος, ορίζεται σε </w:t>
      </w:r>
      <w:r w:rsidRPr="00C1653E">
        <w:rPr>
          <w:rFonts w:asciiTheme="minorHAnsi" w:hAnsiTheme="minorHAnsi" w:cstheme="minorHAnsi"/>
          <w:lang w:val="el-GR"/>
        </w:rPr>
        <w:t>4</w:t>
      </w:r>
      <w:r w:rsidR="00FF4A7E" w:rsidRPr="00C1653E">
        <w:rPr>
          <w:rFonts w:asciiTheme="minorHAnsi" w:hAnsiTheme="minorHAnsi" w:cstheme="minorHAnsi"/>
          <w:lang w:val="el-GR"/>
        </w:rPr>
        <w:t>0</w:t>
      </w:r>
      <w:r w:rsidRPr="00C1653E">
        <w:rPr>
          <w:rFonts w:asciiTheme="minorHAnsi" w:hAnsiTheme="minorHAnsi" w:cstheme="minorHAnsi"/>
          <w:lang w:val="el-GR"/>
        </w:rPr>
        <w:t xml:space="preserve">.000,00 Ευρώ ανά </w:t>
      </w:r>
      <w:r w:rsidR="0046409E">
        <w:rPr>
          <w:rFonts w:asciiTheme="minorHAnsi" w:hAnsiTheme="minorHAnsi" w:cstheme="minorHAnsi"/>
          <w:lang w:val="el-GR"/>
        </w:rPr>
        <w:t>υπότροφο</w:t>
      </w:r>
      <w:r w:rsidR="00C714F5">
        <w:rPr>
          <w:rFonts w:asciiTheme="minorHAnsi" w:hAnsiTheme="minorHAnsi" w:cstheme="minorHAnsi"/>
          <w:lang w:val="el-GR"/>
        </w:rPr>
        <w:t xml:space="preserve"> </w:t>
      </w:r>
      <w:r w:rsidRPr="00C1653E">
        <w:rPr>
          <w:rFonts w:asciiTheme="minorHAnsi" w:hAnsiTheme="minorHAnsi" w:cstheme="minorHAnsi"/>
          <w:lang w:val="el-GR"/>
        </w:rPr>
        <w:t>υποψήφιο διδάκτορα</w:t>
      </w:r>
      <w:r w:rsidR="00556F3A" w:rsidRPr="00C1653E">
        <w:rPr>
          <w:rFonts w:asciiTheme="minorHAnsi" w:hAnsiTheme="minorHAnsi" w:cstheme="minorHAnsi"/>
          <w:lang w:val="el-GR"/>
        </w:rPr>
        <w:t>)</w:t>
      </w:r>
      <w:r w:rsidRPr="00C1653E">
        <w:rPr>
          <w:rFonts w:asciiTheme="minorHAnsi" w:hAnsiTheme="minorHAnsi" w:cstheme="minorHAnsi"/>
          <w:lang w:val="el-GR"/>
        </w:rPr>
        <w:t xml:space="preserve">. Οι πόροι αυτοί </w:t>
      </w:r>
      <w:r w:rsidR="00556F3A" w:rsidRPr="00C1653E">
        <w:rPr>
          <w:rFonts w:asciiTheme="minorHAnsi" w:hAnsiTheme="minorHAnsi" w:cstheme="minorHAnsi"/>
          <w:lang w:val="el-GR"/>
        </w:rPr>
        <w:t xml:space="preserve">θα </w:t>
      </w:r>
      <w:r w:rsidRPr="00C1653E">
        <w:rPr>
          <w:rFonts w:asciiTheme="minorHAnsi" w:hAnsiTheme="minorHAnsi" w:cstheme="minorHAnsi"/>
          <w:lang w:val="el-GR"/>
        </w:rPr>
        <w:t>προέρχονται την 1</w:t>
      </w:r>
      <w:r w:rsidRPr="00C1653E">
        <w:rPr>
          <w:rFonts w:asciiTheme="minorHAnsi" w:hAnsiTheme="minorHAnsi" w:cstheme="minorHAnsi"/>
          <w:vertAlign w:val="superscript"/>
          <w:lang w:val="el-GR"/>
        </w:rPr>
        <w:t>η</w:t>
      </w:r>
      <w:r w:rsidRPr="00C1653E">
        <w:rPr>
          <w:rFonts w:asciiTheme="minorHAnsi" w:hAnsiTheme="minorHAnsi" w:cstheme="minorHAnsi"/>
          <w:lang w:val="el-GR"/>
        </w:rPr>
        <w:t xml:space="preserve"> χρονιά </w:t>
      </w:r>
      <w:r w:rsidR="00556F3A" w:rsidRPr="00C1653E">
        <w:rPr>
          <w:rFonts w:asciiTheme="minorHAnsi" w:hAnsiTheme="minorHAnsi" w:cstheme="minorHAnsi"/>
          <w:lang w:val="el-GR"/>
        </w:rPr>
        <w:t xml:space="preserve">κατά </w:t>
      </w:r>
      <w:r w:rsidRPr="00C1653E">
        <w:rPr>
          <w:rFonts w:asciiTheme="minorHAnsi" w:hAnsiTheme="minorHAnsi" w:cstheme="minorHAnsi"/>
          <w:lang w:val="el-GR"/>
        </w:rPr>
        <w:t>100% από το Πανεπιστήμιο Πατρών, την 2</w:t>
      </w:r>
      <w:r w:rsidRPr="00C1653E">
        <w:rPr>
          <w:rFonts w:asciiTheme="minorHAnsi" w:hAnsiTheme="minorHAnsi" w:cstheme="minorHAnsi"/>
          <w:vertAlign w:val="superscript"/>
          <w:lang w:val="el-GR"/>
        </w:rPr>
        <w:t>η</w:t>
      </w:r>
      <w:r w:rsidRPr="00C1653E">
        <w:rPr>
          <w:rFonts w:asciiTheme="minorHAnsi" w:hAnsiTheme="minorHAnsi" w:cstheme="minorHAnsi"/>
          <w:lang w:val="el-GR"/>
        </w:rPr>
        <w:t xml:space="preserve"> και 3</w:t>
      </w:r>
      <w:r w:rsidRPr="00C1653E">
        <w:rPr>
          <w:rFonts w:asciiTheme="minorHAnsi" w:hAnsiTheme="minorHAnsi" w:cstheme="minorHAnsi"/>
          <w:vertAlign w:val="superscript"/>
          <w:lang w:val="el-GR"/>
        </w:rPr>
        <w:t>η</w:t>
      </w:r>
      <w:r w:rsidRPr="00C1653E">
        <w:rPr>
          <w:rFonts w:asciiTheme="minorHAnsi" w:hAnsiTheme="minorHAnsi" w:cstheme="minorHAnsi"/>
          <w:lang w:val="el-GR"/>
        </w:rPr>
        <w:t xml:space="preserve"> χρονιά </w:t>
      </w:r>
      <w:r w:rsidR="00556F3A" w:rsidRPr="00C1653E">
        <w:rPr>
          <w:rFonts w:asciiTheme="minorHAnsi" w:hAnsiTheme="minorHAnsi" w:cstheme="minorHAnsi"/>
          <w:lang w:val="el-GR"/>
        </w:rPr>
        <w:t xml:space="preserve">κατά </w:t>
      </w:r>
      <w:r w:rsidRPr="00C1653E">
        <w:rPr>
          <w:rFonts w:asciiTheme="minorHAnsi" w:hAnsiTheme="minorHAnsi" w:cstheme="minorHAnsi"/>
          <w:lang w:val="el-GR"/>
        </w:rPr>
        <w:t xml:space="preserve">50% από το Πανεπιστήμιο Πατρών και 50% από τη συμβαλλόμενη </w:t>
      </w:r>
      <w:r w:rsidR="009A44F5">
        <w:rPr>
          <w:rFonts w:asciiTheme="minorHAnsi" w:hAnsiTheme="minorHAnsi" w:cstheme="minorHAnsi"/>
          <w:lang w:val="el-GR"/>
        </w:rPr>
        <w:t>επιχείρηση/βιομηχανία</w:t>
      </w:r>
      <w:r w:rsidR="00556F3A" w:rsidRPr="00C1653E">
        <w:rPr>
          <w:rFonts w:asciiTheme="minorHAnsi" w:hAnsiTheme="minorHAnsi" w:cstheme="minorHAnsi"/>
          <w:lang w:val="el-GR"/>
        </w:rPr>
        <w:t xml:space="preserve">, </w:t>
      </w:r>
      <w:r w:rsidRPr="00C1653E">
        <w:rPr>
          <w:rFonts w:asciiTheme="minorHAnsi" w:hAnsiTheme="minorHAnsi" w:cstheme="minorHAnsi"/>
          <w:lang w:val="el-GR"/>
        </w:rPr>
        <w:t>και την 4</w:t>
      </w:r>
      <w:r w:rsidRPr="00C1653E">
        <w:rPr>
          <w:rFonts w:asciiTheme="minorHAnsi" w:hAnsiTheme="minorHAnsi" w:cstheme="minorHAnsi"/>
          <w:vertAlign w:val="superscript"/>
          <w:lang w:val="el-GR"/>
        </w:rPr>
        <w:t>η</w:t>
      </w:r>
      <w:r w:rsidRPr="00C1653E">
        <w:rPr>
          <w:rFonts w:asciiTheme="minorHAnsi" w:hAnsiTheme="minorHAnsi" w:cstheme="minorHAnsi"/>
          <w:lang w:val="el-GR"/>
        </w:rPr>
        <w:t xml:space="preserve"> χρονιά </w:t>
      </w:r>
      <w:r w:rsidR="00556F3A" w:rsidRPr="00C1653E">
        <w:rPr>
          <w:rFonts w:asciiTheme="minorHAnsi" w:hAnsiTheme="minorHAnsi" w:cstheme="minorHAnsi"/>
          <w:lang w:val="el-GR"/>
        </w:rPr>
        <w:t xml:space="preserve">κατά </w:t>
      </w:r>
      <w:r w:rsidRPr="00C1653E">
        <w:rPr>
          <w:rFonts w:asciiTheme="minorHAnsi" w:hAnsiTheme="minorHAnsi" w:cstheme="minorHAnsi"/>
          <w:lang w:val="el-GR"/>
        </w:rPr>
        <w:t xml:space="preserve">100% από την </w:t>
      </w:r>
      <w:r w:rsidR="009A44F5">
        <w:rPr>
          <w:rFonts w:asciiTheme="minorHAnsi" w:hAnsiTheme="minorHAnsi" w:cstheme="minorHAnsi"/>
          <w:lang w:val="el-GR"/>
        </w:rPr>
        <w:t>επιχείρηση/βιομηχανία</w:t>
      </w:r>
      <w:r w:rsidR="00A56DB8" w:rsidRPr="00C1653E">
        <w:rPr>
          <w:rFonts w:asciiTheme="minorHAnsi" w:hAnsiTheme="minorHAnsi" w:cstheme="minorHAnsi"/>
          <w:lang w:val="el-GR"/>
        </w:rPr>
        <w:t xml:space="preserve">, στη βάση ειδικού συμφωνητικού που συνάπτει το Πανεπιστήμιο </w:t>
      </w:r>
      <w:r w:rsidR="00A56DB8" w:rsidRPr="00812126">
        <w:rPr>
          <w:rFonts w:asciiTheme="minorHAnsi" w:hAnsiTheme="minorHAnsi" w:cstheme="minorHAnsi"/>
          <w:lang w:val="el-GR"/>
        </w:rPr>
        <w:t xml:space="preserve">Πατρών με τη </w:t>
      </w:r>
      <w:r w:rsidR="00556F3A" w:rsidRPr="00812126">
        <w:rPr>
          <w:rFonts w:asciiTheme="minorHAnsi" w:hAnsiTheme="minorHAnsi" w:cstheme="minorHAnsi"/>
          <w:lang w:val="el-GR"/>
        </w:rPr>
        <w:t xml:space="preserve">συμβαλλόμενη </w:t>
      </w:r>
      <w:r w:rsidR="009A44F5" w:rsidRPr="00812126">
        <w:rPr>
          <w:rFonts w:asciiTheme="minorHAnsi" w:hAnsiTheme="minorHAnsi" w:cstheme="minorHAnsi"/>
          <w:lang w:val="el-GR"/>
        </w:rPr>
        <w:t>επιχείρηση/βιομηχανία</w:t>
      </w:r>
      <w:r w:rsidR="00A56DB8" w:rsidRPr="00812126">
        <w:rPr>
          <w:rFonts w:asciiTheme="minorHAnsi" w:hAnsiTheme="minorHAnsi" w:cstheme="minorHAnsi"/>
          <w:lang w:val="el-GR"/>
        </w:rPr>
        <w:t>.</w:t>
      </w:r>
      <w:r w:rsidRPr="00812126">
        <w:rPr>
          <w:rFonts w:asciiTheme="minorHAnsi" w:hAnsiTheme="minorHAnsi" w:cstheme="minorHAnsi"/>
          <w:lang w:val="el-GR"/>
        </w:rPr>
        <w:t xml:space="preserve"> </w:t>
      </w:r>
    </w:p>
    <w:p w14:paraId="183D691F" w14:textId="466BA31B" w:rsidR="006C19A4" w:rsidRDefault="006C19A4" w:rsidP="006C19A4">
      <w:pPr>
        <w:pStyle w:val="a3"/>
        <w:numPr>
          <w:ilvl w:val="0"/>
          <w:numId w:val="1"/>
        </w:numPr>
        <w:tabs>
          <w:tab w:val="left" w:pos="426"/>
        </w:tabs>
        <w:spacing w:after="80" w:line="300" w:lineRule="exact"/>
        <w:jc w:val="both"/>
        <w:rPr>
          <w:rFonts w:asciiTheme="minorHAnsi" w:hAnsiTheme="minorHAnsi" w:cstheme="minorHAnsi"/>
          <w:lang w:val="el-GR"/>
        </w:rPr>
      </w:pPr>
      <w:r>
        <w:rPr>
          <w:rFonts w:asciiTheme="minorHAnsi" w:eastAsiaTheme="minorHAnsi" w:hAnsiTheme="minorHAnsi" w:cstheme="minorHAnsi"/>
          <w:lang w:val="el-GR"/>
        </w:rPr>
        <w:t xml:space="preserve">Η κάλυψη του κόστους, καθώς και το ύψος της δαπάνης, των αναγκαίων αναλωσίμων ή/και </w:t>
      </w:r>
      <w:proofErr w:type="spellStart"/>
      <w:r>
        <w:rPr>
          <w:rFonts w:asciiTheme="minorHAnsi" w:eastAsiaTheme="minorHAnsi" w:hAnsiTheme="minorHAnsi" w:cstheme="minorHAnsi"/>
          <w:lang w:val="el-GR"/>
        </w:rPr>
        <w:t>μικροεξοπλισμού</w:t>
      </w:r>
      <w:proofErr w:type="spellEnd"/>
      <w:r>
        <w:rPr>
          <w:rFonts w:asciiTheme="minorHAnsi" w:eastAsiaTheme="minorHAnsi" w:hAnsiTheme="minorHAnsi" w:cstheme="minorHAnsi"/>
          <w:lang w:val="el-GR"/>
        </w:rPr>
        <w:t xml:space="preserve"> (από την επιχείρηση/βιομηχανία) καθώς και της διάχυσης των αποτελεσμάτων με συμμετοχή/παρουσίαση σε διεθνές συνέδριο ή έκθεση (Πανεπιστήμιο Πατρών) θα καθορίζεται στο Ιδιωτικό Συμφωνητικό που θα συναφθεί μετά την έγκριση του έργου και την επιλογή του </w:t>
      </w:r>
      <w:r w:rsidR="0046409E">
        <w:rPr>
          <w:rFonts w:asciiTheme="minorHAnsi" w:eastAsiaTheme="minorHAnsi" w:hAnsiTheme="minorHAnsi" w:cstheme="minorHAnsi"/>
          <w:lang w:val="el-GR"/>
        </w:rPr>
        <w:t xml:space="preserve">υπότροφου </w:t>
      </w:r>
      <w:r>
        <w:rPr>
          <w:rFonts w:asciiTheme="minorHAnsi" w:eastAsiaTheme="minorHAnsi" w:hAnsiTheme="minorHAnsi" w:cstheme="minorHAnsi"/>
          <w:lang w:val="el-GR"/>
        </w:rPr>
        <w:t>υποψ</w:t>
      </w:r>
      <w:r w:rsidR="0046409E">
        <w:rPr>
          <w:rFonts w:asciiTheme="minorHAnsi" w:eastAsiaTheme="minorHAnsi" w:hAnsiTheme="minorHAnsi" w:cstheme="minorHAnsi"/>
          <w:lang w:val="el-GR"/>
        </w:rPr>
        <w:t>ήφιου</w:t>
      </w:r>
      <w:r>
        <w:rPr>
          <w:rFonts w:asciiTheme="minorHAnsi" w:eastAsiaTheme="minorHAnsi" w:hAnsiTheme="minorHAnsi" w:cstheme="minorHAnsi"/>
          <w:lang w:val="el-GR"/>
        </w:rPr>
        <w:t xml:space="preserve"> διδάκτορα, αναλόγως του ερευνητικού αντικειμένου του έργου.</w:t>
      </w:r>
    </w:p>
    <w:p w14:paraId="4897E19D" w14:textId="7ED3A3BC" w:rsidR="000B321A" w:rsidRPr="00C1653E" w:rsidRDefault="005209E0" w:rsidP="00900D08">
      <w:pPr>
        <w:pStyle w:val="a3"/>
        <w:numPr>
          <w:ilvl w:val="0"/>
          <w:numId w:val="1"/>
        </w:numPr>
        <w:tabs>
          <w:tab w:val="left" w:pos="426"/>
        </w:tabs>
        <w:spacing w:after="80" w:line="300" w:lineRule="exact"/>
        <w:jc w:val="both"/>
        <w:rPr>
          <w:rFonts w:asciiTheme="minorHAnsi" w:hAnsiTheme="minorHAnsi" w:cstheme="minorHAnsi"/>
          <w:lang w:val="el-GR"/>
        </w:rPr>
      </w:pPr>
      <w:r w:rsidRPr="00C1653E">
        <w:rPr>
          <w:rFonts w:asciiTheme="minorHAnsi" w:hAnsiTheme="minorHAnsi" w:cstheme="minorHAnsi"/>
          <w:lang w:val="el-GR"/>
        </w:rPr>
        <w:lastRenderedPageBreak/>
        <w:t>Ο διδακτορικός τίτλος απονέμεται από το Πανεπιστήμιο Πατρών.</w:t>
      </w:r>
      <w:r w:rsidR="000B321A" w:rsidRPr="00C1653E">
        <w:rPr>
          <w:rFonts w:asciiTheme="minorHAnsi" w:hAnsiTheme="minorHAnsi" w:cstheme="minorHAnsi"/>
          <w:lang w:val="el-GR"/>
        </w:rPr>
        <w:t xml:space="preserve"> </w:t>
      </w:r>
      <w:r w:rsidR="00900D08" w:rsidRPr="00C1653E">
        <w:rPr>
          <w:rFonts w:asciiTheme="minorHAnsi" w:hAnsiTheme="minorHAnsi" w:cstheme="minorHAnsi"/>
          <w:lang w:val="el-GR"/>
        </w:rPr>
        <w:t xml:space="preserve"> </w:t>
      </w:r>
      <w:r w:rsidR="000B321A" w:rsidRPr="00C1653E">
        <w:rPr>
          <w:rFonts w:asciiTheme="minorHAnsi" w:hAnsiTheme="minorHAnsi" w:cstheme="minorHAnsi"/>
          <w:lang w:val="el-GR"/>
        </w:rPr>
        <w:t xml:space="preserve">  </w:t>
      </w:r>
    </w:p>
    <w:p w14:paraId="72F2E368" w14:textId="71D9F837" w:rsidR="00202B01" w:rsidRPr="00C1653E" w:rsidRDefault="000B321A" w:rsidP="00794EC8">
      <w:pPr>
        <w:pStyle w:val="a3"/>
        <w:numPr>
          <w:ilvl w:val="0"/>
          <w:numId w:val="1"/>
        </w:numPr>
        <w:tabs>
          <w:tab w:val="left" w:pos="426"/>
        </w:tabs>
        <w:spacing w:after="80" w:line="300" w:lineRule="exact"/>
        <w:jc w:val="both"/>
        <w:rPr>
          <w:rFonts w:asciiTheme="minorHAnsi" w:hAnsiTheme="minorHAnsi" w:cstheme="minorHAnsi"/>
          <w:lang w:val="el-GR"/>
        </w:rPr>
      </w:pPr>
      <w:r w:rsidRPr="00C1653E">
        <w:rPr>
          <w:rFonts w:asciiTheme="minorHAnsi" w:hAnsiTheme="minorHAnsi" w:cstheme="minorHAnsi"/>
          <w:lang w:val="el-GR"/>
        </w:rPr>
        <w:t xml:space="preserve">Το ερευνητικό αντικείμενο της διατριβής καθορίζεται από τον </w:t>
      </w:r>
      <w:r w:rsidR="0046409E">
        <w:rPr>
          <w:rFonts w:asciiTheme="minorHAnsi" w:hAnsiTheme="minorHAnsi" w:cstheme="minorHAnsi"/>
          <w:lang w:val="el-GR"/>
        </w:rPr>
        <w:t xml:space="preserve">υπότροφο </w:t>
      </w:r>
      <w:r w:rsidRPr="00C1653E">
        <w:rPr>
          <w:rFonts w:asciiTheme="minorHAnsi" w:hAnsiTheme="minorHAnsi" w:cstheme="minorHAnsi"/>
          <w:lang w:val="el-GR"/>
        </w:rPr>
        <w:t xml:space="preserve">υποψήφιο διδάκτορα, σε συνεργασία με το επιβλέπον μέλος Δ.Ε.Π. και τη συνεργαζόμενη </w:t>
      </w:r>
      <w:r w:rsidR="009A44F5">
        <w:rPr>
          <w:rFonts w:asciiTheme="minorHAnsi" w:hAnsiTheme="minorHAnsi" w:cstheme="minorHAnsi"/>
          <w:lang w:val="el-GR"/>
        </w:rPr>
        <w:t>επιχείρηση/βιομηχανία</w:t>
      </w:r>
      <w:r w:rsidRPr="00C1653E">
        <w:rPr>
          <w:rFonts w:asciiTheme="minorHAnsi" w:hAnsiTheme="minorHAnsi" w:cstheme="minorHAnsi"/>
          <w:lang w:val="el-GR"/>
        </w:rPr>
        <w:t>.</w:t>
      </w:r>
      <w:r w:rsidR="00101E30" w:rsidRPr="00C1653E">
        <w:rPr>
          <w:rFonts w:asciiTheme="minorHAnsi" w:hAnsiTheme="minorHAnsi" w:cstheme="minorHAnsi"/>
          <w:lang w:val="el-GR"/>
        </w:rPr>
        <w:t xml:space="preserve"> </w:t>
      </w:r>
    </w:p>
    <w:p w14:paraId="222ECF06" w14:textId="6DFBDE15" w:rsidR="00202B01" w:rsidRPr="00AB04F0" w:rsidRDefault="00101E30" w:rsidP="00794EC8">
      <w:pPr>
        <w:pStyle w:val="a3"/>
        <w:numPr>
          <w:ilvl w:val="0"/>
          <w:numId w:val="1"/>
        </w:numPr>
        <w:tabs>
          <w:tab w:val="left" w:pos="426"/>
        </w:tabs>
        <w:spacing w:after="80" w:line="300" w:lineRule="exact"/>
        <w:jc w:val="both"/>
        <w:rPr>
          <w:rFonts w:asciiTheme="minorHAnsi" w:hAnsiTheme="minorHAnsi" w:cstheme="minorHAnsi"/>
          <w:lang w:val="el-GR"/>
        </w:rPr>
      </w:pPr>
      <w:r w:rsidRPr="00AB04F0">
        <w:rPr>
          <w:rFonts w:asciiTheme="minorHAnsi" w:hAnsiTheme="minorHAnsi" w:cstheme="minorHAnsi"/>
          <w:lang w:val="el-GR"/>
        </w:rPr>
        <w:t xml:space="preserve">Ο </w:t>
      </w:r>
      <w:r w:rsidR="003540CF">
        <w:rPr>
          <w:rFonts w:asciiTheme="minorHAnsi" w:hAnsiTheme="minorHAnsi" w:cstheme="minorHAnsi"/>
          <w:lang w:val="el-GR"/>
        </w:rPr>
        <w:t xml:space="preserve">υπότροφος </w:t>
      </w:r>
      <w:r w:rsidRPr="00AB04F0">
        <w:rPr>
          <w:rFonts w:asciiTheme="minorHAnsi" w:hAnsiTheme="minorHAnsi" w:cstheme="minorHAnsi"/>
          <w:lang w:val="el-GR"/>
        </w:rPr>
        <w:t xml:space="preserve">υποψήφιος διδάκτορας δεν μπορεί να είναι εργαζόμενος της </w:t>
      </w:r>
      <w:r w:rsidR="00C82C27">
        <w:rPr>
          <w:rFonts w:asciiTheme="minorHAnsi" w:hAnsiTheme="minorHAnsi" w:cstheme="minorHAnsi"/>
          <w:lang w:val="el-GR"/>
        </w:rPr>
        <w:t>επιχείρησης/βιομηχανίας</w:t>
      </w:r>
      <w:r w:rsidRPr="00AB04F0">
        <w:rPr>
          <w:rFonts w:asciiTheme="minorHAnsi" w:hAnsiTheme="minorHAnsi" w:cstheme="minorHAnsi"/>
          <w:lang w:val="el-GR"/>
        </w:rPr>
        <w:t>, του Πανεπιστημίου Πατρών ή οποιουδήποτε άλλου δημόσιου ή ιδιωτικού φορέα.</w:t>
      </w:r>
    </w:p>
    <w:p w14:paraId="05643947" w14:textId="0D0068AD" w:rsidR="002D3569" w:rsidRPr="00BF0686" w:rsidRDefault="008A4E53" w:rsidP="00794EC8">
      <w:pPr>
        <w:pStyle w:val="a3"/>
        <w:numPr>
          <w:ilvl w:val="0"/>
          <w:numId w:val="1"/>
        </w:numPr>
        <w:tabs>
          <w:tab w:val="left" w:pos="426"/>
        </w:tabs>
        <w:spacing w:after="80" w:line="300" w:lineRule="exact"/>
        <w:jc w:val="both"/>
        <w:rPr>
          <w:rFonts w:asciiTheme="minorHAnsi" w:hAnsiTheme="minorHAnsi" w:cstheme="minorHAnsi"/>
          <w:lang w:val="el-GR"/>
        </w:rPr>
      </w:pPr>
      <w:r w:rsidRPr="00BF0686">
        <w:rPr>
          <w:rFonts w:asciiTheme="minorHAnsi" w:hAnsiTheme="minorHAnsi" w:cstheme="minorHAnsi"/>
          <w:lang w:val="el-GR"/>
        </w:rPr>
        <w:t xml:space="preserve">Η </w:t>
      </w:r>
      <w:r w:rsidR="009A44F5" w:rsidRPr="00BF0686">
        <w:rPr>
          <w:rFonts w:asciiTheme="minorHAnsi" w:hAnsiTheme="minorHAnsi" w:cstheme="minorHAnsi"/>
          <w:lang w:val="el-GR"/>
        </w:rPr>
        <w:t>επιχείρηση/βιομηχανία</w:t>
      </w:r>
      <w:r w:rsidRPr="00BF0686">
        <w:rPr>
          <w:rFonts w:asciiTheme="minorHAnsi" w:hAnsiTheme="minorHAnsi" w:cstheme="minorHAnsi"/>
          <w:lang w:val="el-GR"/>
        </w:rPr>
        <w:t xml:space="preserve"> ορίζει κάποιο στέλεχ</w:t>
      </w:r>
      <w:r w:rsidR="00E917BD" w:rsidRPr="00BF0686">
        <w:rPr>
          <w:rFonts w:asciiTheme="minorHAnsi" w:hAnsiTheme="minorHAnsi" w:cstheme="minorHAnsi"/>
          <w:lang w:val="el-GR"/>
        </w:rPr>
        <w:t>ό</w:t>
      </w:r>
      <w:r w:rsidRPr="00BF0686">
        <w:rPr>
          <w:rFonts w:asciiTheme="minorHAnsi" w:hAnsiTheme="minorHAnsi" w:cstheme="minorHAnsi"/>
          <w:lang w:val="el-GR"/>
        </w:rPr>
        <w:t>ς</w:t>
      </w:r>
      <w:r w:rsidR="00E917BD" w:rsidRPr="00BF0686">
        <w:rPr>
          <w:rFonts w:asciiTheme="minorHAnsi" w:hAnsiTheme="minorHAnsi" w:cstheme="minorHAnsi"/>
          <w:lang w:val="el-GR"/>
        </w:rPr>
        <w:t xml:space="preserve"> της</w:t>
      </w:r>
      <w:r w:rsidRPr="00BF0686">
        <w:rPr>
          <w:rFonts w:asciiTheme="minorHAnsi" w:hAnsiTheme="minorHAnsi" w:cstheme="minorHAnsi"/>
          <w:lang w:val="el-GR"/>
        </w:rPr>
        <w:t xml:space="preserve"> ως </w:t>
      </w:r>
      <w:r w:rsidR="003345B2" w:rsidRPr="00BF0686">
        <w:rPr>
          <w:rFonts w:asciiTheme="minorHAnsi" w:hAnsiTheme="minorHAnsi" w:cstheme="minorHAnsi"/>
          <w:lang w:val="el-GR"/>
        </w:rPr>
        <w:t>Επιστημονικό Εκπρόσωπό της, α</w:t>
      </w:r>
      <w:r w:rsidRPr="00BF0686">
        <w:rPr>
          <w:rFonts w:asciiTheme="minorHAnsi" w:hAnsiTheme="minorHAnsi" w:cstheme="minorHAnsi"/>
          <w:lang w:val="el-GR"/>
        </w:rPr>
        <w:t xml:space="preserve">ρμόδιο για την </w:t>
      </w:r>
      <w:r w:rsidR="00556F3A" w:rsidRPr="00BF0686">
        <w:rPr>
          <w:rFonts w:asciiTheme="minorHAnsi" w:hAnsiTheme="minorHAnsi" w:cstheme="minorHAnsi"/>
          <w:lang w:val="el-GR"/>
        </w:rPr>
        <w:t xml:space="preserve">επικουρική </w:t>
      </w:r>
      <w:r w:rsidRPr="00BF0686">
        <w:rPr>
          <w:rFonts w:asciiTheme="minorHAnsi" w:hAnsiTheme="minorHAnsi" w:cstheme="minorHAnsi"/>
          <w:lang w:val="el-GR"/>
        </w:rPr>
        <w:t xml:space="preserve">καθοδήγηση και υποστήριξη του ερευνητικού έργου του </w:t>
      </w:r>
      <w:r w:rsidR="0046409E" w:rsidRPr="00BF0686">
        <w:rPr>
          <w:rFonts w:asciiTheme="minorHAnsi" w:hAnsiTheme="minorHAnsi" w:cstheme="minorHAnsi"/>
          <w:lang w:val="el-GR"/>
        </w:rPr>
        <w:t xml:space="preserve">υπότροφου </w:t>
      </w:r>
      <w:r w:rsidR="007F01DE" w:rsidRPr="00BF0686">
        <w:rPr>
          <w:rFonts w:asciiTheme="minorHAnsi" w:hAnsiTheme="minorHAnsi" w:cstheme="minorHAnsi"/>
          <w:lang w:val="el-GR"/>
        </w:rPr>
        <w:t>υποψήφιου διδάκτορα</w:t>
      </w:r>
      <w:r w:rsidR="003345B2" w:rsidRPr="00BF0686">
        <w:rPr>
          <w:rFonts w:asciiTheme="minorHAnsi" w:hAnsiTheme="minorHAnsi" w:cstheme="minorHAnsi"/>
          <w:lang w:val="el-GR"/>
        </w:rPr>
        <w:t xml:space="preserve"> </w:t>
      </w:r>
      <w:r w:rsidR="002D3569" w:rsidRPr="00BF0686">
        <w:rPr>
          <w:rFonts w:asciiTheme="minorHAnsi" w:hAnsiTheme="minorHAnsi" w:cstheme="minorHAnsi"/>
          <w:lang w:val="el-GR"/>
        </w:rPr>
        <w:t>που μπορεί να είναι:</w:t>
      </w:r>
    </w:p>
    <w:p w14:paraId="108F09CD" w14:textId="35056831" w:rsidR="00B4135B" w:rsidRPr="00BF0686" w:rsidRDefault="002D3569" w:rsidP="002D3569">
      <w:pPr>
        <w:pStyle w:val="a3"/>
        <w:tabs>
          <w:tab w:val="left" w:pos="426"/>
        </w:tabs>
        <w:spacing w:after="80" w:line="300" w:lineRule="exact"/>
        <w:ind w:left="360"/>
        <w:jc w:val="both"/>
        <w:rPr>
          <w:rFonts w:asciiTheme="minorHAnsi" w:hAnsiTheme="minorHAnsi" w:cstheme="minorHAnsi"/>
          <w:lang w:val="el-GR"/>
        </w:rPr>
      </w:pPr>
      <w:r w:rsidRPr="00BF0686">
        <w:rPr>
          <w:rFonts w:asciiTheme="minorHAnsi" w:hAnsiTheme="minorHAnsi" w:cstheme="minorHAnsi"/>
          <w:lang w:val="el-GR"/>
        </w:rPr>
        <w:tab/>
      </w:r>
      <w:r w:rsidRPr="00BF0686">
        <w:rPr>
          <w:rFonts w:asciiTheme="minorHAnsi" w:hAnsiTheme="minorHAnsi" w:cstheme="minorHAnsi"/>
          <w:lang w:val="el-GR"/>
        </w:rPr>
        <w:tab/>
        <w:t xml:space="preserve"> α. στέλεχος της επιχείρησης/βιομηχανίας </w:t>
      </w:r>
      <w:r w:rsidR="001E71B6" w:rsidRPr="00BF0686">
        <w:rPr>
          <w:rFonts w:asciiTheme="minorHAnsi" w:hAnsiTheme="minorHAnsi" w:cstheme="minorHAnsi"/>
          <w:lang w:val="el-GR"/>
        </w:rPr>
        <w:t xml:space="preserve">κάτοχος διδακτορικού διπλώματος. </w:t>
      </w:r>
    </w:p>
    <w:p w14:paraId="456B5CD5" w14:textId="1AF1BA73" w:rsidR="002D3569" w:rsidRPr="00BF0686" w:rsidRDefault="002D3569" w:rsidP="002D3569">
      <w:pPr>
        <w:pStyle w:val="a3"/>
        <w:tabs>
          <w:tab w:val="left" w:pos="426"/>
        </w:tabs>
        <w:spacing w:after="80" w:line="300" w:lineRule="exact"/>
        <w:ind w:left="360"/>
        <w:jc w:val="both"/>
        <w:rPr>
          <w:rFonts w:asciiTheme="minorHAnsi" w:hAnsiTheme="minorHAnsi" w:cstheme="minorHAnsi"/>
          <w:lang w:val="el-GR"/>
        </w:rPr>
      </w:pPr>
      <w:r w:rsidRPr="00BF0686">
        <w:rPr>
          <w:rFonts w:asciiTheme="minorHAnsi" w:hAnsiTheme="minorHAnsi" w:cstheme="minorHAnsi"/>
          <w:lang w:val="el-GR"/>
        </w:rPr>
        <w:tab/>
      </w:r>
      <w:r w:rsidRPr="00BF0686">
        <w:rPr>
          <w:rFonts w:asciiTheme="minorHAnsi" w:hAnsiTheme="minorHAnsi" w:cstheme="minorHAnsi"/>
          <w:lang w:val="el-GR"/>
        </w:rPr>
        <w:tab/>
        <w:t>β. συνεργαζόμενος με την επιχείρηση/βιομηχανία κάτοχος διδακτορικού διπλώματος.</w:t>
      </w:r>
    </w:p>
    <w:p w14:paraId="677B2CE5" w14:textId="4E868C07" w:rsidR="002D3569" w:rsidRPr="00DB62D9" w:rsidRDefault="002D3569" w:rsidP="002D3569">
      <w:pPr>
        <w:pStyle w:val="a3"/>
        <w:tabs>
          <w:tab w:val="left" w:pos="426"/>
        </w:tabs>
        <w:spacing w:after="80" w:line="300" w:lineRule="exact"/>
        <w:ind w:left="360"/>
        <w:jc w:val="both"/>
        <w:rPr>
          <w:rFonts w:asciiTheme="minorHAnsi" w:hAnsiTheme="minorHAnsi" w:cstheme="minorHAnsi"/>
          <w:lang w:val="el-GR"/>
        </w:rPr>
      </w:pPr>
      <w:r w:rsidRPr="00BF0686">
        <w:rPr>
          <w:rFonts w:asciiTheme="minorHAnsi" w:hAnsiTheme="minorHAnsi" w:cstheme="minorHAnsi"/>
          <w:lang w:val="el-GR"/>
        </w:rPr>
        <w:tab/>
      </w:r>
      <w:r w:rsidRPr="00BF0686">
        <w:rPr>
          <w:rFonts w:asciiTheme="minorHAnsi" w:hAnsiTheme="minorHAnsi" w:cstheme="minorHAnsi"/>
          <w:lang w:val="el-GR"/>
        </w:rPr>
        <w:tab/>
        <w:t>γ. στέλεχος της επιχείρησης/βιομηχανίας, επιστήμονας με 5ετή τουλάχιστον εμπειρία σε συναφές αντικείμενο.</w:t>
      </w:r>
    </w:p>
    <w:p w14:paraId="66E0909D" w14:textId="7E0EC7CC" w:rsidR="0017308A" w:rsidRPr="00C67673" w:rsidRDefault="0017308A" w:rsidP="00C67673">
      <w:pPr>
        <w:pStyle w:val="a3"/>
        <w:numPr>
          <w:ilvl w:val="0"/>
          <w:numId w:val="1"/>
        </w:numPr>
        <w:tabs>
          <w:tab w:val="left" w:pos="426"/>
        </w:tabs>
        <w:spacing w:after="80" w:line="300" w:lineRule="exact"/>
        <w:jc w:val="both"/>
        <w:rPr>
          <w:rFonts w:asciiTheme="minorHAnsi" w:hAnsiTheme="minorHAnsi" w:cstheme="minorHAnsi"/>
          <w:lang w:val="el-GR"/>
        </w:rPr>
      </w:pPr>
      <w:r w:rsidRPr="00DB62D9">
        <w:rPr>
          <w:rFonts w:asciiTheme="minorHAnsi" w:hAnsiTheme="minorHAnsi" w:cstheme="minorHAnsi"/>
          <w:lang w:val="el-GR"/>
        </w:rPr>
        <w:t>Η επιλογή του υποψήφιου διδάκτορα ακολουθεί τις τυπικές ακαδημαϊκές διαδικασίες και τον εσωτερικό κανονισμό κάθε Τμήματος,</w:t>
      </w:r>
      <w:r w:rsidR="008F3EC7">
        <w:rPr>
          <w:rFonts w:asciiTheme="minorHAnsi" w:hAnsiTheme="minorHAnsi" w:cstheme="minorHAnsi"/>
          <w:lang w:val="el-GR"/>
        </w:rPr>
        <w:t xml:space="preserve"> ενώ στην επιλογή του υπότρο</w:t>
      </w:r>
      <w:r w:rsidR="00C67673">
        <w:rPr>
          <w:rFonts w:asciiTheme="minorHAnsi" w:hAnsiTheme="minorHAnsi" w:cstheme="minorHAnsi"/>
          <w:lang w:val="el-GR"/>
        </w:rPr>
        <w:t xml:space="preserve">φου </w:t>
      </w:r>
      <w:r w:rsidRPr="00C67673">
        <w:rPr>
          <w:rFonts w:asciiTheme="minorHAnsi" w:hAnsiTheme="minorHAnsi" w:cstheme="minorHAnsi"/>
          <w:lang w:val="el-GR"/>
        </w:rPr>
        <w:t xml:space="preserve">υποψήφιου διδάκτορα θα συμμετάσχει και ο Επιστημονικός Εκπρόσωπος της </w:t>
      </w:r>
      <w:r w:rsidR="00C82C27" w:rsidRPr="00C67673">
        <w:rPr>
          <w:rFonts w:asciiTheme="minorHAnsi" w:hAnsiTheme="minorHAnsi" w:cstheme="minorHAnsi"/>
          <w:lang w:val="el-GR"/>
        </w:rPr>
        <w:t>επιχείρησης/βιομηχανίας</w:t>
      </w:r>
      <w:r w:rsidRPr="00C67673">
        <w:rPr>
          <w:rFonts w:asciiTheme="minorHAnsi" w:hAnsiTheme="minorHAnsi" w:cstheme="minorHAnsi"/>
          <w:lang w:val="el-GR"/>
        </w:rPr>
        <w:t>.</w:t>
      </w:r>
    </w:p>
    <w:p w14:paraId="585EB339" w14:textId="22A73374" w:rsidR="007F01DE" w:rsidRPr="00DB62D9" w:rsidRDefault="00900D08" w:rsidP="004870AD">
      <w:pPr>
        <w:pStyle w:val="a3"/>
        <w:numPr>
          <w:ilvl w:val="0"/>
          <w:numId w:val="1"/>
        </w:numPr>
        <w:tabs>
          <w:tab w:val="left" w:pos="426"/>
        </w:tabs>
        <w:spacing w:after="80" w:line="300" w:lineRule="exact"/>
        <w:jc w:val="both"/>
        <w:rPr>
          <w:rFonts w:asciiTheme="minorHAnsi" w:hAnsiTheme="minorHAnsi" w:cstheme="minorHAnsi"/>
          <w:lang w:val="el-GR"/>
        </w:rPr>
      </w:pPr>
      <w:r w:rsidRPr="00DB62D9">
        <w:rPr>
          <w:rFonts w:asciiTheme="minorHAnsi" w:hAnsiTheme="minorHAnsi" w:cstheme="minorHAnsi"/>
          <w:lang w:val="el-GR"/>
        </w:rPr>
        <w:t xml:space="preserve">Η </w:t>
      </w:r>
      <w:r w:rsidR="0017308A" w:rsidRPr="00DB62D9">
        <w:rPr>
          <w:rFonts w:asciiTheme="minorHAnsi" w:hAnsiTheme="minorHAnsi" w:cstheme="minorHAnsi"/>
          <w:lang w:val="el-GR"/>
        </w:rPr>
        <w:t>ημερομηνία</w:t>
      </w:r>
      <w:r w:rsidRPr="00DB62D9">
        <w:rPr>
          <w:rFonts w:asciiTheme="minorHAnsi" w:hAnsiTheme="minorHAnsi" w:cstheme="minorHAnsi"/>
          <w:lang w:val="el-GR"/>
        </w:rPr>
        <w:t xml:space="preserve"> έναρξης του προγράμματος ορίζεται με τη σύμφωνη γνώμη του Επιστημονικού Υπευθύνου και της συνεργαζόμενης </w:t>
      </w:r>
      <w:r w:rsidR="00C82C27">
        <w:rPr>
          <w:rFonts w:asciiTheme="minorHAnsi" w:hAnsiTheme="minorHAnsi" w:cstheme="minorHAnsi"/>
          <w:lang w:val="el-GR"/>
        </w:rPr>
        <w:t>επιχείρησης/βιομηχανίας</w:t>
      </w:r>
      <w:r w:rsidRPr="00DB62D9">
        <w:rPr>
          <w:rFonts w:asciiTheme="minorHAnsi" w:hAnsiTheme="minorHAnsi" w:cstheme="minorHAnsi"/>
          <w:lang w:val="el-GR"/>
        </w:rPr>
        <w:t xml:space="preserve"> </w:t>
      </w:r>
      <w:r w:rsidR="00202B01" w:rsidRPr="00DB62D9">
        <w:rPr>
          <w:rFonts w:asciiTheme="minorHAnsi" w:hAnsiTheme="minorHAnsi" w:cstheme="minorHAnsi"/>
          <w:lang w:val="el-GR"/>
        </w:rPr>
        <w:t xml:space="preserve">σε χρονικό εύρος (6) μηνών από την ημερομηνία έγκρισής του. </w:t>
      </w:r>
      <w:r w:rsidR="007F01DE" w:rsidRPr="00DB62D9">
        <w:rPr>
          <w:rFonts w:asciiTheme="minorHAnsi" w:hAnsiTheme="minorHAnsi" w:cstheme="minorHAnsi"/>
          <w:lang w:val="el-GR"/>
        </w:rPr>
        <w:t xml:space="preserve">Για τις διδακτορικές διατριβές του Προγράμματος </w:t>
      </w:r>
      <w:proofErr w:type="spellStart"/>
      <w:r w:rsidR="007F01DE" w:rsidRPr="00DB62D9">
        <w:rPr>
          <w:rFonts w:asciiTheme="minorHAnsi" w:hAnsiTheme="minorHAnsi" w:cstheme="minorHAnsi"/>
        </w:rPr>
        <w:t>UPatras</w:t>
      </w:r>
      <w:proofErr w:type="spellEnd"/>
      <w:r w:rsidR="007F01DE" w:rsidRPr="00DB62D9">
        <w:rPr>
          <w:rFonts w:asciiTheme="minorHAnsi" w:hAnsiTheme="minorHAnsi" w:cstheme="minorHAnsi"/>
          <w:lang w:val="el-GR"/>
        </w:rPr>
        <w:t xml:space="preserve"> </w:t>
      </w:r>
      <w:r w:rsidR="007F01DE" w:rsidRPr="00DB62D9">
        <w:rPr>
          <w:rFonts w:asciiTheme="minorHAnsi" w:hAnsiTheme="minorHAnsi" w:cstheme="minorHAnsi"/>
        </w:rPr>
        <w:t>IQ</w:t>
      </w:r>
      <w:r w:rsidR="007F01DE" w:rsidRPr="00DB62D9">
        <w:rPr>
          <w:rFonts w:asciiTheme="minorHAnsi" w:hAnsiTheme="minorHAnsi" w:cstheme="minorHAnsi"/>
          <w:lang w:val="el-GR"/>
        </w:rPr>
        <w:t xml:space="preserve"> ισχύουν οι ίδιοι όροι και προϋποθέσεις απονομής διδακτορικού τίτλου που διέπουν και τα «παραδοσιακού» τύπου </w:t>
      </w:r>
      <w:r w:rsidR="00556F3A" w:rsidRPr="00DB62D9">
        <w:rPr>
          <w:rFonts w:asciiTheme="minorHAnsi" w:hAnsiTheme="minorHAnsi" w:cstheme="minorHAnsi"/>
          <w:lang w:val="el-GR"/>
        </w:rPr>
        <w:t xml:space="preserve">διδακτορικά </w:t>
      </w:r>
      <w:r w:rsidR="007F01DE" w:rsidRPr="00DB62D9">
        <w:rPr>
          <w:rFonts w:asciiTheme="minorHAnsi" w:hAnsiTheme="minorHAnsi" w:cstheme="minorHAnsi"/>
          <w:lang w:val="el-GR"/>
        </w:rPr>
        <w:t>στο Πανεπιστήμιο Πατρών.</w:t>
      </w:r>
    </w:p>
    <w:p w14:paraId="08F84540" w14:textId="0CD41D54" w:rsidR="007F01DE" w:rsidRPr="00C1653E" w:rsidRDefault="000B321A" w:rsidP="00824C85">
      <w:pPr>
        <w:pStyle w:val="a3"/>
        <w:numPr>
          <w:ilvl w:val="0"/>
          <w:numId w:val="1"/>
        </w:numPr>
        <w:tabs>
          <w:tab w:val="left" w:pos="426"/>
        </w:tabs>
        <w:spacing w:after="80" w:line="300" w:lineRule="exact"/>
        <w:jc w:val="both"/>
        <w:rPr>
          <w:rFonts w:asciiTheme="minorHAnsi" w:hAnsiTheme="minorHAnsi" w:cstheme="minorHAnsi"/>
          <w:lang w:val="el-GR"/>
        </w:rPr>
      </w:pPr>
      <w:r w:rsidRPr="00DB62D9">
        <w:rPr>
          <w:rFonts w:asciiTheme="minorHAnsi" w:hAnsiTheme="minorHAnsi" w:cstheme="minorHAnsi"/>
          <w:lang w:val="el-GR"/>
        </w:rPr>
        <w:t xml:space="preserve">Η </w:t>
      </w:r>
      <w:r w:rsidR="009A44F5">
        <w:rPr>
          <w:rFonts w:asciiTheme="minorHAnsi" w:hAnsiTheme="minorHAnsi" w:cstheme="minorHAnsi"/>
          <w:lang w:val="el-GR"/>
        </w:rPr>
        <w:t>επιχείρηση/βιομηχανία</w:t>
      </w:r>
      <w:r w:rsidRPr="00DB62D9">
        <w:rPr>
          <w:rFonts w:asciiTheme="minorHAnsi" w:hAnsiTheme="minorHAnsi" w:cstheme="minorHAnsi"/>
          <w:lang w:val="el-GR"/>
        </w:rPr>
        <w:t xml:space="preserve">, τελικός αποδέκτης της τεχνικής/επιστημονικής λύσης που διερευνά ο </w:t>
      </w:r>
      <w:r w:rsidR="003540CF">
        <w:rPr>
          <w:rFonts w:asciiTheme="minorHAnsi" w:hAnsiTheme="minorHAnsi" w:cstheme="minorHAnsi"/>
          <w:lang w:val="el-GR"/>
        </w:rPr>
        <w:t xml:space="preserve">υπότροφος </w:t>
      </w:r>
      <w:r w:rsidRPr="00DB62D9">
        <w:rPr>
          <w:rFonts w:asciiTheme="minorHAnsi" w:hAnsiTheme="minorHAnsi" w:cstheme="minorHAnsi"/>
          <w:lang w:val="el-GR"/>
        </w:rPr>
        <w:t xml:space="preserve">υποψήφιος διδάκτορας, καθορίζει το πλαίσιο </w:t>
      </w:r>
      <w:r w:rsidR="008C4CD5" w:rsidRPr="00DB62D9">
        <w:rPr>
          <w:rFonts w:asciiTheme="minorHAnsi" w:hAnsiTheme="minorHAnsi" w:cstheme="minorHAnsi"/>
          <w:lang w:val="el-GR"/>
        </w:rPr>
        <w:t>θέματος/</w:t>
      </w:r>
      <w:r w:rsidRPr="00DB62D9">
        <w:rPr>
          <w:rFonts w:asciiTheme="minorHAnsi" w:hAnsiTheme="minorHAnsi" w:cstheme="minorHAnsi"/>
          <w:lang w:val="el-GR"/>
        </w:rPr>
        <w:t xml:space="preserve">προβλήματος, βασιζόμενη σε </w:t>
      </w:r>
      <w:r w:rsidRPr="00DB62D9">
        <w:rPr>
          <w:rFonts w:asciiTheme="minorHAnsi" w:hAnsiTheme="minorHAnsi" w:cstheme="minorHAnsi"/>
          <w:bCs/>
          <w:lang w:val="el-GR"/>
        </w:rPr>
        <w:t>πραγματικά δεδομένα</w:t>
      </w:r>
      <w:r w:rsidRPr="00DB62D9">
        <w:rPr>
          <w:rFonts w:asciiTheme="minorHAnsi" w:hAnsiTheme="minorHAnsi" w:cstheme="minorHAnsi"/>
          <w:lang w:val="el-GR"/>
        </w:rPr>
        <w:t xml:space="preserve"> που σχετίζονται άμεσα με τις δραστηριότητές </w:t>
      </w:r>
      <w:r w:rsidR="00F12DAA" w:rsidRPr="00DB62D9">
        <w:rPr>
          <w:rFonts w:asciiTheme="minorHAnsi" w:hAnsiTheme="minorHAnsi" w:cstheme="minorHAnsi"/>
          <w:lang w:val="el-GR"/>
        </w:rPr>
        <w:t>της.</w:t>
      </w:r>
      <w:r w:rsidR="00824C85" w:rsidRPr="00C1653E">
        <w:rPr>
          <w:rFonts w:asciiTheme="minorHAnsi" w:hAnsiTheme="minorHAnsi" w:cstheme="minorHAnsi"/>
          <w:lang w:val="el-GR"/>
        </w:rPr>
        <w:t xml:space="preserve"> </w:t>
      </w:r>
      <w:r w:rsidR="00BD5DB6" w:rsidRPr="00C1653E">
        <w:rPr>
          <w:rFonts w:asciiTheme="minorHAnsi" w:hAnsiTheme="minorHAnsi" w:cstheme="minorHAnsi"/>
          <w:lang w:val="el-GR"/>
        </w:rPr>
        <w:t xml:space="preserve">Ο Επιστημονικός Υπεύθυνος του </w:t>
      </w:r>
      <w:r w:rsidR="008C4CD5" w:rsidRPr="00C1653E">
        <w:rPr>
          <w:rFonts w:asciiTheme="minorHAnsi" w:hAnsiTheme="minorHAnsi" w:cstheme="minorHAnsi"/>
          <w:lang w:val="el-GR"/>
        </w:rPr>
        <w:t>κάθε προγράμματος</w:t>
      </w:r>
      <w:r w:rsidR="00BD5DB6" w:rsidRPr="00C1653E">
        <w:rPr>
          <w:rFonts w:asciiTheme="minorHAnsi" w:hAnsiTheme="minorHAnsi" w:cstheme="minorHAnsi"/>
          <w:lang w:val="el-GR"/>
        </w:rPr>
        <w:t xml:space="preserve"> (μέλος Δ.Ε.Π. του Πανεπιστημίου Πατρών)</w:t>
      </w:r>
      <w:r w:rsidR="00EE38D5" w:rsidRPr="00C1653E">
        <w:rPr>
          <w:rFonts w:asciiTheme="minorHAnsi" w:hAnsiTheme="minorHAnsi" w:cstheme="minorHAnsi"/>
          <w:lang w:val="el-GR"/>
        </w:rPr>
        <w:t xml:space="preserve"> καθορίζει την ευρύτερη επιστημονική περιοχή στην οποία εμπίπτει το ενδιαφέρον της συνεργαζόμενης </w:t>
      </w:r>
      <w:r w:rsidR="00C82C27">
        <w:rPr>
          <w:rFonts w:asciiTheme="minorHAnsi" w:hAnsiTheme="minorHAnsi" w:cstheme="minorHAnsi"/>
          <w:lang w:val="el-GR"/>
        </w:rPr>
        <w:t>επιχείρησης/βιομηχανίας</w:t>
      </w:r>
      <w:r w:rsidR="00EE38D5" w:rsidRPr="00C1653E">
        <w:rPr>
          <w:rFonts w:asciiTheme="minorHAnsi" w:hAnsiTheme="minorHAnsi" w:cstheme="minorHAnsi"/>
          <w:color w:val="auto"/>
          <w:lang w:val="el-GR"/>
        </w:rPr>
        <w:t xml:space="preserve">.  </w:t>
      </w:r>
      <w:r w:rsidR="00BD5DB6" w:rsidRPr="00C1653E">
        <w:rPr>
          <w:rFonts w:asciiTheme="minorHAnsi" w:hAnsiTheme="minorHAnsi" w:cstheme="minorHAnsi"/>
          <w:color w:val="auto"/>
          <w:lang w:val="el-GR"/>
        </w:rPr>
        <w:t xml:space="preserve"> </w:t>
      </w:r>
    </w:p>
    <w:p w14:paraId="33CE072B" w14:textId="7DBC4ABE" w:rsidR="000B321A" w:rsidRPr="00C1653E" w:rsidRDefault="000B321A" w:rsidP="00794EC8">
      <w:pPr>
        <w:pStyle w:val="a3"/>
        <w:numPr>
          <w:ilvl w:val="0"/>
          <w:numId w:val="1"/>
        </w:numPr>
        <w:tabs>
          <w:tab w:val="left" w:pos="426"/>
        </w:tabs>
        <w:spacing w:after="80" w:line="300" w:lineRule="exact"/>
        <w:jc w:val="both"/>
        <w:rPr>
          <w:rFonts w:asciiTheme="minorHAnsi" w:hAnsiTheme="minorHAnsi" w:cstheme="minorHAnsi"/>
          <w:lang w:val="el-GR"/>
        </w:rPr>
      </w:pPr>
      <w:r w:rsidRPr="00C1653E">
        <w:rPr>
          <w:rFonts w:asciiTheme="minorHAnsi" w:hAnsiTheme="minorHAnsi" w:cstheme="minorHAnsi"/>
          <w:lang w:val="el-GR"/>
        </w:rPr>
        <w:t xml:space="preserve">Η σύζευξη </w:t>
      </w:r>
      <w:r w:rsidR="00DC2B0E">
        <w:rPr>
          <w:rFonts w:asciiTheme="minorHAnsi" w:hAnsiTheme="minorHAnsi" w:cstheme="minorHAnsi"/>
          <w:lang w:val="el-GR"/>
        </w:rPr>
        <w:t>υπότροφου υ</w:t>
      </w:r>
      <w:r w:rsidRPr="00C1653E">
        <w:rPr>
          <w:rFonts w:asciiTheme="minorHAnsi" w:hAnsiTheme="minorHAnsi" w:cstheme="minorHAnsi"/>
          <w:lang w:val="el-GR"/>
        </w:rPr>
        <w:t xml:space="preserve">ποψήφιου </w:t>
      </w:r>
      <w:r w:rsidR="008C4CD5" w:rsidRPr="00C1653E">
        <w:rPr>
          <w:rFonts w:asciiTheme="minorHAnsi" w:hAnsiTheme="minorHAnsi" w:cstheme="minorHAnsi"/>
          <w:lang w:val="el-GR"/>
        </w:rPr>
        <w:t>Δ</w:t>
      </w:r>
      <w:r w:rsidRPr="00C1653E">
        <w:rPr>
          <w:rFonts w:asciiTheme="minorHAnsi" w:hAnsiTheme="minorHAnsi" w:cstheme="minorHAnsi"/>
          <w:lang w:val="el-GR"/>
        </w:rPr>
        <w:t>ιδάκτορα</w:t>
      </w:r>
      <w:r w:rsidR="00556F3A" w:rsidRPr="00C1653E">
        <w:rPr>
          <w:rFonts w:asciiTheme="minorHAnsi" w:hAnsiTheme="minorHAnsi" w:cstheme="minorHAnsi"/>
          <w:lang w:val="el-GR"/>
        </w:rPr>
        <w:t xml:space="preserve"> και </w:t>
      </w:r>
      <w:r w:rsidR="00C82C27">
        <w:rPr>
          <w:rFonts w:asciiTheme="minorHAnsi" w:hAnsiTheme="minorHAnsi" w:cstheme="minorHAnsi"/>
          <w:lang w:val="el-GR"/>
        </w:rPr>
        <w:t>επιχείρησης/βιομηχανίας</w:t>
      </w:r>
      <w:r w:rsidR="008C4CD5" w:rsidRPr="00C1653E">
        <w:rPr>
          <w:rFonts w:asciiTheme="minorHAnsi" w:hAnsiTheme="minorHAnsi" w:cstheme="minorHAnsi"/>
          <w:lang w:val="el-GR"/>
        </w:rPr>
        <w:t xml:space="preserve"> </w:t>
      </w:r>
      <w:r w:rsidRPr="00C1653E">
        <w:rPr>
          <w:rFonts w:asciiTheme="minorHAnsi" w:hAnsiTheme="minorHAnsi" w:cstheme="minorHAnsi"/>
          <w:lang w:val="el-GR"/>
        </w:rPr>
        <w:t xml:space="preserve">πραγματοποιείται με βασικό κριτήριο τη </w:t>
      </w:r>
      <w:r w:rsidRPr="00C1653E">
        <w:rPr>
          <w:rFonts w:asciiTheme="minorHAnsi" w:hAnsiTheme="minorHAnsi" w:cstheme="minorHAnsi"/>
          <w:bCs/>
          <w:lang w:val="el-GR"/>
        </w:rPr>
        <w:t>σύγκλιση μεταξύ του ερευ</w:t>
      </w:r>
      <w:r w:rsidR="00A70EC4">
        <w:rPr>
          <w:rFonts w:asciiTheme="minorHAnsi" w:hAnsiTheme="minorHAnsi" w:cstheme="minorHAnsi"/>
          <w:bCs/>
          <w:lang w:val="el-GR"/>
        </w:rPr>
        <w:t>νητικού ενδιαφέροντος του υπότρο</w:t>
      </w:r>
      <w:r w:rsidRPr="00C1653E">
        <w:rPr>
          <w:rFonts w:asciiTheme="minorHAnsi" w:hAnsiTheme="minorHAnsi" w:cstheme="minorHAnsi"/>
          <w:bCs/>
          <w:lang w:val="el-GR"/>
        </w:rPr>
        <w:t xml:space="preserve">φου και των αναγκών της </w:t>
      </w:r>
      <w:r w:rsidR="00C82C27">
        <w:rPr>
          <w:rFonts w:asciiTheme="minorHAnsi" w:hAnsiTheme="minorHAnsi" w:cstheme="minorHAnsi"/>
          <w:bCs/>
          <w:lang w:val="el-GR"/>
        </w:rPr>
        <w:t>επιχείρησης/βιομηχανίας</w:t>
      </w:r>
      <w:r w:rsidRPr="00C1653E">
        <w:rPr>
          <w:rFonts w:asciiTheme="minorHAnsi" w:hAnsiTheme="minorHAnsi" w:cstheme="minorHAnsi"/>
          <w:lang w:val="el-GR"/>
        </w:rPr>
        <w:t xml:space="preserve">, έτσι ώστε να μεγιστοποιείται η πιθανότητα μελλοντικής ένταξής του στο τακτικό δυναμικό της </w:t>
      </w:r>
      <w:r w:rsidR="00C82C27">
        <w:rPr>
          <w:rFonts w:asciiTheme="minorHAnsi" w:hAnsiTheme="minorHAnsi" w:cstheme="minorHAnsi"/>
          <w:lang w:val="el-GR"/>
        </w:rPr>
        <w:t>επιχείρησης/βιομηχανίας</w:t>
      </w:r>
      <w:r w:rsidR="00BD43D9" w:rsidRPr="00C1653E">
        <w:rPr>
          <w:rFonts w:asciiTheme="minorHAnsi" w:hAnsiTheme="minorHAnsi" w:cstheme="minorHAnsi"/>
          <w:lang w:val="el-GR"/>
        </w:rPr>
        <w:t>.</w:t>
      </w:r>
    </w:p>
    <w:p w14:paraId="01F5C874" w14:textId="553831E1" w:rsidR="000B321A" w:rsidRPr="00C1653E" w:rsidRDefault="00824C85" w:rsidP="00794EC8">
      <w:pPr>
        <w:pStyle w:val="a3"/>
        <w:numPr>
          <w:ilvl w:val="0"/>
          <w:numId w:val="1"/>
        </w:numPr>
        <w:tabs>
          <w:tab w:val="left" w:pos="426"/>
        </w:tabs>
        <w:spacing w:after="80" w:line="300" w:lineRule="exact"/>
        <w:jc w:val="both"/>
        <w:rPr>
          <w:rFonts w:asciiTheme="minorHAnsi" w:hAnsiTheme="minorHAnsi" w:cstheme="minorHAnsi"/>
          <w:lang w:val="el-GR"/>
        </w:rPr>
      </w:pPr>
      <w:r w:rsidRPr="00C1653E">
        <w:rPr>
          <w:rFonts w:asciiTheme="minorHAnsi" w:hAnsiTheme="minorHAnsi" w:cstheme="minorHAnsi"/>
          <w:lang w:val="el-GR"/>
        </w:rPr>
        <w:t>Ο</w:t>
      </w:r>
      <w:r w:rsidR="00BD43D9" w:rsidRPr="00C1653E">
        <w:rPr>
          <w:rFonts w:asciiTheme="minorHAnsi" w:hAnsiTheme="minorHAnsi" w:cstheme="minorHAnsi"/>
          <w:bCs/>
          <w:lang w:val="el-GR"/>
        </w:rPr>
        <w:t xml:space="preserve"> </w:t>
      </w:r>
      <w:r w:rsidRPr="00C1653E">
        <w:rPr>
          <w:rFonts w:asciiTheme="minorHAnsi" w:hAnsiTheme="minorHAnsi" w:cstheme="minorHAnsi"/>
          <w:bCs/>
          <w:lang w:val="el-GR"/>
        </w:rPr>
        <w:t>Ειδικός Λογαριασμός Κονδυλίων Έρευνας (</w:t>
      </w:r>
      <w:r w:rsidR="00BD43D9" w:rsidRPr="00C1653E">
        <w:rPr>
          <w:rFonts w:asciiTheme="minorHAnsi" w:hAnsiTheme="minorHAnsi" w:cstheme="minorHAnsi"/>
          <w:bCs/>
          <w:lang w:val="el-GR"/>
        </w:rPr>
        <w:t>ΕΛΚΕ</w:t>
      </w:r>
      <w:r w:rsidRPr="00C1653E">
        <w:rPr>
          <w:rFonts w:asciiTheme="minorHAnsi" w:hAnsiTheme="minorHAnsi" w:cstheme="minorHAnsi"/>
          <w:bCs/>
          <w:lang w:val="el-GR"/>
        </w:rPr>
        <w:t>)</w:t>
      </w:r>
      <w:r w:rsidR="000B321A" w:rsidRPr="00C1653E">
        <w:rPr>
          <w:rFonts w:asciiTheme="minorHAnsi" w:hAnsiTheme="minorHAnsi" w:cstheme="minorHAnsi"/>
          <w:bCs/>
          <w:lang w:val="el-GR"/>
        </w:rPr>
        <w:t xml:space="preserve"> </w:t>
      </w:r>
      <w:r w:rsidR="00BD43D9" w:rsidRPr="00C1653E">
        <w:rPr>
          <w:rFonts w:asciiTheme="minorHAnsi" w:hAnsiTheme="minorHAnsi" w:cstheme="minorHAnsi"/>
          <w:bCs/>
          <w:lang w:val="el-GR"/>
        </w:rPr>
        <w:t>του Πανεπιστημίου Πατρών</w:t>
      </w:r>
      <w:r w:rsidR="000B321A" w:rsidRPr="00C1653E">
        <w:rPr>
          <w:rFonts w:asciiTheme="minorHAnsi" w:hAnsiTheme="minorHAnsi" w:cstheme="minorHAnsi"/>
          <w:bCs/>
          <w:lang w:val="el-GR"/>
        </w:rPr>
        <w:t xml:space="preserve"> αναλαμβάνει εξ</w:t>
      </w:r>
      <w:r w:rsidR="00556F3A" w:rsidRPr="00C1653E">
        <w:rPr>
          <w:rFonts w:asciiTheme="minorHAnsi" w:hAnsiTheme="minorHAnsi" w:cstheme="minorHAnsi"/>
          <w:bCs/>
          <w:lang w:val="el-GR"/>
        </w:rPr>
        <w:t xml:space="preserve"> </w:t>
      </w:r>
      <w:r w:rsidR="000B321A" w:rsidRPr="00C1653E">
        <w:rPr>
          <w:rFonts w:asciiTheme="minorHAnsi" w:hAnsiTheme="minorHAnsi" w:cstheme="minorHAnsi"/>
          <w:bCs/>
          <w:lang w:val="el-GR"/>
        </w:rPr>
        <w:t>ολοκλήρου τη διοικητική υποστήριξη του Προγράμματος</w:t>
      </w:r>
      <w:r w:rsidR="000B321A" w:rsidRPr="00C1653E">
        <w:rPr>
          <w:rFonts w:asciiTheme="minorHAnsi" w:hAnsiTheme="minorHAnsi" w:cstheme="minorHAnsi"/>
          <w:lang w:val="el-GR"/>
        </w:rPr>
        <w:t xml:space="preserve"> λειτουργώντας ως </w:t>
      </w:r>
      <w:r w:rsidR="00556F3A" w:rsidRPr="00C1653E">
        <w:rPr>
          <w:rFonts w:asciiTheme="minorHAnsi" w:hAnsiTheme="minorHAnsi" w:cstheme="minorHAnsi"/>
          <w:lang w:val="el-GR"/>
        </w:rPr>
        <w:t>Ε</w:t>
      </w:r>
      <w:r w:rsidR="000B321A" w:rsidRPr="00C1653E">
        <w:rPr>
          <w:rFonts w:asciiTheme="minorHAnsi" w:hAnsiTheme="minorHAnsi" w:cstheme="minorHAnsi"/>
          <w:lang w:val="el-GR"/>
        </w:rPr>
        <w:t xml:space="preserve">πισπεύδων </w:t>
      </w:r>
      <w:r w:rsidR="00556F3A" w:rsidRPr="00C1653E">
        <w:rPr>
          <w:rFonts w:asciiTheme="minorHAnsi" w:hAnsiTheme="minorHAnsi" w:cstheme="minorHAnsi"/>
          <w:lang w:val="el-GR"/>
        </w:rPr>
        <w:t>Φ</w:t>
      </w:r>
      <w:r w:rsidR="000B321A" w:rsidRPr="00C1653E">
        <w:rPr>
          <w:rFonts w:asciiTheme="minorHAnsi" w:hAnsiTheme="minorHAnsi" w:cstheme="minorHAnsi"/>
          <w:lang w:val="el-GR"/>
        </w:rPr>
        <w:t>ορέας</w:t>
      </w:r>
      <w:r w:rsidR="00BD43D9" w:rsidRPr="00C1653E">
        <w:rPr>
          <w:rFonts w:asciiTheme="minorHAnsi" w:hAnsiTheme="minorHAnsi" w:cstheme="minorHAnsi"/>
          <w:lang w:val="el-GR"/>
        </w:rPr>
        <w:t>.</w:t>
      </w:r>
    </w:p>
    <w:p w14:paraId="21C9B3F9" w14:textId="165FFF11" w:rsidR="000B321A" w:rsidRPr="00C1653E" w:rsidRDefault="000B321A" w:rsidP="00794EC8">
      <w:pPr>
        <w:pStyle w:val="a3"/>
        <w:numPr>
          <w:ilvl w:val="0"/>
          <w:numId w:val="1"/>
        </w:numPr>
        <w:tabs>
          <w:tab w:val="left" w:pos="426"/>
        </w:tabs>
        <w:spacing w:after="80" w:line="300" w:lineRule="exact"/>
        <w:jc w:val="both"/>
        <w:rPr>
          <w:rFonts w:asciiTheme="minorHAnsi" w:hAnsiTheme="minorHAnsi" w:cstheme="minorHAnsi"/>
          <w:lang w:val="el-GR"/>
        </w:rPr>
      </w:pPr>
      <w:r w:rsidRPr="00C1653E">
        <w:rPr>
          <w:rFonts w:asciiTheme="minorHAnsi" w:hAnsiTheme="minorHAnsi" w:cstheme="minorHAnsi"/>
          <w:lang w:val="el-GR"/>
        </w:rPr>
        <w:t xml:space="preserve">Ο υπότροφος </w:t>
      </w:r>
      <w:r w:rsidR="001E71B6">
        <w:rPr>
          <w:rFonts w:asciiTheme="minorHAnsi" w:hAnsiTheme="minorHAnsi" w:cstheme="minorHAnsi"/>
          <w:lang w:val="el-GR"/>
        </w:rPr>
        <w:t>υ</w:t>
      </w:r>
      <w:r w:rsidR="008C4CD5" w:rsidRPr="00C1653E">
        <w:rPr>
          <w:rFonts w:asciiTheme="minorHAnsi" w:hAnsiTheme="minorHAnsi" w:cstheme="minorHAnsi"/>
          <w:lang w:val="el-GR"/>
        </w:rPr>
        <w:t>ποψήφιος Διδάκτορας</w:t>
      </w:r>
      <w:r w:rsidRPr="00C1653E">
        <w:rPr>
          <w:rFonts w:asciiTheme="minorHAnsi" w:hAnsiTheme="minorHAnsi" w:cstheme="minorHAnsi"/>
          <w:lang w:val="el-GR"/>
        </w:rPr>
        <w:t xml:space="preserve"> διεξάγει την έρευνά του </w:t>
      </w:r>
      <w:r w:rsidRPr="00C1653E">
        <w:rPr>
          <w:rFonts w:asciiTheme="minorHAnsi" w:hAnsiTheme="minorHAnsi" w:cstheme="minorHAnsi"/>
          <w:bCs/>
          <w:lang w:val="el-GR"/>
        </w:rPr>
        <w:t xml:space="preserve">αξιοποιώντας τις υποδομές </w:t>
      </w:r>
      <w:r w:rsidR="00556F3A" w:rsidRPr="00C1653E">
        <w:rPr>
          <w:rFonts w:asciiTheme="minorHAnsi" w:hAnsiTheme="minorHAnsi" w:cstheme="minorHAnsi"/>
          <w:bCs/>
          <w:lang w:val="el-GR"/>
        </w:rPr>
        <w:t xml:space="preserve">τόσο </w:t>
      </w:r>
      <w:r w:rsidRPr="00C1653E">
        <w:rPr>
          <w:rFonts w:asciiTheme="minorHAnsi" w:hAnsiTheme="minorHAnsi" w:cstheme="minorHAnsi"/>
          <w:bCs/>
          <w:lang w:val="el-GR"/>
        </w:rPr>
        <w:t xml:space="preserve">του </w:t>
      </w:r>
      <w:r w:rsidR="00BD43D9" w:rsidRPr="00C1653E">
        <w:rPr>
          <w:rFonts w:asciiTheme="minorHAnsi" w:hAnsiTheme="minorHAnsi" w:cstheme="minorHAnsi"/>
          <w:bCs/>
          <w:lang w:val="el-GR"/>
        </w:rPr>
        <w:t>Πανεπιστημίου Πατρών</w:t>
      </w:r>
      <w:r w:rsidR="0017308A">
        <w:rPr>
          <w:rFonts w:asciiTheme="minorHAnsi" w:hAnsiTheme="minorHAnsi" w:cstheme="minorHAnsi"/>
          <w:bCs/>
          <w:lang w:val="el-GR"/>
        </w:rPr>
        <w:t>,</w:t>
      </w:r>
      <w:r w:rsidR="00BD43D9" w:rsidRPr="00C1653E">
        <w:rPr>
          <w:rFonts w:asciiTheme="minorHAnsi" w:hAnsiTheme="minorHAnsi" w:cstheme="minorHAnsi"/>
          <w:bCs/>
          <w:lang w:val="el-GR"/>
        </w:rPr>
        <w:t xml:space="preserve"> </w:t>
      </w:r>
      <w:r w:rsidR="00556F3A" w:rsidRPr="00C1653E">
        <w:rPr>
          <w:rFonts w:asciiTheme="minorHAnsi" w:hAnsiTheme="minorHAnsi" w:cstheme="minorHAnsi"/>
          <w:bCs/>
          <w:lang w:val="el-GR"/>
        </w:rPr>
        <w:t xml:space="preserve">όσο </w:t>
      </w:r>
      <w:r w:rsidRPr="00C1653E">
        <w:rPr>
          <w:rFonts w:asciiTheme="minorHAnsi" w:hAnsiTheme="minorHAnsi" w:cstheme="minorHAnsi"/>
          <w:bCs/>
          <w:lang w:val="el-GR"/>
        </w:rPr>
        <w:t xml:space="preserve">και της </w:t>
      </w:r>
      <w:r w:rsidR="00C82C27">
        <w:rPr>
          <w:rFonts w:asciiTheme="minorHAnsi" w:hAnsiTheme="minorHAnsi" w:cstheme="minorHAnsi"/>
          <w:bCs/>
          <w:lang w:val="el-GR"/>
        </w:rPr>
        <w:t>επιχείρησης/βιομηχανίας</w:t>
      </w:r>
      <w:r w:rsidR="008C4CD5" w:rsidRPr="00C1653E">
        <w:rPr>
          <w:rFonts w:asciiTheme="minorHAnsi" w:hAnsiTheme="minorHAnsi" w:cstheme="minorHAnsi"/>
          <w:lang w:val="el-GR"/>
        </w:rPr>
        <w:t>,</w:t>
      </w:r>
      <w:r w:rsidRPr="00C1653E">
        <w:rPr>
          <w:rFonts w:asciiTheme="minorHAnsi" w:hAnsiTheme="minorHAnsi" w:cstheme="minorHAnsi"/>
          <w:lang w:val="el-GR"/>
        </w:rPr>
        <w:t xml:space="preserve"> διαμορφώνοντας το πρόγραμμά του σε συμφωνία με τα συμβαλλόμενα μέρη</w:t>
      </w:r>
      <w:r w:rsidR="00EE7687" w:rsidRPr="00C1653E">
        <w:rPr>
          <w:rFonts w:asciiTheme="minorHAnsi" w:hAnsiTheme="minorHAnsi" w:cstheme="minorHAnsi"/>
          <w:lang w:val="el-GR"/>
        </w:rPr>
        <w:t>.</w:t>
      </w:r>
    </w:p>
    <w:p w14:paraId="4FD7ACF9" w14:textId="4323C386" w:rsidR="00EE7687" w:rsidRPr="00DD4BC8" w:rsidRDefault="00606A34" w:rsidP="00794EC8">
      <w:pPr>
        <w:pStyle w:val="a3"/>
        <w:numPr>
          <w:ilvl w:val="0"/>
          <w:numId w:val="1"/>
        </w:numPr>
        <w:tabs>
          <w:tab w:val="left" w:pos="426"/>
        </w:tabs>
        <w:spacing w:after="80" w:line="300" w:lineRule="exact"/>
        <w:jc w:val="both"/>
        <w:rPr>
          <w:rFonts w:asciiTheme="minorHAnsi" w:hAnsiTheme="minorHAnsi" w:cstheme="minorHAnsi"/>
          <w:lang w:val="el-GR"/>
        </w:rPr>
      </w:pPr>
      <w:r w:rsidRPr="00C1653E">
        <w:rPr>
          <w:rFonts w:asciiTheme="minorHAnsi" w:hAnsiTheme="minorHAnsi" w:cstheme="minorHAnsi"/>
          <w:lang w:val="el-GR"/>
        </w:rPr>
        <w:t>Η α</w:t>
      </w:r>
      <w:r w:rsidR="00EE7687" w:rsidRPr="00C1653E">
        <w:rPr>
          <w:rFonts w:asciiTheme="minorHAnsi" w:hAnsiTheme="minorHAnsi" w:cstheme="minorHAnsi"/>
          <w:lang w:val="el-GR"/>
        </w:rPr>
        <w:t>πασχόληση του</w:t>
      </w:r>
      <w:r w:rsidR="00DC2B0E">
        <w:rPr>
          <w:rFonts w:asciiTheme="minorHAnsi" w:hAnsiTheme="minorHAnsi" w:cstheme="minorHAnsi"/>
          <w:lang w:val="el-GR"/>
        </w:rPr>
        <w:t xml:space="preserve"> υπότροφου</w:t>
      </w:r>
      <w:r w:rsidR="00EE7687" w:rsidRPr="00C1653E">
        <w:rPr>
          <w:rFonts w:asciiTheme="minorHAnsi" w:hAnsiTheme="minorHAnsi" w:cstheme="minorHAnsi"/>
          <w:lang w:val="el-GR"/>
        </w:rPr>
        <w:t xml:space="preserve"> </w:t>
      </w:r>
      <w:r w:rsidR="00202B01" w:rsidRPr="00C1653E">
        <w:rPr>
          <w:rFonts w:asciiTheme="minorHAnsi" w:hAnsiTheme="minorHAnsi" w:cstheme="minorHAnsi"/>
          <w:lang w:val="el-GR"/>
        </w:rPr>
        <w:t>υποψήφιου διδάκτορα</w:t>
      </w:r>
      <w:r w:rsidR="00EE7687" w:rsidRPr="00C1653E">
        <w:rPr>
          <w:rFonts w:asciiTheme="minorHAnsi" w:hAnsiTheme="minorHAnsi" w:cstheme="minorHAnsi"/>
          <w:lang w:val="el-GR"/>
        </w:rPr>
        <w:t xml:space="preserve"> </w:t>
      </w:r>
      <w:r w:rsidRPr="00C1653E">
        <w:rPr>
          <w:rFonts w:asciiTheme="minorHAnsi" w:hAnsiTheme="minorHAnsi" w:cstheme="minorHAnsi"/>
          <w:lang w:val="el-GR"/>
        </w:rPr>
        <w:t xml:space="preserve">αφορά </w:t>
      </w:r>
      <w:r w:rsidR="00EE7687" w:rsidRPr="00C1653E">
        <w:rPr>
          <w:rFonts w:asciiTheme="minorHAnsi" w:hAnsiTheme="minorHAnsi" w:cstheme="minorHAnsi"/>
          <w:lang w:val="el-GR"/>
        </w:rPr>
        <w:t xml:space="preserve">αποκλειστικά τους σκοπούς εκπόνησης της διατριβής και </w:t>
      </w:r>
      <w:r w:rsidR="00EE7687" w:rsidRPr="00C1653E">
        <w:rPr>
          <w:rFonts w:asciiTheme="minorHAnsi" w:hAnsiTheme="minorHAnsi" w:cstheme="minorHAnsi"/>
          <w:bCs/>
          <w:lang w:val="el-GR"/>
        </w:rPr>
        <w:t>απαγ</w:t>
      </w:r>
      <w:r w:rsidRPr="00C1653E">
        <w:rPr>
          <w:rFonts w:asciiTheme="minorHAnsi" w:hAnsiTheme="minorHAnsi" w:cstheme="minorHAnsi"/>
          <w:bCs/>
          <w:lang w:val="el-GR"/>
        </w:rPr>
        <w:t xml:space="preserve">ορεύεται ρητά </w:t>
      </w:r>
      <w:r w:rsidR="00EE7687" w:rsidRPr="00C1653E">
        <w:rPr>
          <w:rFonts w:asciiTheme="minorHAnsi" w:hAnsiTheme="minorHAnsi" w:cstheme="minorHAnsi"/>
          <w:bCs/>
          <w:lang w:val="el-GR"/>
        </w:rPr>
        <w:t>η ανάθεση άλλων καθηκόντων</w:t>
      </w:r>
      <w:r w:rsidR="00EE7687" w:rsidRPr="00C1653E">
        <w:rPr>
          <w:rFonts w:asciiTheme="minorHAnsi" w:hAnsiTheme="minorHAnsi" w:cstheme="minorHAnsi"/>
          <w:lang w:val="el-GR"/>
        </w:rPr>
        <w:t xml:space="preserve"> από την </w:t>
      </w:r>
      <w:r w:rsidR="009A44F5">
        <w:rPr>
          <w:rFonts w:asciiTheme="minorHAnsi" w:hAnsiTheme="minorHAnsi" w:cstheme="minorHAnsi"/>
          <w:lang w:val="el-GR"/>
        </w:rPr>
        <w:t>επιχείρηση/βιομηχανία</w:t>
      </w:r>
      <w:r w:rsidR="00EE7687" w:rsidRPr="00C1653E">
        <w:rPr>
          <w:rFonts w:asciiTheme="minorHAnsi" w:hAnsiTheme="minorHAnsi" w:cstheme="minorHAnsi"/>
          <w:lang w:val="el-GR"/>
        </w:rPr>
        <w:t xml:space="preserve"> ή </w:t>
      </w:r>
      <w:r w:rsidRPr="00C1653E">
        <w:rPr>
          <w:rFonts w:asciiTheme="minorHAnsi" w:hAnsiTheme="minorHAnsi" w:cstheme="minorHAnsi"/>
          <w:lang w:val="el-GR"/>
        </w:rPr>
        <w:t>τον</w:t>
      </w:r>
      <w:r w:rsidR="00EE7687" w:rsidRPr="00C1653E">
        <w:rPr>
          <w:rFonts w:asciiTheme="minorHAnsi" w:hAnsiTheme="minorHAnsi" w:cstheme="minorHAnsi"/>
          <w:lang w:val="el-GR"/>
        </w:rPr>
        <w:t xml:space="preserve"> επιβλέποντ</w:t>
      </w:r>
      <w:r w:rsidRPr="00C1653E">
        <w:rPr>
          <w:rFonts w:asciiTheme="minorHAnsi" w:hAnsiTheme="minorHAnsi" w:cstheme="minorHAnsi"/>
          <w:lang w:val="el-GR"/>
        </w:rPr>
        <w:t>α</w:t>
      </w:r>
      <w:r w:rsidR="00EE7687" w:rsidRPr="00C1653E">
        <w:rPr>
          <w:rFonts w:asciiTheme="minorHAnsi" w:hAnsiTheme="minorHAnsi" w:cstheme="minorHAnsi"/>
          <w:lang w:val="el-GR"/>
        </w:rPr>
        <w:t xml:space="preserve"> </w:t>
      </w:r>
      <w:r w:rsidRPr="00C1653E">
        <w:rPr>
          <w:rFonts w:asciiTheme="minorHAnsi" w:hAnsiTheme="minorHAnsi" w:cstheme="minorHAnsi"/>
          <w:lang w:val="el-GR"/>
        </w:rPr>
        <w:t>Κ</w:t>
      </w:r>
      <w:r w:rsidR="00EE7687" w:rsidRPr="00C1653E">
        <w:rPr>
          <w:rFonts w:asciiTheme="minorHAnsi" w:hAnsiTheme="minorHAnsi" w:cstheme="minorHAnsi"/>
          <w:lang w:val="el-GR"/>
        </w:rPr>
        <w:t>αθηγητή</w:t>
      </w:r>
      <w:r w:rsidR="0017308A">
        <w:rPr>
          <w:rFonts w:asciiTheme="minorHAnsi" w:hAnsiTheme="minorHAnsi" w:cstheme="minorHAnsi"/>
          <w:lang w:val="el-GR"/>
        </w:rPr>
        <w:t xml:space="preserve">, πλην των προβλεπόμενων στον κανονισμό </w:t>
      </w:r>
      <w:r w:rsidR="0017308A" w:rsidRPr="00DD4BC8">
        <w:rPr>
          <w:rFonts w:asciiTheme="minorHAnsi" w:hAnsiTheme="minorHAnsi" w:cstheme="minorHAnsi"/>
          <w:lang w:val="el-GR"/>
        </w:rPr>
        <w:t>διδακτορικών σπουδών</w:t>
      </w:r>
    </w:p>
    <w:p w14:paraId="323C52F1" w14:textId="06E9A217" w:rsidR="00ED67BC" w:rsidRPr="00DD4BC8" w:rsidRDefault="0017308A" w:rsidP="00ED67BC">
      <w:pPr>
        <w:pStyle w:val="a3"/>
        <w:numPr>
          <w:ilvl w:val="0"/>
          <w:numId w:val="1"/>
        </w:numPr>
        <w:tabs>
          <w:tab w:val="left" w:pos="426"/>
        </w:tabs>
        <w:spacing w:after="80" w:line="300" w:lineRule="exact"/>
        <w:jc w:val="both"/>
        <w:rPr>
          <w:rFonts w:asciiTheme="minorHAnsi" w:hAnsiTheme="minorHAnsi" w:cstheme="minorHAnsi"/>
          <w:b/>
          <w:lang w:val="el-GR"/>
        </w:rPr>
      </w:pPr>
      <w:r w:rsidRPr="00DD4BC8">
        <w:rPr>
          <w:rFonts w:asciiTheme="minorHAnsi" w:hAnsiTheme="minorHAnsi" w:cstheme="minorHAnsi"/>
          <w:lang w:val="el-GR"/>
        </w:rPr>
        <w:lastRenderedPageBreak/>
        <w:t>Σ</w:t>
      </w:r>
      <w:r w:rsidR="00ED67BC" w:rsidRPr="00DD4BC8">
        <w:rPr>
          <w:rFonts w:asciiTheme="minorHAnsi" w:hAnsiTheme="minorHAnsi" w:cstheme="minorHAnsi"/>
          <w:lang w:val="el-GR"/>
        </w:rPr>
        <w:t xml:space="preserve">την διάρκεια εκπόνησης της διδακτορικής διατριβής </w:t>
      </w:r>
      <w:r w:rsidRPr="00DD4BC8">
        <w:rPr>
          <w:rFonts w:asciiTheme="minorHAnsi" w:hAnsiTheme="minorHAnsi" w:cstheme="minorHAnsi"/>
          <w:lang w:val="el-GR"/>
        </w:rPr>
        <w:t xml:space="preserve">ο </w:t>
      </w:r>
      <w:r w:rsidR="00B22478" w:rsidRPr="00C1653E">
        <w:rPr>
          <w:rFonts w:asciiTheme="minorHAnsi" w:hAnsiTheme="minorHAnsi" w:cstheme="minorHAnsi"/>
          <w:lang w:val="el-GR"/>
        </w:rPr>
        <w:t xml:space="preserve">υπότροφος </w:t>
      </w:r>
      <w:r w:rsidR="001E71B6">
        <w:rPr>
          <w:rFonts w:asciiTheme="minorHAnsi" w:hAnsiTheme="minorHAnsi" w:cstheme="minorHAnsi"/>
          <w:lang w:val="el-GR"/>
        </w:rPr>
        <w:t>υ</w:t>
      </w:r>
      <w:r w:rsidR="00B22478" w:rsidRPr="00C1653E">
        <w:rPr>
          <w:rFonts w:asciiTheme="minorHAnsi" w:hAnsiTheme="minorHAnsi" w:cstheme="minorHAnsi"/>
          <w:lang w:val="el-GR"/>
        </w:rPr>
        <w:t>ποψήφιος Διδάκτορας</w:t>
      </w:r>
      <w:r w:rsidRPr="00DD4BC8">
        <w:rPr>
          <w:rFonts w:asciiTheme="minorHAnsi" w:hAnsiTheme="minorHAnsi" w:cstheme="minorHAnsi"/>
          <w:lang w:val="el-GR"/>
        </w:rPr>
        <w:t xml:space="preserve"> </w:t>
      </w:r>
      <w:r w:rsidR="00ED67BC" w:rsidRPr="00DD4BC8">
        <w:rPr>
          <w:rFonts w:asciiTheme="minorHAnsi" w:hAnsiTheme="minorHAnsi" w:cstheme="minorHAnsi"/>
          <w:lang w:val="el-GR"/>
        </w:rPr>
        <w:t>δύναται να συμμετ</w:t>
      </w:r>
      <w:r w:rsidRPr="00DD4BC8">
        <w:rPr>
          <w:rFonts w:asciiTheme="minorHAnsi" w:hAnsiTheme="minorHAnsi" w:cstheme="minorHAnsi"/>
          <w:lang w:val="el-GR"/>
        </w:rPr>
        <w:t>έ</w:t>
      </w:r>
      <w:r w:rsidR="00ED67BC" w:rsidRPr="00DD4BC8">
        <w:rPr>
          <w:rFonts w:asciiTheme="minorHAnsi" w:hAnsiTheme="minorHAnsi" w:cstheme="minorHAnsi"/>
          <w:lang w:val="el-GR"/>
        </w:rPr>
        <w:t>χει, ύστερα από υπόδειξη της τριμελ</w:t>
      </w:r>
      <w:r w:rsidRPr="00DD4BC8">
        <w:rPr>
          <w:rFonts w:asciiTheme="minorHAnsi" w:hAnsiTheme="minorHAnsi" w:cstheme="minorHAnsi"/>
          <w:lang w:val="el-GR"/>
        </w:rPr>
        <w:t>ού</w:t>
      </w:r>
      <w:r w:rsidR="00ED67BC" w:rsidRPr="00DD4BC8">
        <w:rPr>
          <w:rFonts w:asciiTheme="minorHAnsi" w:hAnsiTheme="minorHAnsi" w:cstheme="minorHAnsi"/>
          <w:lang w:val="el-GR"/>
        </w:rPr>
        <w:t xml:space="preserve">ς Συμβουλευτικής Επιτροπής σε συνεργασία με τον </w:t>
      </w:r>
      <w:r w:rsidR="00FB4473">
        <w:rPr>
          <w:rFonts w:asciiTheme="minorHAnsi" w:hAnsiTheme="minorHAnsi" w:cstheme="minorHAnsi"/>
          <w:lang w:val="el-GR"/>
        </w:rPr>
        <w:t xml:space="preserve">Επιστημονικό </w:t>
      </w:r>
      <w:r w:rsidR="00ED67BC" w:rsidRPr="00DD4BC8">
        <w:rPr>
          <w:rFonts w:asciiTheme="minorHAnsi" w:hAnsiTheme="minorHAnsi" w:cstheme="minorHAnsi"/>
          <w:lang w:val="el-GR"/>
        </w:rPr>
        <w:t xml:space="preserve">Εκπρόσωπο της </w:t>
      </w:r>
      <w:r w:rsidR="00FB4473">
        <w:rPr>
          <w:rFonts w:asciiTheme="minorHAnsi" w:hAnsiTheme="minorHAnsi" w:cstheme="minorHAnsi"/>
          <w:lang w:val="el-GR"/>
        </w:rPr>
        <w:t>επιχείρησης/βιομηχανίας,</w:t>
      </w:r>
      <w:r w:rsidR="00ED67BC" w:rsidRPr="00DD4BC8">
        <w:rPr>
          <w:rFonts w:asciiTheme="minorHAnsi" w:hAnsiTheme="minorHAnsi" w:cstheme="minorHAnsi"/>
          <w:lang w:val="el-GR"/>
        </w:rPr>
        <w:t xml:space="preserve"> σε </w:t>
      </w:r>
      <w:r w:rsidR="00ED67BC" w:rsidRPr="00DD4BC8">
        <w:rPr>
          <w:rFonts w:asciiTheme="minorHAnsi" w:hAnsiTheme="minorHAnsi" w:cstheme="minorHAnsi"/>
          <w:bCs/>
          <w:lang w:val="el-GR"/>
        </w:rPr>
        <w:t>ειδικό εκπαιδευτικό πρόγραμμα (επιλογή μαθημάτων για παρακολούθηση στο Πανεπιστήμιο που άπτονται του</w:t>
      </w:r>
      <w:r w:rsidR="00CE6353">
        <w:rPr>
          <w:rFonts w:asciiTheme="minorHAnsi" w:hAnsiTheme="minorHAnsi" w:cstheme="minorHAnsi"/>
          <w:bCs/>
          <w:lang w:val="el-GR"/>
        </w:rPr>
        <w:t xml:space="preserve"> αντικειμένου της διατριβής και/ή </w:t>
      </w:r>
      <w:r w:rsidR="00ED67BC" w:rsidRPr="00DD4BC8">
        <w:rPr>
          <w:rFonts w:asciiTheme="minorHAnsi" w:hAnsiTheme="minorHAnsi" w:cstheme="minorHAnsi"/>
          <w:bCs/>
          <w:lang w:val="el-GR"/>
        </w:rPr>
        <w:t xml:space="preserve">αντίστοιχη εκπαίδευση στην </w:t>
      </w:r>
      <w:r w:rsidR="009A44F5">
        <w:rPr>
          <w:rFonts w:asciiTheme="minorHAnsi" w:hAnsiTheme="minorHAnsi" w:cstheme="minorHAnsi"/>
          <w:bCs/>
          <w:lang w:val="el-GR"/>
        </w:rPr>
        <w:t>επιχείρηση/βιομηχανία</w:t>
      </w:r>
      <w:r w:rsidR="00ED67BC" w:rsidRPr="00DD4BC8">
        <w:rPr>
          <w:rFonts w:asciiTheme="minorHAnsi" w:hAnsiTheme="minorHAnsi" w:cstheme="minorHAnsi"/>
          <w:bCs/>
          <w:lang w:val="el-GR"/>
        </w:rPr>
        <w:t>),</w:t>
      </w:r>
      <w:r w:rsidR="00ED67BC" w:rsidRPr="00DD4BC8">
        <w:rPr>
          <w:rFonts w:asciiTheme="minorHAnsi" w:hAnsiTheme="minorHAnsi" w:cstheme="minorHAnsi"/>
          <w:lang w:val="el-GR"/>
        </w:rPr>
        <w:t xml:space="preserve"> το οποίο στοχεύει στην ανάπτυξη των απαιτούμενων ερευνητικών δεξιοτήτων και την εξοικείωσή του με τη συγκεκριμένη επιχειρηματική/βιομηχανική δραστηριότητα. </w:t>
      </w:r>
    </w:p>
    <w:p w14:paraId="52C83E7F" w14:textId="057635DA" w:rsidR="00B22478" w:rsidRDefault="00B22478" w:rsidP="00B22478">
      <w:pPr>
        <w:pStyle w:val="a3"/>
        <w:numPr>
          <w:ilvl w:val="0"/>
          <w:numId w:val="1"/>
        </w:numPr>
        <w:tabs>
          <w:tab w:val="left" w:pos="426"/>
        </w:tabs>
        <w:spacing w:after="80" w:line="300" w:lineRule="exact"/>
        <w:jc w:val="both"/>
        <w:rPr>
          <w:rFonts w:asciiTheme="minorHAnsi" w:hAnsiTheme="minorHAnsi" w:cstheme="minorHAnsi"/>
          <w:b/>
          <w:lang w:val="el-GR"/>
        </w:rPr>
      </w:pPr>
      <w:r w:rsidRPr="00B22478">
        <w:rPr>
          <w:rFonts w:asciiTheme="minorHAnsi" w:hAnsiTheme="minorHAnsi" w:cstheme="minorHAnsi"/>
          <w:lang w:val="el-GR"/>
        </w:rPr>
        <w:t xml:space="preserve">Στην διάρκεια εκπόνησης της διδακτορικής διατριβής ο </w:t>
      </w:r>
      <w:r w:rsidRPr="00C1653E">
        <w:rPr>
          <w:rFonts w:asciiTheme="minorHAnsi" w:hAnsiTheme="minorHAnsi" w:cstheme="minorHAnsi"/>
          <w:lang w:val="el-GR"/>
        </w:rPr>
        <w:t xml:space="preserve">υπότροφος </w:t>
      </w:r>
      <w:r w:rsidR="001E71B6">
        <w:rPr>
          <w:rFonts w:asciiTheme="minorHAnsi" w:hAnsiTheme="minorHAnsi" w:cstheme="minorHAnsi"/>
          <w:lang w:val="el-GR"/>
        </w:rPr>
        <w:t>υ</w:t>
      </w:r>
      <w:r w:rsidRPr="00C1653E">
        <w:rPr>
          <w:rFonts w:asciiTheme="minorHAnsi" w:hAnsiTheme="minorHAnsi" w:cstheme="minorHAnsi"/>
          <w:lang w:val="el-GR"/>
        </w:rPr>
        <w:t>ποψήφιος Διδάκτορας</w:t>
      </w:r>
      <w:r w:rsidRPr="00DD4BC8">
        <w:rPr>
          <w:rFonts w:asciiTheme="minorHAnsi" w:hAnsiTheme="minorHAnsi" w:cstheme="minorHAnsi"/>
          <w:lang w:val="el-GR"/>
        </w:rPr>
        <w:t xml:space="preserve"> </w:t>
      </w:r>
      <w:r w:rsidRPr="00B22478">
        <w:rPr>
          <w:rFonts w:asciiTheme="minorHAnsi" w:hAnsiTheme="minorHAnsi" w:cstheme="minorHAnsi"/>
          <w:lang w:val="el-GR"/>
        </w:rPr>
        <w:t>δύναται να διεξάγει μέρος της ερευνητικής του εργασίας στην επιχείρηση/βιομηχανία κατόπιν σύμφωνης γνώμης της τριμελούς Συμβουλευτικής Επιτροπής και του Επιστημονικού Εκπροσώπου της επιχείρησης/βιομηχανίας για την ανάπτυξη των απαιτούμενων ερευνητικών δεξιοτήτων και την εξοικείωσή του</w:t>
      </w:r>
      <w:r>
        <w:rPr>
          <w:rFonts w:asciiTheme="minorHAnsi" w:hAnsiTheme="minorHAnsi" w:cstheme="minorHAnsi"/>
          <w:lang w:val="el-GR"/>
        </w:rPr>
        <w:t xml:space="preserve"> με τη συγκεκριμένη επιχειρηματική/βιομηχανική δραστηριότητα. </w:t>
      </w:r>
    </w:p>
    <w:p w14:paraId="454999B8" w14:textId="7BB5A7BF" w:rsidR="00EC0B12" w:rsidRPr="00071285" w:rsidRDefault="00EC0B12" w:rsidP="00EC0B12">
      <w:pPr>
        <w:pStyle w:val="a3"/>
        <w:numPr>
          <w:ilvl w:val="0"/>
          <w:numId w:val="1"/>
        </w:numPr>
        <w:tabs>
          <w:tab w:val="left" w:pos="426"/>
        </w:tabs>
        <w:spacing w:after="80" w:line="300" w:lineRule="exact"/>
        <w:jc w:val="both"/>
        <w:rPr>
          <w:rFonts w:asciiTheme="minorHAnsi" w:hAnsiTheme="minorHAnsi" w:cstheme="minorHAnsi"/>
          <w:b/>
          <w:lang w:val="el-GR"/>
        </w:rPr>
      </w:pPr>
      <w:r w:rsidRPr="00071285">
        <w:rPr>
          <w:rFonts w:asciiTheme="minorHAnsi" w:hAnsiTheme="minorHAnsi" w:cstheme="minorHAnsi"/>
          <w:lang w:val="el-GR"/>
        </w:rPr>
        <w:t xml:space="preserve">Στο τέλος κάθε έτους του προγράμματος απαιτείται η σύνταξη τυποποιημένου εντύπου Έκθεσης Προόδου που θα συνυπογράφει η τριμελής συμβουλευτική επιτροπή και θα υποβάλλεται στην Επιτροπή Αξιολόγησης όπου θα συμμετέχει </w:t>
      </w:r>
      <w:r w:rsidR="00A566BD">
        <w:rPr>
          <w:rFonts w:asciiTheme="minorHAnsi" w:hAnsiTheme="minorHAnsi" w:cstheme="minorHAnsi"/>
          <w:lang w:val="el-GR"/>
        </w:rPr>
        <w:t xml:space="preserve">και </w:t>
      </w:r>
      <w:r w:rsidRPr="00071285">
        <w:rPr>
          <w:rFonts w:asciiTheme="minorHAnsi" w:hAnsiTheme="minorHAnsi" w:cstheme="minorHAnsi"/>
          <w:lang w:val="el-GR"/>
        </w:rPr>
        <w:t xml:space="preserve">ο Επιστημονικός Εκπρόσωπος της </w:t>
      </w:r>
      <w:r w:rsidR="00C82C27">
        <w:rPr>
          <w:rFonts w:asciiTheme="minorHAnsi" w:hAnsiTheme="minorHAnsi" w:cstheme="minorHAnsi"/>
          <w:lang w:val="el-GR"/>
        </w:rPr>
        <w:t>επιχείρησης/βιομηχανίας</w:t>
      </w:r>
      <w:r w:rsidRPr="00071285">
        <w:rPr>
          <w:rFonts w:asciiTheme="minorHAnsi" w:hAnsiTheme="minorHAnsi" w:cstheme="minorHAnsi"/>
          <w:lang w:val="el-GR"/>
        </w:rPr>
        <w:t>.</w:t>
      </w:r>
    </w:p>
    <w:p w14:paraId="7BED1B6F" w14:textId="46131BEC" w:rsidR="00CB7336" w:rsidRPr="00C1653E" w:rsidRDefault="00F13DB9" w:rsidP="008A4E53">
      <w:pPr>
        <w:pStyle w:val="a3"/>
        <w:numPr>
          <w:ilvl w:val="0"/>
          <w:numId w:val="1"/>
        </w:numPr>
        <w:tabs>
          <w:tab w:val="left" w:pos="426"/>
        </w:tabs>
        <w:spacing w:after="80" w:line="300" w:lineRule="exact"/>
        <w:jc w:val="both"/>
        <w:rPr>
          <w:rFonts w:asciiTheme="minorHAnsi" w:hAnsiTheme="minorHAnsi" w:cstheme="minorHAnsi"/>
          <w:lang w:val="el-GR"/>
        </w:rPr>
      </w:pPr>
      <w:r w:rsidRPr="00C1653E">
        <w:rPr>
          <w:rFonts w:asciiTheme="minorHAnsi" w:hAnsiTheme="minorHAnsi" w:cstheme="minorHAnsi"/>
          <w:lang w:val="el-GR"/>
        </w:rPr>
        <w:t xml:space="preserve">Η υπαγωγή στο Πρόγραμμα Βιομηχανικών </w:t>
      </w:r>
      <w:r w:rsidR="00A87635" w:rsidRPr="00C1653E">
        <w:rPr>
          <w:rFonts w:asciiTheme="minorHAnsi" w:hAnsiTheme="minorHAnsi" w:cstheme="minorHAnsi"/>
          <w:lang w:val="el-GR"/>
        </w:rPr>
        <w:t xml:space="preserve">Διδακτορικών </w:t>
      </w:r>
      <w:r w:rsidRPr="00C1653E">
        <w:rPr>
          <w:rFonts w:asciiTheme="minorHAnsi" w:hAnsiTheme="minorHAnsi" w:cstheme="minorHAnsi"/>
          <w:lang w:val="el-GR"/>
        </w:rPr>
        <w:t xml:space="preserve">δεσμεύει τον υπότροφο </w:t>
      </w:r>
      <w:r w:rsidR="007A261E">
        <w:rPr>
          <w:rFonts w:asciiTheme="minorHAnsi" w:hAnsiTheme="minorHAnsi" w:cstheme="minorHAnsi"/>
          <w:lang w:val="el-GR"/>
        </w:rPr>
        <w:t xml:space="preserve">υποψήφιο διδάκτορα </w:t>
      </w:r>
      <w:r w:rsidRPr="00C1653E">
        <w:rPr>
          <w:rFonts w:asciiTheme="minorHAnsi" w:hAnsiTheme="minorHAnsi" w:cstheme="minorHAnsi"/>
          <w:lang w:val="el-GR"/>
        </w:rPr>
        <w:t xml:space="preserve">στην </w:t>
      </w:r>
      <w:r w:rsidRPr="00C1653E">
        <w:rPr>
          <w:rFonts w:asciiTheme="minorHAnsi" w:hAnsiTheme="minorHAnsi" w:cstheme="minorHAnsi"/>
          <w:bCs/>
          <w:lang w:val="el-GR"/>
        </w:rPr>
        <w:t>τήρηση αυστηρού χρονοδιαγράμματος</w:t>
      </w:r>
      <w:r w:rsidRPr="00C1653E">
        <w:rPr>
          <w:rFonts w:asciiTheme="minorHAnsi" w:hAnsiTheme="minorHAnsi" w:cstheme="minorHAnsi"/>
          <w:lang w:val="el-GR"/>
        </w:rPr>
        <w:t xml:space="preserve"> ολοκλήρωσης της διατριβής. Σε περιπτώσεις σημαντικής απόκλισης από το συμφωνημένο χρονοδιάγραμμα, το </w:t>
      </w:r>
      <w:r w:rsidR="00A56DB8" w:rsidRPr="00C1653E">
        <w:rPr>
          <w:rFonts w:asciiTheme="minorHAnsi" w:hAnsiTheme="minorHAnsi" w:cstheme="minorHAnsi"/>
          <w:lang w:val="el-GR"/>
        </w:rPr>
        <w:t>Πανεπιστήμιο Πατρών</w:t>
      </w:r>
      <w:r w:rsidRPr="00C1653E">
        <w:rPr>
          <w:rFonts w:asciiTheme="minorHAnsi" w:hAnsiTheme="minorHAnsi" w:cstheme="minorHAnsi"/>
          <w:lang w:val="el-GR"/>
        </w:rPr>
        <w:t xml:space="preserve">, σε συμφωνία με την </w:t>
      </w:r>
      <w:r w:rsidR="009A44F5">
        <w:rPr>
          <w:rFonts w:asciiTheme="minorHAnsi" w:hAnsiTheme="minorHAnsi" w:cstheme="minorHAnsi"/>
          <w:lang w:val="el-GR"/>
        </w:rPr>
        <w:t>επιχείρηση/βιομηχανία</w:t>
      </w:r>
      <w:r w:rsidRPr="00C1653E">
        <w:rPr>
          <w:rFonts w:asciiTheme="minorHAnsi" w:hAnsiTheme="minorHAnsi" w:cstheme="minorHAnsi"/>
          <w:lang w:val="el-GR"/>
        </w:rPr>
        <w:t>, μπορεί να διακόψει την υποτροφία</w:t>
      </w:r>
      <w:r w:rsidR="00A56DB8" w:rsidRPr="00C1653E">
        <w:rPr>
          <w:rFonts w:asciiTheme="minorHAnsi" w:hAnsiTheme="minorHAnsi" w:cstheme="minorHAnsi"/>
          <w:lang w:val="el-GR"/>
        </w:rPr>
        <w:t>.</w:t>
      </w:r>
      <w:r w:rsidR="0052782A" w:rsidRPr="00C1653E">
        <w:rPr>
          <w:rFonts w:asciiTheme="minorHAnsi" w:hAnsiTheme="minorHAnsi" w:cstheme="minorHAnsi"/>
          <w:lang w:val="el-GR"/>
        </w:rPr>
        <w:t xml:space="preserve"> </w:t>
      </w:r>
    </w:p>
    <w:p w14:paraId="65D423AE" w14:textId="5DA5E110" w:rsidR="00F13DB9" w:rsidRPr="00C1653E" w:rsidRDefault="0052782A" w:rsidP="008A4E53">
      <w:pPr>
        <w:pStyle w:val="a3"/>
        <w:numPr>
          <w:ilvl w:val="0"/>
          <w:numId w:val="1"/>
        </w:numPr>
        <w:tabs>
          <w:tab w:val="left" w:pos="426"/>
        </w:tabs>
        <w:spacing w:after="80" w:line="300" w:lineRule="exact"/>
        <w:jc w:val="both"/>
        <w:rPr>
          <w:rFonts w:asciiTheme="minorHAnsi" w:hAnsiTheme="minorHAnsi" w:cstheme="minorHAnsi"/>
          <w:lang w:val="el-GR"/>
        </w:rPr>
      </w:pPr>
      <w:r w:rsidRPr="00C1653E">
        <w:rPr>
          <w:rFonts w:asciiTheme="minorHAnsi" w:hAnsiTheme="minorHAnsi" w:cstheme="minorHAnsi"/>
          <w:lang w:val="el-GR"/>
        </w:rPr>
        <w:t>Σε περίπτωση</w:t>
      </w:r>
      <w:r w:rsidR="004D14A8" w:rsidRPr="00C1653E">
        <w:rPr>
          <w:rFonts w:asciiTheme="minorHAnsi" w:hAnsiTheme="minorHAnsi" w:cstheme="minorHAnsi"/>
          <w:lang w:val="el-GR"/>
        </w:rPr>
        <w:t xml:space="preserve"> </w:t>
      </w:r>
      <w:r w:rsidRPr="00C1653E">
        <w:rPr>
          <w:rFonts w:asciiTheme="minorHAnsi" w:hAnsiTheme="minorHAnsi" w:cstheme="minorHAnsi"/>
          <w:lang w:val="el-GR"/>
        </w:rPr>
        <w:t xml:space="preserve">μη ολοκλήρωσης </w:t>
      </w:r>
      <w:r w:rsidR="004D14A8" w:rsidRPr="00C1653E">
        <w:rPr>
          <w:rFonts w:asciiTheme="minorHAnsi" w:hAnsiTheme="minorHAnsi" w:cstheme="minorHAnsi"/>
          <w:lang w:val="el-GR"/>
        </w:rPr>
        <w:t>τ</w:t>
      </w:r>
      <w:r w:rsidRPr="00C1653E">
        <w:rPr>
          <w:rFonts w:asciiTheme="minorHAnsi" w:hAnsiTheme="minorHAnsi" w:cstheme="minorHAnsi"/>
          <w:lang w:val="el-GR"/>
        </w:rPr>
        <w:t xml:space="preserve">ης διδακτορικής διατριβής στο διάστημα των τεσσάρων ετών, μπορεί να δοθεί χρονική παράταση </w:t>
      </w:r>
      <w:r w:rsidR="00A87635" w:rsidRPr="00C1653E">
        <w:rPr>
          <w:rFonts w:asciiTheme="minorHAnsi" w:hAnsiTheme="minorHAnsi" w:cstheme="minorHAnsi"/>
          <w:lang w:val="el-GR"/>
        </w:rPr>
        <w:t xml:space="preserve">μέγιστης διάρκειας </w:t>
      </w:r>
      <w:r w:rsidRPr="00C1653E">
        <w:rPr>
          <w:rFonts w:asciiTheme="minorHAnsi" w:hAnsiTheme="minorHAnsi" w:cstheme="minorHAnsi"/>
          <w:lang w:val="el-GR"/>
        </w:rPr>
        <w:t>ενός έτους</w:t>
      </w:r>
      <w:r w:rsidR="00A87635" w:rsidRPr="00C1653E">
        <w:rPr>
          <w:rFonts w:asciiTheme="minorHAnsi" w:hAnsiTheme="minorHAnsi" w:cstheme="minorHAnsi"/>
          <w:lang w:val="el-GR"/>
        </w:rPr>
        <w:t>,</w:t>
      </w:r>
      <w:r w:rsidR="002B525C" w:rsidRPr="00C1653E">
        <w:rPr>
          <w:rFonts w:asciiTheme="minorHAnsi" w:hAnsiTheme="minorHAnsi" w:cstheme="minorHAnsi"/>
          <w:lang w:val="el-GR"/>
        </w:rPr>
        <w:t xml:space="preserve"> χωρίς όμως την καταβολή </w:t>
      </w:r>
      <w:r w:rsidR="00CB7336" w:rsidRPr="00C1653E">
        <w:rPr>
          <w:rFonts w:asciiTheme="minorHAnsi" w:hAnsiTheme="minorHAnsi" w:cstheme="minorHAnsi"/>
          <w:lang w:val="el-GR"/>
        </w:rPr>
        <w:t xml:space="preserve">πρόσθετης </w:t>
      </w:r>
      <w:r w:rsidR="002B525C" w:rsidRPr="00C1653E">
        <w:rPr>
          <w:rFonts w:asciiTheme="minorHAnsi" w:hAnsiTheme="minorHAnsi" w:cstheme="minorHAnsi"/>
          <w:lang w:val="el-GR"/>
        </w:rPr>
        <w:t xml:space="preserve">υποτροφίας στον </w:t>
      </w:r>
      <w:r w:rsidR="007A261E">
        <w:rPr>
          <w:rFonts w:asciiTheme="minorHAnsi" w:hAnsiTheme="minorHAnsi" w:cstheme="minorHAnsi"/>
          <w:lang w:val="el-GR"/>
        </w:rPr>
        <w:t xml:space="preserve">υπότροφο </w:t>
      </w:r>
      <w:r w:rsidR="002B525C" w:rsidRPr="00C1653E">
        <w:rPr>
          <w:rFonts w:asciiTheme="minorHAnsi" w:hAnsiTheme="minorHAnsi" w:cstheme="minorHAnsi"/>
          <w:lang w:val="el-GR"/>
        </w:rPr>
        <w:t>υποψήφιο διδάκτορα.</w:t>
      </w:r>
      <w:r w:rsidRPr="00C1653E">
        <w:rPr>
          <w:rFonts w:asciiTheme="minorHAnsi" w:hAnsiTheme="minorHAnsi" w:cstheme="minorHAnsi"/>
          <w:lang w:val="el-GR"/>
        </w:rPr>
        <w:t xml:space="preserve"> </w:t>
      </w:r>
    </w:p>
    <w:p w14:paraId="4B6C7B44" w14:textId="60F29449" w:rsidR="00C7398A" w:rsidRPr="00193139" w:rsidRDefault="00C7398A" w:rsidP="00C7398A">
      <w:pPr>
        <w:pStyle w:val="a3"/>
        <w:numPr>
          <w:ilvl w:val="0"/>
          <w:numId w:val="1"/>
        </w:numPr>
        <w:tabs>
          <w:tab w:val="left" w:pos="426"/>
        </w:tabs>
        <w:spacing w:after="80" w:line="300" w:lineRule="exact"/>
        <w:jc w:val="both"/>
        <w:rPr>
          <w:rFonts w:asciiTheme="minorHAnsi" w:hAnsiTheme="minorHAnsi" w:cstheme="minorHAnsi"/>
          <w:lang w:val="el-GR"/>
        </w:rPr>
      </w:pPr>
      <w:r w:rsidRPr="00193139">
        <w:rPr>
          <w:rFonts w:asciiTheme="minorHAnsi" w:hAnsiTheme="minorHAnsi" w:cstheme="minorHAnsi"/>
          <w:lang w:val="el-GR"/>
        </w:rPr>
        <w:t>Τα πνευματικά δικαιώματα της διατριβής ανήκουν στην Ακαδημαϊκή μονάδα του Πανεπιστημίου Πατρών που εκπονείται η διδακτορική διατριβή, στον Επιστημονικό Υπεύθυνο, στον διδάκτορα</w:t>
      </w:r>
      <w:r w:rsidR="001A297D" w:rsidRPr="00193139">
        <w:rPr>
          <w:rFonts w:asciiTheme="minorHAnsi" w:hAnsiTheme="minorHAnsi" w:cstheme="minorHAnsi"/>
          <w:lang w:val="el-GR"/>
        </w:rPr>
        <w:t xml:space="preserve"> και</w:t>
      </w:r>
      <w:r w:rsidRPr="00193139">
        <w:rPr>
          <w:rFonts w:asciiTheme="minorHAnsi" w:hAnsiTheme="minorHAnsi" w:cstheme="minorHAnsi"/>
          <w:lang w:val="el-GR"/>
        </w:rPr>
        <w:t xml:space="preserve"> στην </w:t>
      </w:r>
      <w:r w:rsidR="009A44F5">
        <w:rPr>
          <w:rFonts w:asciiTheme="minorHAnsi" w:hAnsiTheme="minorHAnsi" w:cstheme="minorHAnsi"/>
          <w:lang w:val="el-GR"/>
        </w:rPr>
        <w:t>επιχείρηση/βιομηχανία</w:t>
      </w:r>
      <w:r w:rsidRPr="00193139">
        <w:rPr>
          <w:rFonts w:asciiTheme="minorHAnsi" w:hAnsiTheme="minorHAnsi" w:cstheme="minorHAnsi"/>
          <w:lang w:val="el-GR"/>
        </w:rPr>
        <w:t>. Αυτά δύνανται να ρυθμιστούν περ</w:t>
      </w:r>
      <w:r w:rsidR="003C02E4" w:rsidRPr="00193139">
        <w:rPr>
          <w:rFonts w:asciiTheme="minorHAnsi" w:hAnsiTheme="minorHAnsi" w:cstheme="minorHAnsi"/>
          <w:lang w:val="el-GR"/>
        </w:rPr>
        <w:t>αι</w:t>
      </w:r>
      <w:r w:rsidRPr="00193139">
        <w:rPr>
          <w:rFonts w:asciiTheme="minorHAnsi" w:hAnsiTheme="minorHAnsi" w:cstheme="minorHAnsi"/>
          <w:lang w:val="el-GR"/>
        </w:rPr>
        <w:t>τ</w:t>
      </w:r>
      <w:r w:rsidR="003C02E4" w:rsidRPr="00193139">
        <w:rPr>
          <w:rFonts w:asciiTheme="minorHAnsi" w:hAnsiTheme="minorHAnsi" w:cstheme="minorHAnsi"/>
          <w:lang w:val="el-GR"/>
        </w:rPr>
        <w:t>έ</w:t>
      </w:r>
      <w:r w:rsidRPr="00193139">
        <w:rPr>
          <w:rFonts w:asciiTheme="minorHAnsi" w:hAnsiTheme="minorHAnsi" w:cstheme="minorHAnsi"/>
          <w:lang w:val="el-GR"/>
        </w:rPr>
        <w:t xml:space="preserve">ρω σε ξεχωριστό συμφωνητικό μεταξύ των παραπάνω. </w:t>
      </w:r>
    </w:p>
    <w:p w14:paraId="061143A8" w14:textId="24406D27" w:rsidR="000B321A" w:rsidRPr="004219B9" w:rsidRDefault="000B321A" w:rsidP="004219B9">
      <w:pPr>
        <w:tabs>
          <w:tab w:val="left" w:pos="426"/>
        </w:tabs>
        <w:spacing w:after="80" w:line="300" w:lineRule="exact"/>
        <w:jc w:val="both"/>
        <w:rPr>
          <w:rFonts w:cstheme="minorHAnsi"/>
          <w:highlight w:val="green"/>
        </w:rPr>
      </w:pPr>
    </w:p>
    <w:p w14:paraId="36A124E3" w14:textId="77777777" w:rsidR="00B62850" w:rsidRPr="00C1653E" w:rsidRDefault="00B62850" w:rsidP="00B62850">
      <w:pPr>
        <w:spacing w:line="264" w:lineRule="auto"/>
        <w:jc w:val="both"/>
        <w:rPr>
          <w:rFonts w:cstheme="minorHAnsi"/>
          <w:b/>
          <w:color w:val="002060"/>
        </w:rPr>
      </w:pPr>
      <w:r w:rsidRPr="00C1653E">
        <w:rPr>
          <w:rFonts w:cstheme="minorHAnsi"/>
          <w:b/>
          <w:color w:val="002060"/>
        </w:rPr>
        <w:t>ΥΠΟΒΟΛΗ ΠΡΟΤΑΣΕΩΝ</w:t>
      </w:r>
    </w:p>
    <w:p w14:paraId="5F10EFD4" w14:textId="6F7E3DB9" w:rsidR="00B62850" w:rsidRPr="00C1653E" w:rsidRDefault="00C33213" w:rsidP="00B62850">
      <w:pPr>
        <w:spacing w:line="264" w:lineRule="auto"/>
        <w:jc w:val="both"/>
        <w:rPr>
          <w:rFonts w:cstheme="minorHAnsi"/>
        </w:rPr>
      </w:pPr>
      <w:r w:rsidRPr="00C1653E">
        <w:rPr>
          <w:rFonts w:cstheme="minorHAnsi"/>
        </w:rPr>
        <w:t>Μέλη Δ.Ε.Π. του Πανεπιστημίου Πατρών</w:t>
      </w:r>
      <w:r w:rsidR="00B62850" w:rsidRPr="00C1653E">
        <w:rPr>
          <w:rFonts w:cstheme="minorHAnsi"/>
        </w:rPr>
        <w:t xml:space="preserve"> καλούνται να υποβάλλουν ερευνητική πρόταση </w:t>
      </w:r>
      <w:r w:rsidRPr="00C1653E">
        <w:rPr>
          <w:rFonts w:cstheme="minorHAnsi"/>
        </w:rPr>
        <w:t xml:space="preserve">σε συνεργασία με μια </w:t>
      </w:r>
      <w:r w:rsidR="009A44F5">
        <w:rPr>
          <w:rFonts w:cstheme="minorHAnsi"/>
        </w:rPr>
        <w:t>επιχείρηση/βιομηχανία</w:t>
      </w:r>
      <w:r w:rsidR="00A87635" w:rsidRPr="00C1653E">
        <w:rPr>
          <w:rFonts w:cstheme="minorHAnsi"/>
        </w:rPr>
        <w:t xml:space="preserve"> </w:t>
      </w:r>
      <w:r w:rsidR="00693243" w:rsidRPr="00C1653E">
        <w:rPr>
          <w:rFonts w:cstheme="minorHAnsi"/>
        </w:rPr>
        <w:t>που</w:t>
      </w:r>
      <w:r w:rsidR="00B62850" w:rsidRPr="00C1653E">
        <w:rPr>
          <w:rFonts w:cstheme="minorHAnsi"/>
        </w:rPr>
        <w:t xml:space="preserve"> δραστηριοποιείται στ</w:t>
      </w:r>
      <w:r w:rsidR="00A87635" w:rsidRPr="00C1653E">
        <w:rPr>
          <w:rFonts w:cstheme="minorHAnsi"/>
        </w:rPr>
        <w:t>η</w:t>
      </w:r>
      <w:r w:rsidR="00B62850" w:rsidRPr="00C1653E">
        <w:rPr>
          <w:rFonts w:cstheme="minorHAnsi"/>
        </w:rPr>
        <w:t xml:space="preserve">ν </w:t>
      </w:r>
      <w:r w:rsidR="00A87635" w:rsidRPr="00C1653E">
        <w:rPr>
          <w:rFonts w:cstheme="minorHAnsi"/>
        </w:rPr>
        <w:t>Ε</w:t>
      </w:r>
      <w:r w:rsidR="00B62850" w:rsidRPr="00C1653E">
        <w:rPr>
          <w:rFonts w:cstheme="minorHAnsi"/>
        </w:rPr>
        <w:t>λλ</w:t>
      </w:r>
      <w:r w:rsidR="00A87635" w:rsidRPr="00C1653E">
        <w:rPr>
          <w:rFonts w:cstheme="minorHAnsi"/>
        </w:rPr>
        <w:t>άδα</w:t>
      </w:r>
      <w:r w:rsidR="00B62850" w:rsidRPr="00C1653E">
        <w:rPr>
          <w:rFonts w:cstheme="minorHAnsi"/>
        </w:rPr>
        <w:t xml:space="preserve">. </w:t>
      </w:r>
      <w:r w:rsidR="0050221E" w:rsidRPr="00C1653E">
        <w:rPr>
          <w:rFonts w:cstheme="minorHAnsi"/>
        </w:rPr>
        <w:t>Οι προτάσεις υποβάλλονται στη σχετική πλατφόρμα του ΕΛΚΕ του Πανεπιστημίου Πατρών (</w:t>
      </w:r>
      <w:hyperlink r:id="rId8" w:history="1">
        <w:proofErr w:type="spellStart"/>
        <w:r w:rsidR="00506009" w:rsidRPr="00C1653E">
          <w:rPr>
            <w:rStyle w:val="-"/>
            <w:rFonts w:cstheme="minorHAnsi"/>
            <w:lang w:val="en-US"/>
          </w:rPr>
          <w:t>uphd</w:t>
        </w:r>
        <w:proofErr w:type="spellEnd"/>
        <w:r w:rsidR="00506009" w:rsidRPr="00C1653E">
          <w:rPr>
            <w:rStyle w:val="-"/>
            <w:rFonts w:cstheme="minorHAnsi"/>
          </w:rPr>
          <w:t>.</w:t>
        </w:r>
        <w:proofErr w:type="spellStart"/>
        <w:r w:rsidR="00506009" w:rsidRPr="00C1653E">
          <w:rPr>
            <w:rStyle w:val="-"/>
            <w:rFonts w:cstheme="minorHAnsi"/>
            <w:lang w:val="en-US"/>
          </w:rPr>
          <w:t>upatras</w:t>
        </w:r>
        <w:proofErr w:type="spellEnd"/>
        <w:r w:rsidR="00506009" w:rsidRPr="00C1653E">
          <w:rPr>
            <w:rStyle w:val="-"/>
            <w:rFonts w:cstheme="minorHAnsi"/>
          </w:rPr>
          <w:t>.</w:t>
        </w:r>
        <w:r w:rsidR="00506009" w:rsidRPr="00C1653E">
          <w:rPr>
            <w:rStyle w:val="-"/>
            <w:rFonts w:cstheme="minorHAnsi"/>
            <w:lang w:val="en-US"/>
          </w:rPr>
          <w:t>gr</w:t>
        </w:r>
      </w:hyperlink>
      <w:r w:rsidR="0050221E" w:rsidRPr="00C1653E">
        <w:rPr>
          <w:rFonts w:cstheme="minorHAnsi"/>
        </w:rPr>
        <w:t>).</w:t>
      </w:r>
      <w:r w:rsidR="00B62850" w:rsidRPr="00C1653E">
        <w:rPr>
          <w:rFonts w:cstheme="minorHAnsi"/>
        </w:rPr>
        <w:t xml:space="preserve"> </w:t>
      </w:r>
      <w:r w:rsidR="0050221E" w:rsidRPr="00C1653E">
        <w:rPr>
          <w:rFonts w:cstheme="minorHAnsi"/>
        </w:rPr>
        <w:t xml:space="preserve">Ο Επιστημονικός Υπεύθυνος του έργου </w:t>
      </w:r>
      <w:r w:rsidR="00B62850" w:rsidRPr="00C1653E">
        <w:rPr>
          <w:rFonts w:cstheme="minorHAnsi"/>
          <w:bCs/>
        </w:rPr>
        <w:t>δηλών</w:t>
      </w:r>
      <w:r w:rsidR="0050221E" w:rsidRPr="00C1653E">
        <w:rPr>
          <w:rFonts w:cstheme="minorHAnsi"/>
          <w:bCs/>
        </w:rPr>
        <w:t>ει</w:t>
      </w:r>
      <w:r w:rsidR="00B62850" w:rsidRPr="00C1653E">
        <w:rPr>
          <w:rFonts w:cstheme="minorHAnsi"/>
          <w:bCs/>
        </w:rPr>
        <w:t xml:space="preserve"> ότι </w:t>
      </w:r>
      <w:r w:rsidR="00693243" w:rsidRPr="00C1653E">
        <w:rPr>
          <w:rFonts w:cstheme="minorHAnsi"/>
          <w:bCs/>
        </w:rPr>
        <w:t>(</w:t>
      </w:r>
      <w:r w:rsidR="00A87635" w:rsidRPr="00C1653E">
        <w:rPr>
          <w:rFonts w:cstheme="minorHAnsi"/>
          <w:bCs/>
        </w:rPr>
        <w:t>α</w:t>
      </w:r>
      <w:r w:rsidR="00693243" w:rsidRPr="00C1653E">
        <w:rPr>
          <w:rFonts w:cstheme="minorHAnsi"/>
          <w:bCs/>
        </w:rPr>
        <w:t xml:space="preserve">) </w:t>
      </w:r>
      <w:r w:rsidR="00B62850" w:rsidRPr="00C1653E">
        <w:rPr>
          <w:rFonts w:cstheme="minorHAnsi"/>
          <w:bCs/>
        </w:rPr>
        <w:t>αναλαμβάνει την επίβλεψη</w:t>
      </w:r>
      <w:r w:rsidR="00A87635" w:rsidRPr="00C1653E">
        <w:rPr>
          <w:rFonts w:cstheme="minorHAnsi"/>
          <w:bCs/>
        </w:rPr>
        <w:t>,</w:t>
      </w:r>
      <w:r w:rsidR="00B62850" w:rsidRPr="00C1653E">
        <w:rPr>
          <w:rFonts w:cstheme="minorHAnsi"/>
          <w:bCs/>
        </w:rPr>
        <w:t xml:space="preserve"> και </w:t>
      </w:r>
      <w:r w:rsidR="00693243" w:rsidRPr="00C1653E">
        <w:rPr>
          <w:rFonts w:cstheme="minorHAnsi"/>
          <w:bCs/>
        </w:rPr>
        <w:t>(</w:t>
      </w:r>
      <w:r w:rsidR="00A87635" w:rsidRPr="00C1653E">
        <w:rPr>
          <w:rFonts w:cstheme="minorHAnsi"/>
          <w:bCs/>
        </w:rPr>
        <w:t>β</w:t>
      </w:r>
      <w:r w:rsidR="00693243" w:rsidRPr="00C1653E">
        <w:rPr>
          <w:rFonts w:cstheme="minorHAnsi"/>
          <w:bCs/>
        </w:rPr>
        <w:t xml:space="preserve">) </w:t>
      </w:r>
      <w:r w:rsidR="0050221E" w:rsidRPr="00C1653E">
        <w:rPr>
          <w:rFonts w:cstheme="minorHAnsi"/>
          <w:bCs/>
        </w:rPr>
        <w:t xml:space="preserve">μαζί με τη συνεργαζόμενη </w:t>
      </w:r>
      <w:r w:rsidR="009A44F5">
        <w:rPr>
          <w:rFonts w:cstheme="minorHAnsi"/>
        </w:rPr>
        <w:t>επιχείρηση/βιομηχανία</w:t>
      </w:r>
      <w:r w:rsidR="00A87635" w:rsidRPr="00C1653E">
        <w:rPr>
          <w:rFonts w:cstheme="minorHAnsi"/>
        </w:rPr>
        <w:t xml:space="preserve"> </w:t>
      </w:r>
      <w:r w:rsidR="00B62850" w:rsidRPr="00C1653E">
        <w:rPr>
          <w:rFonts w:cstheme="minorHAnsi"/>
          <w:bCs/>
        </w:rPr>
        <w:t>εξασφαλίζ</w:t>
      </w:r>
      <w:r w:rsidR="0050221E" w:rsidRPr="00C1653E">
        <w:rPr>
          <w:rFonts w:cstheme="minorHAnsi"/>
          <w:bCs/>
        </w:rPr>
        <w:t>ουν</w:t>
      </w:r>
      <w:r w:rsidR="00B62850" w:rsidRPr="00C1653E">
        <w:rPr>
          <w:rFonts w:cstheme="minorHAnsi"/>
          <w:bCs/>
        </w:rPr>
        <w:t xml:space="preserve"> τα απαραίτητα μέσα για την υλοποίηση του έργου, πέραν των καλύψεων που προσφέρει η παρούσα πρόσκληση.</w:t>
      </w:r>
    </w:p>
    <w:p w14:paraId="4FC17017" w14:textId="6F22080C" w:rsidR="00614212" w:rsidRPr="00AB04F0" w:rsidRDefault="00B62850" w:rsidP="00B644D3">
      <w:pPr>
        <w:spacing w:line="264" w:lineRule="auto"/>
        <w:jc w:val="both"/>
        <w:rPr>
          <w:rFonts w:cstheme="minorHAnsi"/>
          <w:bCs/>
        </w:rPr>
      </w:pPr>
      <w:r w:rsidRPr="00AB04F0">
        <w:rPr>
          <w:rFonts w:cstheme="minorHAnsi"/>
          <w:bCs/>
        </w:rPr>
        <w:t xml:space="preserve">Η υποβολή της αίτησης γίνεται στην </w:t>
      </w:r>
      <w:r w:rsidR="00C33213" w:rsidRPr="00AB04F0">
        <w:rPr>
          <w:rFonts w:cstheme="minorHAnsi"/>
          <w:bCs/>
        </w:rPr>
        <w:t xml:space="preserve">ελληνική ή </w:t>
      </w:r>
      <w:r w:rsidRPr="00AB04F0">
        <w:rPr>
          <w:rFonts w:cstheme="minorHAnsi"/>
        </w:rPr>
        <w:t>αγγλική γλώσσα.</w:t>
      </w:r>
      <w:r w:rsidR="00614212" w:rsidRPr="00AB04F0">
        <w:rPr>
          <w:rFonts w:cstheme="minorHAnsi"/>
        </w:rPr>
        <w:t xml:space="preserve"> </w:t>
      </w:r>
    </w:p>
    <w:p w14:paraId="74ABBF33" w14:textId="55E977EC" w:rsidR="00B62850" w:rsidRPr="00AB04F0" w:rsidRDefault="006F36DE" w:rsidP="00B644D3">
      <w:pPr>
        <w:jc w:val="both"/>
        <w:rPr>
          <w:rFonts w:cstheme="minorHAnsi"/>
        </w:rPr>
      </w:pPr>
      <w:r w:rsidRPr="00B644D3">
        <w:rPr>
          <w:rFonts w:cstheme="minorHAnsi"/>
          <w:bCs/>
        </w:rPr>
        <w:t>Οι αιτήσεις υποβάλλονται</w:t>
      </w:r>
      <w:r w:rsidRPr="00AB04F0">
        <w:rPr>
          <w:rFonts w:cstheme="minorHAnsi"/>
          <w:bCs/>
        </w:rPr>
        <w:t xml:space="preserve"> από την </w:t>
      </w:r>
      <w:r w:rsidRPr="00AB04F0">
        <w:rPr>
          <w:rFonts w:cstheme="minorHAnsi"/>
          <w:b/>
          <w:bCs/>
        </w:rPr>
        <w:t>15</w:t>
      </w:r>
      <w:r w:rsidRPr="00AB04F0">
        <w:rPr>
          <w:rFonts w:cstheme="minorHAnsi"/>
          <w:b/>
          <w:bCs/>
          <w:vertAlign w:val="superscript"/>
        </w:rPr>
        <w:t>η</w:t>
      </w:r>
      <w:r w:rsidRPr="00AB04F0">
        <w:rPr>
          <w:rFonts w:cstheme="minorHAnsi"/>
          <w:b/>
          <w:bCs/>
        </w:rPr>
        <w:t xml:space="preserve"> </w:t>
      </w:r>
      <w:r w:rsidRPr="00B644D3">
        <w:rPr>
          <w:rFonts w:cstheme="minorHAnsi"/>
          <w:b/>
          <w:bCs/>
        </w:rPr>
        <w:t xml:space="preserve">Οκτωβρίου </w:t>
      </w:r>
      <w:r w:rsidR="00B644D3" w:rsidRPr="00B644D3">
        <w:rPr>
          <w:rFonts w:cstheme="minorHAnsi"/>
          <w:b/>
          <w:bCs/>
        </w:rPr>
        <w:t>2020</w:t>
      </w:r>
      <w:r w:rsidR="00B644D3">
        <w:rPr>
          <w:rFonts w:cstheme="minorHAnsi"/>
          <w:bCs/>
        </w:rPr>
        <w:t xml:space="preserve"> </w:t>
      </w:r>
      <w:r w:rsidR="001E1680">
        <w:rPr>
          <w:rFonts w:cstheme="minorHAnsi"/>
          <w:bCs/>
        </w:rPr>
        <w:t>έ</w:t>
      </w:r>
      <w:r w:rsidRPr="00AB04F0">
        <w:rPr>
          <w:rFonts w:cstheme="minorHAnsi"/>
          <w:bCs/>
        </w:rPr>
        <w:t>ως τη</w:t>
      </w:r>
      <w:r w:rsidR="00B644D3">
        <w:rPr>
          <w:rFonts w:cstheme="minorHAnsi"/>
        </w:rPr>
        <w:t xml:space="preserve">ν </w:t>
      </w:r>
      <w:r w:rsidR="007C229A">
        <w:rPr>
          <w:rFonts w:cstheme="minorHAnsi"/>
          <w:b/>
        </w:rPr>
        <w:t>20</w:t>
      </w:r>
      <w:r w:rsidR="00614212" w:rsidRPr="00F42DB4">
        <w:rPr>
          <w:rFonts w:cstheme="minorHAnsi"/>
          <w:b/>
          <w:vertAlign w:val="superscript"/>
        </w:rPr>
        <w:t>η</w:t>
      </w:r>
      <w:r w:rsidR="00614212" w:rsidRPr="00B644D3">
        <w:rPr>
          <w:rFonts w:cstheme="minorHAnsi"/>
          <w:b/>
        </w:rPr>
        <w:t xml:space="preserve"> </w:t>
      </w:r>
      <w:r w:rsidR="00B644D3" w:rsidRPr="00B644D3">
        <w:rPr>
          <w:rFonts w:cstheme="minorHAnsi"/>
          <w:b/>
        </w:rPr>
        <w:t>Δεκέμβριου</w:t>
      </w:r>
      <w:r w:rsidRPr="00B644D3">
        <w:rPr>
          <w:rFonts w:cstheme="minorHAnsi"/>
          <w:b/>
        </w:rPr>
        <w:t xml:space="preserve"> </w:t>
      </w:r>
      <w:r w:rsidR="00614212" w:rsidRPr="00B644D3">
        <w:rPr>
          <w:rFonts w:cstheme="minorHAnsi"/>
          <w:b/>
        </w:rPr>
        <w:t xml:space="preserve"> 20</w:t>
      </w:r>
      <w:r w:rsidR="0050221E" w:rsidRPr="00B644D3">
        <w:rPr>
          <w:rFonts w:cstheme="minorHAnsi"/>
          <w:b/>
        </w:rPr>
        <w:t>20</w:t>
      </w:r>
      <w:r w:rsidR="00614212" w:rsidRPr="00AB04F0">
        <w:rPr>
          <w:rFonts w:cstheme="minorHAnsi"/>
        </w:rPr>
        <w:t xml:space="preserve"> </w:t>
      </w:r>
      <w:r w:rsidR="00B644D3">
        <w:rPr>
          <w:rFonts w:cstheme="minorHAnsi"/>
        </w:rPr>
        <w:t>(</w:t>
      </w:r>
      <w:r w:rsidR="00614212" w:rsidRPr="00AB04F0">
        <w:rPr>
          <w:rFonts w:cstheme="minorHAnsi"/>
        </w:rPr>
        <w:t>ώρα</w:t>
      </w:r>
      <w:r w:rsidR="00B644D3">
        <w:rPr>
          <w:rFonts w:cstheme="minorHAnsi"/>
        </w:rPr>
        <w:t xml:space="preserve"> </w:t>
      </w:r>
      <w:r w:rsidR="00614212" w:rsidRPr="00AB04F0">
        <w:rPr>
          <w:rFonts w:cstheme="minorHAnsi"/>
        </w:rPr>
        <w:t>23:59</w:t>
      </w:r>
      <w:r w:rsidR="00B644D3">
        <w:rPr>
          <w:rFonts w:cstheme="minorHAnsi"/>
        </w:rPr>
        <w:t>)</w:t>
      </w:r>
      <w:r w:rsidR="00614212" w:rsidRPr="00AB04F0">
        <w:rPr>
          <w:rFonts w:cstheme="minorHAnsi"/>
        </w:rPr>
        <w:t>. Προτάσεις που υποβάλλονται εκπρόθεσμα δεν θα προωθούνται προς αξιολόγηση.</w:t>
      </w:r>
      <w:r w:rsidR="00905F5B" w:rsidRPr="00AB04F0">
        <w:rPr>
          <w:rFonts w:cstheme="minorHAnsi"/>
        </w:rPr>
        <w:t xml:space="preserve"> </w:t>
      </w:r>
      <w:bookmarkStart w:id="0" w:name="_GoBack"/>
      <w:bookmarkEnd w:id="0"/>
    </w:p>
    <w:p w14:paraId="5B44F6DF" w14:textId="77777777" w:rsidR="0080288F" w:rsidRDefault="0080288F" w:rsidP="00B644D3">
      <w:pPr>
        <w:pStyle w:val="a6"/>
        <w:tabs>
          <w:tab w:val="left" w:pos="0"/>
        </w:tabs>
        <w:spacing w:after="100" w:line="264" w:lineRule="auto"/>
        <w:jc w:val="both"/>
        <w:rPr>
          <w:rFonts w:cstheme="minorHAnsi"/>
          <w:b/>
          <w:color w:val="002060"/>
        </w:rPr>
      </w:pPr>
    </w:p>
    <w:p w14:paraId="74EF45B2" w14:textId="77777777" w:rsidR="00614212" w:rsidRPr="00C1653E" w:rsidRDefault="00614212" w:rsidP="00B644D3">
      <w:pPr>
        <w:pStyle w:val="a6"/>
        <w:tabs>
          <w:tab w:val="left" w:pos="0"/>
        </w:tabs>
        <w:spacing w:after="100" w:line="264" w:lineRule="auto"/>
        <w:jc w:val="both"/>
        <w:rPr>
          <w:rFonts w:cstheme="minorHAnsi"/>
          <w:b/>
          <w:color w:val="002060"/>
        </w:rPr>
      </w:pPr>
      <w:r w:rsidRPr="00AB04F0">
        <w:rPr>
          <w:rFonts w:cstheme="minorHAnsi"/>
          <w:b/>
          <w:color w:val="002060"/>
        </w:rPr>
        <w:lastRenderedPageBreak/>
        <w:t>ΔΙΑΔΙΚΑΣΙΑ &amp; ΚΡΙΤΗΡΙΑ ΑΞΙΟΛΟΓΗΣΗΣ</w:t>
      </w:r>
    </w:p>
    <w:p w14:paraId="1A51B8C6" w14:textId="625B15BC" w:rsidR="00614212" w:rsidRPr="00C1653E" w:rsidRDefault="00614212" w:rsidP="00B644D3">
      <w:pPr>
        <w:spacing w:line="264" w:lineRule="auto"/>
        <w:jc w:val="both"/>
        <w:rPr>
          <w:rFonts w:cstheme="minorHAnsi"/>
          <w:bCs/>
        </w:rPr>
      </w:pPr>
      <w:r w:rsidRPr="00C1653E">
        <w:rPr>
          <w:rFonts w:cstheme="minorHAnsi"/>
          <w:bCs/>
        </w:rPr>
        <w:t>Όλες οι εμπρόθεσμες αιτήσεις υποβάλλονται σε πρώτη φάση σε έλεγχο πληρότητας στοιχείων</w:t>
      </w:r>
      <w:r w:rsidR="003432DA" w:rsidRPr="00C1653E">
        <w:rPr>
          <w:rFonts w:cstheme="minorHAnsi"/>
          <w:bCs/>
        </w:rPr>
        <w:t xml:space="preserve">. </w:t>
      </w:r>
      <w:r w:rsidRPr="00C1653E">
        <w:rPr>
          <w:rFonts w:cstheme="minorHAnsi"/>
          <w:bCs/>
        </w:rPr>
        <w:t>Από τη φάση αυτή προκύπτει και ο τελικός κατάλογος των προτάσεων π</w:t>
      </w:r>
      <w:r w:rsidR="00693243" w:rsidRPr="00C1653E">
        <w:rPr>
          <w:rFonts w:cstheme="minorHAnsi"/>
          <w:bCs/>
        </w:rPr>
        <w:t>ρος</w:t>
      </w:r>
      <w:r w:rsidRPr="00C1653E">
        <w:rPr>
          <w:rFonts w:cstheme="minorHAnsi"/>
          <w:bCs/>
        </w:rPr>
        <w:t xml:space="preserve"> αξιολόγηση.</w:t>
      </w:r>
    </w:p>
    <w:p w14:paraId="6DF78F91" w14:textId="74DB7530" w:rsidR="00427691" w:rsidRPr="00C1653E" w:rsidRDefault="00614212" w:rsidP="00B644D3">
      <w:pPr>
        <w:spacing w:line="264" w:lineRule="auto"/>
        <w:jc w:val="both"/>
        <w:rPr>
          <w:rFonts w:cstheme="minorHAnsi"/>
          <w:bCs/>
        </w:rPr>
      </w:pPr>
      <w:r w:rsidRPr="00C1653E">
        <w:rPr>
          <w:rFonts w:cstheme="minorHAnsi"/>
          <w:bCs/>
        </w:rPr>
        <w:t xml:space="preserve">Οι αιτήσεις θα αξιολογηθούν από </w:t>
      </w:r>
      <w:r w:rsidR="00DA7A9F" w:rsidRPr="00C1653E">
        <w:rPr>
          <w:rFonts w:cstheme="minorHAnsi"/>
          <w:bCs/>
        </w:rPr>
        <w:t xml:space="preserve">5μελή </w:t>
      </w:r>
      <w:r w:rsidR="00A87635" w:rsidRPr="00C1653E">
        <w:rPr>
          <w:rFonts w:cstheme="minorHAnsi"/>
          <w:bCs/>
        </w:rPr>
        <w:t>ε</w:t>
      </w:r>
      <w:r w:rsidRPr="00C1653E">
        <w:rPr>
          <w:rFonts w:cstheme="minorHAnsi"/>
          <w:bCs/>
        </w:rPr>
        <w:t>πιτροπ</w:t>
      </w:r>
      <w:r w:rsidR="00DA7A9F" w:rsidRPr="00C1653E">
        <w:rPr>
          <w:rFonts w:cstheme="minorHAnsi"/>
          <w:bCs/>
        </w:rPr>
        <w:t>ή</w:t>
      </w:r>
      <w:r w:rsidR="00693243" w:rsidRPr="00C1653E">
        <w:rPr>
          <w:rFonts w:cstheme="minorHAnsi"/>
          <w:bCs/>
        </w:rPr>
        <w:t xml:space="preserve"> που</w:t>
      </w:r>
      <w:r w:rsidR="00DA7A9F" w:rsidRPr="00C1653E">
        <w:rPr>
          <w:rFonts w:cstheme="minorHAnsi"/>
          <w:bCs/>
        </w:rPr>
        <w:t xml:space="preserve"> θα ορισθεί από το Πανεπιστήμιο Πατρών</w:t>
      </w:r>
      <w:r w:rsidR="00A87635" w:rsidRPr="00C1653E">
        <w:rPr>
          <w:rFonts w:cstheme="minorHAnsi"/>
          <w:bCs/>
        </w:rPr>
        <w:t xml:space="preserve">. Στην επιτροπή αυτή </w:t>
      </w:r>
      <w:r w:rsidR="00DA7A9F" w:rsidRPr="00C1653E">
        <w:rPr>
          <w:rFonts w:cstheme="minorHAnsi"/>
          <w:bCs/>
        </w:rPr>
        <w:t>θα συμμετέχουν 3 μέλη Δ.Ε.Π. του Πανεπιστημίου Πατρών και 2 διδάκτορες από τον ιδιωτικό τομέα</w:t>
      </w:r>
      <w:r w:rsidR="00427691">
        <w:rPr>
          <w:rFonts w:cstheme="minorHAnsi"/>
          <w:bCs/>
        </w:rPr>
        <w:t xml:space="preserve"> </w:t>
      </w:r>
      <w:r w:rsidR="00427691" w:rsidRPr="0005307B">
        <w:rPr>
          <w:rFonts w:cstheme="minorHAnsi"/>
          <w:bCs/>
        </w:rPr>
        <w:t>και θα επιλεγούν βάσει συνάφειας με το αντικείμενο της πρότασης.</w:t>
      </w:r>
      <w:r w:rsidR="00427691" w:rsidRPr="00C1653E">
        <w:rPr>
          <w:rFonts w:cstheme="minorHAnsi"/>
          <w:bCs/>
        </w:rPr>
        <w:t xml:space="preserve"> </w:t>
      </w:r>
    </w:p>
    <w:p w14:paraId="78D2D542" w14:textId="3577FBBB" w:rsidR="00614212" w:rsidRDefault="00614212" w:rsidP="00614212">
      <w:pPr>
        <w:spacing w:line="264" w:lineRule="auto"/>
        <w:jc w:val="both"/>
        <w:rPr>
          <w:rFonts w:cstheme="minorHAnsi"/>
          <w:b/>
        </w:rPr>
      </w:pPr>
      <w:r w:rsidRPr="00C1653E">
        <w:rPr>
          <w:rFonts w:cstheme="minorHAnsi"/>
          <w:b/>
        </w:rPr>
        <w:t>Κάθε αίτηση βαθμολογείται σε κλίμακα 0-5 μονάδων.</w:t>
      </w:r>
    </w:p>
    <w:p w14:paraId="44271426" w14:textId="312697F2" w:rsidR="00614212" w:rsidRPr="00B43FF4" w:rsidRDefault="00614212" w:rsidP="00B43FF4">
      <w:pPr>
        <w:pStyle w:val="a3"/>
        <w:numPr>
          <w:ilvl w:val="0"/>
          <w:numId w:val="3"/>
        </w:numPr>
        <w:spacing w:line="264" w:lineRule="auto"/>
        <w:ind w:left="0" w:hanging="284"/>
        <w:jc w:val="both"/>
        <w:rPr>
          <w:rFonts w:asciiTheme="minorHAnsi" w:hAnsiTheme="minorHAnsi" w:cstheme="minorHAnsi"/>
          <w:lang w:val="el-GR"/>
        </w:rPr>
      </w:pPr>
      <w:r w:rsidRPr="00C1653E">
        <w:rPr>
          <w:rFonts w:asciiTheme="minorHAnsi" w:hAnsiTheme="minorHAnsi" w:cstheme="minorHAnsi"/>
          <w:b/>
          <w:lang w:val="el-GR"/>
        </w:rPr>
        <w:t xml:space="preserve">Επιστημονική αρτιότητα </w:t>
      </w:r>
      <w:r w:rsidR="00A87635" w:rsidRPr="00C1653E">
        <w:rPr>
          <w:rFonts w:asciiTheme="minorHAnsi" w:hAnsiTheme="minorHAnsi" w:cstheme="minorHAnsi"/>
          <w:b/>
          <w:lang w:val="el-GR"/>
        </w:rPr>
        <w:t xml:space="preserve">και </w:t>
      </w:r>
      <w:r w:rsidR="00A87635" w:rsidRPr="00C1653E">
        <w:rPr>
          <w:rFonts w:asciiTheme="minorHAnsi" w:hAnsiTheme="minorHAnsi" w:cstheme="minorHAnsi"/>
          <w:b/>
          <w:bCs/>
          <w:lang w:val="el-GR"/>
        </w:rPr>
        <w:t>ερευνητική καινοτομία</w:t>
      </w:r>
      <w:r w:rsidR="00A87635" w:rsidRPr="00C1653E">
        <w:rPr>
          <w:rFonts w:asciiTheme="minorHAnsi" w:hAnsiTheme="minorHAnsi" w:cstheme="minorHAnsi"/>
          <w:b/>
          <w:lang w:val="el-GR"/>
        </w:rPr>
        <w:t xml:space="preserve"> </w:t>
      </w:r>
      <w:r w:rsidR="00C84FFB" w:rsidRPr="00C1653E">
        <w:rPr>
          <w:rFonts w:asciiTheme="minorHAnsi" w:hAnsiTheme="minorHAnsi" w:cstheme="minorHAnsi"/>
          <w:b/>
          <w:lang w:val="el-GR"/>
        </w:rPr>
        <w:t>της πρότασης (50</w:t>
      </w:r>
      <w:r w:rsidR="00B43FF4">
        <w:rPr>
          <w:rFonts w:asciiTheme="minorHAnsi" w:hAnsiTheme="minorHAnsi" w:cstheme="minorHAnsi"/>
          <w:b/>
          <w:lang w:val="el-GR"/>
        </w:rPr>
        <w:t>% βαρύτητα)</w:t>
      </w:r>
      <w:r w:rsidR="00B43FF4" w:rsidRPr="00CE6353">
        <w:rPr>
          <w:rFonts w:asciiTheme="minorHAnsi" w:hAnsiTheme="minorHAnsi" w:cstheme="minorHAnsi"/>
          <w:b/>
          <w:color w:val="auto"/>
          <w:lang w:val="el-GR"/>
        </w:rPr>
        <w:t xml:space="preserve"> με βαθμολογία από 0-5.</w:t>
      </w:r>
      <w:r w:rsidR="00B43FF4" w:rsidRPr="00CE6353">
        <w:rPr>
          <w:rFonts w:asciiTheme="minorHAnsi" w:hAnsiTheme="minorHAnsi" w:cstheme="minorHAnsi"/>
          <w:color w:val="auto"/>
          <w:lang w:val="el-GR"/>
        </w:rPr>
        <w:t xml:space="preserve"> </w:t>
      </w:r>
    </w:p>
    <w:p w14:paraId="31444253" w14:textId="77777777" w:rsidR="009B32D0" w:rsidRPr="00C1653E" w:rsidRDefault="009B32D0" w:rsidP="009B32D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C1653E">
        <w:rPr>
          <w:rFonts w:cstheme="minorHAnsi"/>
          <w:b/>
          <w:bCs/>
          <w:color w:val="000000"/>
        </w:rPr>
        <w:t xml:space="preserve">Α. Στόχοι, πρωτοτυπία και δυνητική απήχηση του έργου </w:t>
      </w:r>
    </w:p>
    <w:p w14:paraId="03FD44AA" w14:textId="77777777" w:rsidR="00590D56" w:rsidRPr="00C1653E" w:rsidRDefault="009B32D0" w:rsidP="00781C0A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lang w:val="el-GR"/>
        </w:rPr>
      </w:pPr>
      <w:r w:rsidRPr="00C1653E">
        <w:rPr>
          <w:rFonts w:asciiTheme="minorHAnsi" w:hAnsiTheme="minorHAnsi" w:cstheme="minorHAnsi"/>
          <w:lang w:val="el-GR"/>
        </w:rPr>
        <w:t xml:space="preserve">Σαφήνεια και συνάφεια των στόχων του προτεινόμενου ερευνητικού έργου </w:t>
      </w:r>
    </w:p>
    <w:p w14:paraId="7A755468" w14:textId="77777777" w:rsidR="00590D56" w:rsidRPr="00C1653E" w:rsidRDefault="009B32D0" w:rsidP="00781C0A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lang w:val="el-GR"/>
        </w:rPr>
      </w:pPr>
      <w:r w:rsidRPr="00C1653E">
        <w:rPr>
          <w:rFonts w:asciiTheme="minorHAnsi" w:hAnsiTheme="minorHAnsi" w:cstheme="minorHAnsi"/>
          <w:lang w:val="el-GR"/>
        </w:rPr>
        <w:t xml:space="preserve">Σε ποιο βαθμό οι στόχοι είναι φιλόδοξοι και πέραν από την παρούσα επιστημονική/τεχνολογική στάθμη (π.χ. ανάπτυξη νέων τεχνικών, εργαλείων, εννοιών, θεωριών ή/και προσεγγίσεων) </w:t>
      </w:r>
    </w:p>
    <w:p w14:paraId="62F215D5" w14:textId="77777777" w:rsidR="00590D56" w:rsidRPr="00C1653E" w:rsidRDefault="009B32D0" w:rsidP="00967F84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lang w:val="el-GR"/>
        </w:rPr>
      </w:pPr>
      <w:r w:rsidRPr="00C1653E">
        <w:rPr>
          <w:rFonts w:asciiTheme="minorHAnsi" w:hAnsiTheme="minorHAnsi" w:cstheme="minorHAnsi"/>
          <w:lang w:val="el-GR"/>
        </w:rPr>
        <w:t xml:space="preserve">Σε ποιο βαθμό το προτεινόμενο ερευνητικό έργο αντιμετωπίζει σημαντικές προκλήσεις </w:t>
      </w:r>
    </w:p>
    <w:p w14:paraId="03B2AEE0" w14:textId="77777777" w:rsidR="009E00DC" w:rsidRPr="00C1653E" w:rsidRDefault="009B32D0" w:rsidP="00967F84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lang w:val="el-GR"/>
        </w:rPr>
      </w:pPr>
      <w:r w:rsidRPr="00C1653E">
        <w:rPr>
          <w:rFonts w:asciiTheme="minorHAnsi" w:hAnsiTheme="minorHAnsi" w:cstheme="minorHAnsi"/>
          <w:lang w:val="el-GR"/>
        </w:rPr>
        <w:t>Σε ποιο βαθμό η προτεινόμενη έρευνα είναι «</w:t>
      </w:r>
      <w:r w:rsidRPr="00C1653E">
        <w:rPr>
          <w:rFonts w:asciiTheme="minorHAnsi" w:hAnsiTheme="minorHAnsi" w:cstheme="minorHAnsi"/>
        </w:rPr>
        <w:t>high</w:t>
      </w:r>
      <w:r w:rsidRPr="00C1653E">
        <w:rPr>
          <w:rFonts w:asciiTheme="minorHAnsi" w:hAnsiTheme="minorHAnsi" w:cstheme="minorHAnsi"/>
          <w:lang w:val="el-GR"/>
        </w:rPr>
        <w:t xml:space="preserve"> </w:t>
      </w:r>
      <w:r w:rsidRPr="00C1653E">
        <w:rPr>
          <w:rFonts w:asciiTheme="minorHAnsi" w:hAnsiTheme="minorHAnsi" w:cstheme="minorHAnsi"/>
        </w:rPr>
        <w:t>risk</w:t>
      </w:r>
      <w:r w:rsidRPr="00C1653E">
        <w:rPr>
          <w:rFonts w:asciiTheme="minorHAnsi" w:hAnsiTheme="minorHAnsi" w:cstheme="minorHAnsi"/>
          <w:lang w:val="el-GR"/>
        </w:rPr>
        <w:t>/</w:t>
      </w:r>
      <w:r w:rsidRPr="00C1653E">
        <w:rPr>
          <w:rFonts w:asciiTheme="minorHAnsi" w:hAnsiTheme="minorHAnsi" w:cstheme="minorHAnsi"/>
        </w:rPr>
        <w:t>high</w:t>
      </w:r>
      <w:r w:rsidRPr="00C1653E">
        <w:rPr>
          <w:rFonts w:asciiTheme="minorHAnsi" w:hAnsiTheme="minorHAnsi" w:cstheme="minorHAnsi"/>
          <w:lang w:val="el-GR"/>
        </w:rPr>
        <w:t xml:space="preserve"> </w:t>
      </w:r>
      <w:r w:rsidRPr="00C1653E">
        <w:rPr>
          <w:rFonts w:asciiTheme="minorHAnsi" w:hAnsiTheme="minorHAnsi" w:cstheme="minorHAnsi"/>
        </w:rPr>
        <w:t>gain</w:t>
      </w:r>
      <w:r w:rsidRPr="00C1653E">
        <w:rPr>
          <w:rFonts w:asciiTheme="minorHAnsi" w:hAnsiTheme="minorHAnsi" w:cstheme="minorHAnsi"/>
          <w:lang w:val="el-GR"/>
        </w:rPr>
        <w:t>» («υψηλού κινδύνου/σημαντικού οφέλους» (αν υφίσταται)</w:t>
      </w:r>
    </w:p>
    <w:p w14:paraId="6C72E530" w14:textId="77777777" w:rsidR="00962A78" w:rsidRPr="00C1653E" w:rsidRDefault="00962A78" w:rsidP="00962A78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lang w:val="el-GR"/>
        </w:rPr>
      </w:pPr>
      <w:r w:rsidRPr="0017308A">
        <w:rPr>
          <w:rFonts w:asciiTheme="minorHAnsi" w:hAnsiTheme="minorHAnsi" w:cstheme="minorHAnsi"/>
          <w:lang w:val="el-GR"/>
        </w:rPr>
        <w:t xml:space="preserve">Πρωτοποριακή φύση και </w:t>
      </w:r>
      <w:r w:rsidRPr="0005307B">
        <w:rPr>
          <w:rFonts w:asciiTheme="minorHAnsi" w:hAnsiTheme="minorHAnsi" w:cstheme="minorHAnsi"/>
          <w:lang w:val="el-GR"/>
        </w:rPr>
        <w:t>δυνητικός επιστημονικός και επιχειρηματικός αντίκτυπος</w:t>
      </w:r>
      <w:r w:rsidRPr="0017308A">
        <w:rPr>
          <w:rFonts w:asciiTheme="minorHAnsi" w:hAnsiTheme="minorHAnsi" w:cstheme="minorHAnsi"/>
          <w:lang w:val="el-GR"/>
        </w:rPr>
        <w:t xml:space="preserve"> του προτεινόμενου ερευνητικού έργου </w:t>
      </w:r>
    </w:p>
    <w:p w14:paraId="01A52B04" w14:textId="4CDB7696" w:rsidR="008850E3" w:rsidRPr="00C1653E" w:rsidRDefault="009B32D0" w:rsidP="00967F8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C1653E">
        <w:rPr>
          <w:rFonts w:cstheme="minorHAnsi"/>
          <w:b/>
          <w:bCs/>
          <w:color w:val="000000"/>
        </w:rPr>
        <w:t xml:space="preserve">Β. Μεθοδολογία και Υλοποίηση </w:t>
      </w:r>
    </w:p>
    <w:p w14:paraId="6AF47F77" w14:textId="77777777" w:rsidR="009E00DC" w:rsidRPr="0005307B" w:rsidRDefault="008D46C8" w:rsidP="00967F84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lang w:val="el-GR"/>
        </w:rPr>
      </w:pPr>
      <w:r w:rsidRPr="0005307B">
        <w:rPr>
          <w:rFonts w:asciiTheme="minorHAnsi" w:hAnsiTheme="minorHAnsi" w:cstheme="minorHAnsi"/>
          <w:lang w:val="el-GR"/>
        </w:rPr>
        <w:t>Σε</w:t>
      </w:r>
      <w:r w:rsidR="008850E3" w:rsidRPr="0005307B">
        <w:rPr>
          <w:rFonts w:asciiTheme="minorHAnsi" w:hAnsiTheme="minorHAnsi" w:cstheme="minorHAnsi"/>
          <w:lang w:val="el-GR"/>
        </w:rPr>
        <w:t xml:space="preserve"> ποιο βαθμό είναι εφικτή η προτε</w:t>
      </w:r>
      <w:r w:rsidR="009E00DC" w:rsidRPr="0005307B">
        <w:rPr>
          <w:rFonts w:asciiTheme="minorHAnsi" w:hAnsiTheme="minorHAnsi" w:cstheme="minorHAnsi"/>
          <w:lang w:val="el-GR"/>
        </w:rPr>
        <w:t>ινόμενη επιστημονική προσέγγιση</w:t>
      </w:r>
    </w:p>
    <w:p w14:paraId="27AA0366" w14:textId="5F6F3677" w:rsidR="009E00DC" w:rsidRPr="0005307B" w:rsidRDefault="00B83BEE" w:rsidP="00D60A24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lang w:val="el-GR"/>
        </w:rPr>
      </w:pPr>
      <w:r w:rsidRPr="0005307B">
        <w:rPr>
          <w:rFonts w:asciiTheme="minorHAnsi" w:hAnsiTheme="minorHAnsi" w:cstheme="minorHAnsi"/>
          <w:lang w:val="el-GR"/>
        </w:rPr>
        <w:t xml:space="preserve"> </w:t>
      </w:r>
      <w:r w:rsidR="00D60A24" w:rsidRPr="0005307B">
        <w:rPr>
          <w:rFonts w:asciiTheme="minorHAnsi" w:hAnsiTheme="minorHAnsi" w:cstheme="minorHAnsi"/>
          <w:lang w:val="el-GR"/>
        </w:rPr>
        <w:t xml:space="preserve">Σε ποιο βαθμό η πρόταση συνεπάγεται την ανάπτυξη νέας μεθοδολογίας ή την εφαρμογή μεθοδολογίας που θα οδηγήσει στην πρόοδο πέραν της παρούσας </w:t>
      </w:r>
      <w:r w:rsidR="0005307B" w:rsidRPr="0005307B">
        <w:rPr>
          <w:rFonts w:asciiTheme="minorHAnsi" w:hAnsiTheme="minorHAnsi" w:cstheme="minorHAnsi"/>
          <w:lang w:val="el-GR"/>
        </w:rPr>
        <w:t>επιστημονικής/τεχνολογικής/επιχειρηματικής</w:t>
      </w:r>
      <w:r w:rsidR="00D60A24" w:rsidRPr="0005307B">
        <w:rPr>
          <w:rFonts w:asciiTheme="minorHAnsi" w:hAnsiTheme="minorHAnsi" w:cstheme="minorHAnsi"/>
          <w:lang w:val="el-GR"/>
        </w:rPr>
        <w:t xml:space="preserve"> στάθμης</w:t>
      </w:r>
    </w:p>
    <w:p w14:paraId="4769E6BC" w14:textId="16BF0335" w:rsidR="008850E3" w:rsidRDefault="00B83BEE" w:rsidP="00967F84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lang w:val="el-GR"/>
        </w:rPr>
      </w:pPr>
      <w:r w:rsidRPr="0074627F">
        <w:rPr>
          <w:rFonts w:asciiTheme="minorHAnsi" w:hAnsiTheme="minorHAnsi" w:cstheme="minorHAnsi"/>
          <w:lang w:val="el-GR"/>
        </w:rPr>
        <w:t xml:space="preserve">Σε </w:t>
      </w:r>
      <w:r w:rsidR="0074627F" w:rsidRPr="0074627F">
        <w:rPr>
          <w:rFonts w:asciiTheme="minorHAnsi" w:hAnsiTheme="minorHAnsi" w:cstheme="minorHAnsi"/>
          <w:lang w:val="el-GR"/>
        </w:rPr>
        <w:t xml:space="preserve">ποιο βαθμό είναι </w:t>
      </w:r>
      <w:r w:rsidRPr="0074627F">
        <w:rPr>
          <w:rFonts w:asciiTheme="minorHAnsi" w:hAnsiTheme="minorHAnsi" w:cstheme="minorHAnsi"/>
          <w:lang w:val="el-GR"/>
        </w:rPr>
        <w:t>κατάλληλη η προτεινόμεν</w:t>
      </w:r>
      <w:r w:rsidR="00F81835" w:rsidRPr="0074627F">
        <w:rPr>
          <w:rFonts w:asciiTheme="minorHAnsi" w:hAnsiTheme="minorHAnsi" w:cstheme="minorHAnsi"/>
          <w:lang w:val="el-GR"/>
        </w:rPr>
        <w:t>η</w:t>
      </w:r>
      <w:r w:rsidRPr="0074627F">
        <w:rPr>
          <w:rFonts w:asciiTheme="minorHAnsi" w:hAnsiTheme="minorHAnsi" w:cstheme="minorHAnsi"/>
          <w:lang w:val="el-GR"/>
        </w:rPr>
        <w:t xml:space="preserve"> μεθοδολογία έρευνας</w:t>
      </w:r>
      <w:r w:rsidRPr="0005307B">
        <w:rPr>
          <w:rFonts w:asciiTheme="minorHAnsi" w:hAnsiTheme="minorHAnsi" w:cstheme="minorHAnsi"/>
          <w:lang w:val="el-GR"/>
        </w:rPr>
        <w:t xml:space="preserve"> για την επίτευξη των στόχων του έργου.</w:t>
      </w:r>
    </w:p>
    <w:p w14:paraId="38EABB22" w14:textId="77777777" w:rsidR="00FC7222" w:rsidRPr="0005307B" w:rsidRDefault="00FC7222" w:rsidP="00FC7222">
      <w:pPr>
        <w:pStyle w:val="a3"/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lang w:val="el-GR"/>
        </w:rPr>
      </w:pPr>
    </w:p>
    <w:p w14:paraId="12F5CCE9" w14:textId="7C2DC61C" w:rsidR="00590D56" w:rsidRPr="00CE6353" w:rsidRDefault="00614212" w:rsidP="00B43FF4">
      <w:pPr>
        <w:pStyle w:val="a3"/>
        <w:numPr>
          <w:ilvl w:val="0"/>
          <w:numId w:val="3"/>
        </w:numPr>
        <w:spacing w:line="264" w:lineRule="auto"/>
        <w:ind w:left="0" w:hanging="426"/>
        <w:jc w:val="both"/>
        <w:rPr>
          <w:rFonts w:asciiTheme="minorHAnsi" w:hAnsiTheme="minorHAnsi" w:cstheme="minorHAnsi"/>
          <w:color w:val="auto"/>
          <w:lang w:val="el-GR"/>
        </w:rPr>
      </w:pPr>
      <w:r w:rsidRPr="00C1653E">
        <w:rPr>
          <w:rFonts w:asciiTheme="minorHAnsi" w:hAnsiTheme="minorHAnsi" w:cstheme="minorHAnsi"/>
          <w:b/>
          <w:lang w:val="el-GR"/>
        </w:rPr>
        <w:t xml:space="preserve">Προφίλ και </w:t>
      </w:r>
      <w:r w:rsidR="00693243" w:rsidRPr="00C1653E">
        <w:rPr>
          <w:rFonts w:asciiTheme="minorHAnsi" w:hAnsiTheme="minorHAnsi" w:cstheme="minorHAnsi"/>
          <w:b/>
          <w:lang w:val="el-GR"/>
        </w:rPr>
        <w:t>χ</w:t>
      </w:r>
      <w:r w:rsidRPr="00C1653E">
        <w:rPr>
          <w:rFonts w:asciiTheme="minorHAnsi" w:hAnsiTheme="minorHAnsi" w:cstheme="minorHAnsi"/>
          <w:b/>
          <w:lang w:val="el-GR"/>
        </w:rPr>
        <w:t xml:space="preserve">αρακτηριστικά της </w:t>
      </w:r>
      <w:r w:rsidR="00C82C27">
        <w:rPr>
          <w:rFonts w:asciiTheme="minorHAnsi" w:hAnsiTheme="minorHAnsi" w:cstheme="minorHAnsi"/>
          <w:b/>
          <w:lang w:val="el-GR"/>
        </w:rPr>
        <w:t>επιχείρησης/βιομηχανίας</w:t>
      </w:r>
      <w:r w:rsidRPr="00C1653E">
        <w:rPr>
          <w:rFonts w:asciiTheme="minorHAnsi" w:hAnsiTheme="minorHAnsi" w:cstheme="minorHAnsi"/>
          <w:b/>
          <w:lang w:val="el-GR"/>
        </w:rPr>
        <w:t xml:space="preserve"> (</w:t>
      </w:r>
      <w:r w:rsidR="00C84FFB" w:rsidRPr="00C1653E">
        <w:rPr>
          <w:rFonts w:asciiTheme="minorHAnsi" w:hAnsiTheme="minorHAnsi" w:cstheme="minorHAnsi"/>
          <w:b/>
          <w:lang w:val="el-GR"/>
        </w:rPr>
        <w:t>30</w:t>
      </w:r>
      <w:r w:rsidR="00B43FF4">
        <w:rPr>
          <w:rFonts w:asciiTheme="minorHAnsi" w:hAnsiTheme="minorHAnsi" w:cstheme="minorHAnsi"/>
          <w:b/>
          <w:lang w:val="el-GR"/>
        </w:rPr>
        <w:t>% βαρύτητα)</w:t>
      </w:r>
      <w:r w:rsidR="00B43FF4" w:rsidRPr="00CE6353">
        <w:rPr>
          <w:rFonts w:asciiTheme="minorHAnsi" w:hAnsiTheme="minorHAnsi" w:cstheme="minorHAnsi"/>
          <w:b/>
          <w:color w:val="auto"/>
          <w:lang w:val="el-GR"/>
        </w:rPr>
        <w:t xml:space="preserve"> με βαθμολογία από 0-5.</w:t>
      </w:r>
    </w:p>
    <w:p w14:paraId="344C86F0" w14:textId="7B23DD39" w:rsidR="00C84FFB" w:rsidRPr="00C1653E" w:rsidRDefault="00C84FFB" w:rsidP="00590D56">
      <w:pPr>
        <w:pStyle w:val="a3"/>
        <w:spacing w:line="264" w:lineRule="auto"/>
        <w:ind w:hanging="720"/>
        <w:jc w:val="both"/>
        <w:rPr>
          <w:rFonts w:asciiTheme="minorHAnsi" w:hAnsiTheme="minorHAnsi" w:cstheme="minorHAnsi"/>
          <w:lang w:val="el-GR"/>
        </w:rPr>
      </w:pPr>
      <w:r w:rsidRPr="00C1653E">
        <w:rPr>
          <w:rFonts w:asciiTheme="minorHAnsi" w:hAnsiTheme="minorHAnsi" w:cstheme="minorHAnsi"/>
          <w:lang w:val="el-GR"/>
        </w:rPr>
        <w:t xml:space="preserve">Κριτήριο </w:t>
      </w:r>
      <w:r w:rsidR="0017308A">
        <w:rPr>
          <w:rFonts w:asciiTheme="minorHAnsi" w:hAnsiTheme="minorHAnsi" w:cstheme="minorHAnsi"/>
          <w:lang w:val="el-GR"/>
        </w:rPr>
        <w:t>ΝΑΙ</w:t>
      </w:r>
      <w:r w:rsidRPr="00C1653E">
        <w:rPr>
          <w:rFonts w:asciiTheme="minorHAnsi" w:hAnsiTheme="minorHAnsi" w:cstheme="minorHAnsi"/>
          <w:lang w:val="el-GR"/>
        </w:rPr>
        <w:t>/</w:t>
      </w:r>
      <w:r w:rsidR="0017308A" w:rsidRPr="00CE6353">
        <w:rPr>
          <w:rFonts w:asciiTheme="minorHAnsi" w:hAnsiTheme="minorHAnsi" w:cstheme="minorHAnsi"/>
          <w:color w:val="auto"/>
          <w:lang w:val="el-GR"/>
        </w:rPr>
        <w:t>ΟΧΙ</w:t>
      </w:r>
      <w:r w:rsidRPr="00CE6353">
        <w:rPr>
          <w:rFonts w:asciiTheme="minorHAnsi" w:hAnsiTheme="minorHAnsi" w:cstheme="minorHAnsi"/>
          <w:color w:val="auto"/>
          <w:lang w:val="el-GR"/>
        </w:rPr>
        <w:t xml:space="preserve"> </w:t>
      </w:r>
      <w:r w:rsidR="00B43FF4" w:rsidRPr="00CE6353">
        <w:rPr>
          <w:rFonts w:asciiTheme="minorHAnsi" w:hAnsiTheme="minorHAnsi" w:cstheme="minorHAnsi"/>
          <w:b/>
          <w:color w:val="auto"/>
          <w:lang w:val="el-GR"/>
        </w:rPr>
        <w:t xml:space="preserve">(0.8 βαθμοί) </w:t>
      </w:r>
      <w:r w:rsidR="0017308A" w:rsidRPr="00CE6353">
        <w:rPr>
          <w:rFonts w:asciiTheme="minorHAnsi" w:hAnsiTheme="minorHAnsi" w:cstheme="minorHAnsi"/>
          <w:b/>
          <w:color w:val="auto"/>
          <w:lang w:val="el-GR"/>
        </w:rPr>
        <w:t xml:space="preserve"> </w:t>
      </w:r>
      <w:r w:rsidR="0017308A" w:rsidRPr="00CE6353">
        <w:rPr>
          <w:rFonts w:asciiTheme="minorHAnsi" w:hAnsiTheme="minorHAnsi" w:cstheme="minorHAnsi"/>
          <w:color w:val="auto"/>
          <w:lang w:val="el-GR"/>
        </w:rPr>
        <w:t xml:space="preserve">αν </w:t>
      </w:r>
      <w:r w:rsidR="0017308A">
        <w:rPr>
          <w:rFonts w:asciiTheme="minorHAnsi" w:hAnsiTheme="minorHAnsi" w:cstheme="minorHAnsi"/>
          <w:lang w:val="el-GR"/>
        </w:rPr>
        <w:t>η εταιρεία είναι Νεοφυής</w:t>
      </w:r>
      <w:r w:rsidR="001E1680">
        <w:rPr>
          <w:rFonts w:asciiTheme="minorHAnsi" w:hAnsiTheme="minorHAnsi" w:cstheme="minorHAnsi"/>
          <w:lang w:val="el-GR"/>
        </w:rPr>
        <w:t>/Ένταση γνώσης.</w:t>
      </w:r>
    </w:p>
    <w:p w14:paraId="6A914A8E" w14:textId="1E7F5DB2" w:rsidR="00942AD7" w:rsidRPr="00C1653E" w:rsidRDefault="00614212" w:rsidP="00614212">
      <w:pPr>
        <w:spacing w:line="264" w:lineRule="auto"/>
        <w:jc w:val="both"/>
        <w:rPr>
          <w:rFonts w:cstheme="minorHAnsi"/>
        </w:rPr>
      </w:pPr>
      <w:r w:rsidRPr="00C1653E">
        <w:rPr>
          <w:rFonts w:cstheme="minorHAnsi"/>
        </w:rPr>
        <w:t>Θα αξιολογηθεί η συνάφεια του αντικειμένου και οι αναμενόμενες βιομηχανικές επιπτώσεις της πρότασης</w:t>
      </w:r>
      <w:r w:rsidR="00693243" w:rsidRPr="00C1653E">
        <w:rPr>
          <w:rFonts w:cstheme="minorHAnsi"/>
        </w:rPr>
        <w:t>,</w:t>
      </w:r>
      <w:r w:rsidRPr="00C1653E">
        <w:rPr>
          <w:rFonts w:cstheme="minorHAnsi"/>
        </w:rPr>
        <w:t xml:space="preserve"> καθώς και η συνάφεια του </w:t>
      </w:r>
      <w:r w:rsidR="00693243" w:rsidRPr="00C1653E">
        <w:rPr>
          <w:rFonts w:cstheme="minorHAnsi"/>
        </w:rPr>
        <w:t xml:space="preserve">ερευνητικού </w:t>
      </w:r>
      <w:r w:rsidRPr="00C1653E">
        <w:rPr>
          <w:rFonts w:cstheme="minorHAnsi"/>
        </w:rPr>
        <w:t>αντικειμένου</w:t>
      </w:r>
      <w:r w:rsidR="00693243" w:rsidRPr="00C1653E">
        <w:rPr>
          <w:rFonts w:cstheme="minorHAnsi"/>
        </w:rPr>
        <w:t xml:space="preserve"> της πρότασης</w:t>
      </w:r>
      <w:r w:rsidRPr="00C1653E">
        <w:rPr>
          <w:rFonts w:cstheme="minorHAnsi"/>
        </w:rPr>
        <w:t xml:space="preserve"> σε σχέση με το προφίλ της </w:t>
      </w:r>
      <w:r w:rsidR="00C82C27">
        <w:rPr>
          <w:rFonts w:cstheme="minorHAnsi"/>
        </w:rPr>
        <w:t>επιχείρησης/βιομηχανίας</w:t>
      </w:r>
      <w:r w:rsidRPr="00C1653E">
        <w:rPr>
          <w:rFonts w:cstheme="minorHAnsi"/>
        </w:rPr>
        <w:t xml:space="preserve">. </w:t>
      </w:r>
      <w:r w:rsidR="00693243" w:rsidRPr="00C1653E">
        <w:rPr>
          <w:rFonts w:cstheme="minorHAnsi"/>
        </w:rPr>
        <w:t>Επίσης,</w:t>
      </w:r>
      <w:r w:rsidRPr="00C1653E">
        <w:rPr>
          <w:rFonts w:cstheme="minorHAnsi"/>
        </w:rPr>
        <w:t xml:space="preserve"> θα αξιολογηθεί η αξιοπιστία </w:t>
      </w:r>
      <w:r w:rsidR="00693243" w:rsidRPr="00C1653E">
        <w:rPr>
          <w:rFonts w:cstheme="minorHAnsi"/>
        </w:rPr>
        <w:t xml:space="preserve">και η δυναμική </w:t>
      </w:r>
      <w:r w:rsidRPr="00C1653E">
        <w:rPr>
          <w:rFonts w:cstheme="minorHAnsi"/>
        </w:rPr>
        <w:t xml:space="preserve">της </w:t>
      </w:r>
      <w:r w:rsidR="00C82C27">
        <w:rPr>
          <w:rFonts w:cstheme="minorHAnsi"/>
        </w:rPr>
        <w:t>επιχείρησης/βιομηχανίας</w:t>
      </w:r>
      <w:r w:rsidRPr="00C1653E">
        <w:rPr>
          <w:rFonts w:cstheme="minorHAnsi"/>
        </w:rPr>
        <w:t xml:space="preserve">. </w:t>
      </w:r>
      <w:r w:rsidR="00B95BCB" w:rsidRPr="00C1653E">
        <w:rPr>
          <w:rFonts w:cstheme="minorHAnsi"/>
        </w:rPr>
        <w:t>Πιο συγκεκριμένα τα σημεία αξιολόγησης του εν λόγω κριτηρίου είναι:</w:t>
      </w:r>
    </w:p>
    <w:p w14:paraId="4031D90F" w14:textId="3F472DBB" w:rsidR="009B32D0" w:rsidRPr="001A3A9F" w:rsidRDefault="00942AD7" w:rsidP="001A3A9F">
      <w:pPr>
        <w:pStyle w:val="a3"/>
        <w:numPr>
          <w:ilvl w:val="0"/>
          <w:numId w:val="17"/>
        </w:numPr>
        <w:spacing w:after="0"/>
        <w:ind w:left="426" w:hanging="284"/>
        <w:rPr>
          <w:rFonts w:asciiTheme="minorHAnsi" w:hAnsiTheme="minorHAnsi" w:cstheme="minorHAnsi"/>
          <w:b/>
          <w:color w:val="auto"/>
          <w:lang w:val="el-GR"/>
        </w:rPr>
      </w:pPr>
      <w:r w:rsidRPr="001A3A9F">
        <w:rPr>
          <w:rFonts w:asciiTheme="minorHAnsi" w:hAnsiTheme="minorHAnsi" w:cstheme="minorHAnsi"/>
          <w:b/>
          <w:color w:val="auto"/>
          <w:lang w:val="el-GR"/>
        </w:rPr>
        <w:t xml:space="preserve">Θέση </w:t>
      </w:r>
      <w:r w:rsidR="008A5E10" w:rsidRPr="001A3A9F">
        <w:rPr>
          <w:rFonts w:asciiTheme="minorHAnsi" w:hAnsiTheme="minorHAnsi" w:cstheme="minorHAnsi"/>
          <w:b/>
          <w:color w:val="auto"/>
          <w:lang w:val="el-GR"/>
        </w:rPr>
        <w:t xml:space="preserve">της </w:t>
      </w:r>
      <w:r w:rsidR="001A3A9F" w:rsidRPr="001A3A9F">
        <w:rPr>
          <w:rFonts w:asciiTheme="minorHAnsi" w:hAnsiTheme="minorHAnsi" w:cstheme="minorHAnsi"/>
          <w:b/>
          <w:color w:val="auto"/>
          <w:lang w:val="el-GR"/>
        </w:rPr>
        <w:t>επιχείρησης/βιομηχανίας</w:t>
      </w:r>
      <w:r w:rsidR="009B32D0" w:rsidRPr="001A3A9F">
        <w:rPr>
          <w:rFonts w:asciiTheme="minorHAnsi" w:hAnsiTheme="minorHAnsi" w:cstheme="minorHAnsi"/>
          <w:b/>
          <w:color w:val="auto"/>
          <w:lang w:val="el-GR"/>
        </w:rPr>
        <w:t xml:space="preserve"> </w:t>
      </w:r>
      <w:r w:rsidRPr="001A3A9F">
        <w:rPr>
          <w:rFonts w:asciiTheme="minorHAnsi" w:hAnsiTheme="minorHAnsi" w:cstheme="minorHAnsi"/>
          <w:b/>
          <w:color w:val="auto"/>
          <w:lang w:val="el-GR"/>
        </w:rPr>
        <w:t xml:space="preserve">στην </w:t>
      </w:r>
      <w:r w:rsidR="009B32D0" w:rsidRPr="001A3A9F">
        <w:rPr>
          <w:rFonts w:asciiTheme="minorHAnsi" w:hAnsiTheme="minorHAnsi" w:cstheme="minorHAnsi"/>
          <w:b/>
          <w:color w:val="auto"/>
          <w:lang w:val="el-GR"/>
        </w:rPr>
        <w:t>α</w:t>
      </w:r>
      <w:r w:rsidR="008A5E10" w:rsidRPr="001A3A9F">
        <w:rPr>
          <w:rFonts w:asciiTheme="minorHAnsi" w:hAnsiTheme="minorHAnsi" w:cstheme="minorHAnsi"/>
          <w:b/>
          <w:color w:val="auto"/>
          <w:lang w:val="el-GR"/>
        </w:rPr>
        <w:t>γορά εργασίας  (0-0.8),</w:t>
      </w:r>
    </w:p>
    <w:p w14:paraId="57710709" w14:textId="63B6E784" w:rsidR="008A5E10" w:rsidRPr="001A3A9F" w:rsidRDefault="00942AD7" w:rsidP="008A5E10">
      <w:pPr>
        <w:pStyle w:val="a3"/>
        <w:numPr>
          <w:ilvl w:val="0"/>
          <w:numId w:val="15"/>
        </w:numPr>
        <w:spacing w:after="0"/>
        <w:ind w:left="426" w:hanging="284"/>
        <w:rPr>
          <w:rFonts w:asciiTheme="minorHAnsi" w:hAnsiTheme="minorHAnsi" w:cstheme="minorHAnsi"/>
          <w:b/>
          <w:color w:val="auto"/>
          <w:lang w:val="el-GR"/>
        </w:rPr>
      </w:pPr>
      <w:r w:rsidRPr="001A3A9F">
        <w:rPr>
          <w:rFonts w:asciiTheme="minorHAnsi" w:hAnsiTheme="minorHAnsi" w:cstheme="minorHAnsi"/>
          <w:b/>
          <w:color w:val="auto"/>
          <w:lang w:val="el-GR"/>
        </w:rPr>
        <w:t xml:space="preserve">Social &amp; </w:t>
      </w:r>
      <w:proofErr w:type="spellStart"/>
      <w:r w:rsidRPr="001A3A9F">
        <w:rPr>
          <w:rFonts w:asciiTheme="minorHAnsi" w:hAnsiTheme="minorHAnsi" w:cstheme="minorHAnsi"/>
          <w:b/>
          <w:color w:val="auto"/>
          <w:lang w:val="el-GR"/>
        </w:rPr>
        <w:t>Economy</w:t>
      </w:r>
      <w:proofErr w:type="spellEnd"/>
      <w:r w:rsidRPr="001A3A9F">
        <w:rPr>
          <w:rFonts w:asciiTheme="minorHAnsi" w:hAnsiTheme="minorHAnsi" w:cstheme="minorHAnsi"/>
          <w:b/>
          <w:color w:val="auto"/>
          <w:lang w:val="el-GR"/>
        </w:rPr>
        <w:t xml:space="preserve"> </w:t>
      </w:r>
      <w:proofErr w:type="spellStart"/>
      <w:r w:rsidRPr="001A3A9F">
        <w:rPr>
          <w:rFonts w:asciiTheme="minorHAnsi" w:hAnsiTheme="minorHAnsi" w:cstheme="minorHAnsi"/>
          <w:b/>
          <w:color w:val="auto"/>
          <w:lang w:val="el-GR"/>
        </w:rPr>
        <w:t>Impact</w:t>
      </w:r>
      <w:proofErr w:type="spellEnd"/>
      <w:r w:rsidR="009B32D0" w:rsidRPr="001A3A9F">
        <w:rPr>
          <w:rFonts w:asciiTheme="minorHAnsi" w:hAnsiTheme="minorHAnsi" w:cstheme="minorHAnsi"/>
          <w:b/>
          <w:color w:val="auto"/>
          <w:lang w:val="el-GR"/>
        </w:rPr>
        <w:t xml:space="preserve"> </w:t>
      </w:r>
      <w:r w:rsidR="009B32D0" w:rsidRPr="00CE6353">
        <w:rPr>
          <w:rFonts w:asciiTheme="minorHAnsi" w:hAnsiTheme="minorHAnsi" w:cstheme="minorHAnsi"/>
          <w:b/>
          <w:color w:val="auto"/>
          <w:lang w:val="el-GR"/>
        </w:rPr>
        <w:t>της</w:t>
      </w:r>
      <w:r w:rsidR="009B32D0" w:rsidRPr="001A3A9F">
        <w:rPr>
          <w:rFonts w:asciiTheme="minorHAnsi" w:hAnsiTheme="minorHAnsi" w:cstheme="minorHAnsi"/>
          <w:b/>
          <w:color w:val="auto"/>
          <w:lang w:val="el-GR"/>
        </w:rPr>
        <w:t xml:space="preserve"> </w:t>
      </w:r>
      <w:r w:rsidR="001A3A9F" w:rsidRPr="001A3A9F">
        <w:rPr>
          <w:rFonts w:asciiTheme="minorHAnsi" w:hAnsiTheme="minorHAnsi" w:cstheme="minorHAnsi"/>
          <w:b/>
          <w:color w:val="auto"/>
          <w:lang w:val="el-GR"/>
        </w:rPr>
        <w:t>επιχείρησης/βιομηχανίας</w:t>
      </w:r>
      <w:r w:rsidR="008A5E10" w:rsidRPr="001A3A9F">
        <w:rPr>
          <w:rFonts w:asciiTheme="minorHAnsi" w:hAnsiTheme="minorHAnsi" w:cstheme="minorHAnsi"/>
          <w:b/>
          <w:color w:val="auto"/>
          <w:lang w:val="el-GR"/>
        </w:rPr>
        <w:t xml:space="preserve"> (0-1.7)</w:t>
      </w:r>
    </w:p>
    <w:p w14:paraId="24CBD888" w14:textId="410C61A3" w:rsidR="008A5E10" w:rsidRPr="001A3A9F" w:rsidRDefault="00AB43FA" w:rsidP="008A5E10">
      <w:pPr>
        <w:pStyle w:val="a3"/>
        <w:numPr>
          <w:ilvl w:val="0"/>
          <w:numId w:val="15"/>
        </w:numPr>
        <w:spacing w:after="0"/>
        <w:ind w:left="426" w:hanging="284"/>
        <w:rPr>
          <w:rFonts w:asciiTheme="minorHAnsi" w:hAnsiTheme="minorHAnsi" w:cstheme="minorHAnsi"/>
          <w:b/>
          <w:color w:val="auto"/>
          <w:lang w:val="el-GR"/>
        </w:rPr>
      </w:pPr>
      <w:r w:rsidRPr="00CE6353">
        <w:rPr>
          <w:rFonts w:asciiTheme="minorHAnsi" w:hAnsiTheme="minorHAnsi" w:cstheme="minorHAnsi"/>
          <w:b/>
          <w:color w:val="auto"/>
          <w:lang w:val="el-GR"/>
        </w:rPr>
        <w:t xml:space="preserve">Αναπτυξιακό μοντέλο </w:t>
      </w:r>
      <w:r w:rsidR="001A3A9F" w:rsidRPr="001A3A9F">
        <w:rPr>
          <w:rFonts w:asciiTheme="minorHAnsi" w:hAnsiTheme="minorHAnsi" w:cstheme="minorHAnsi"/>
          <w:b/>
          <w:color w:val="auto"/>
          <w:lang w:val="el-GR"/>
        </w:rPr>
        <w:t>επιχείρησης/βιομηχανίας</w:t>
      </w:r>
      <w:r w:rsidR="009B32D0" w:rsidRPr="00CE6353">
        <w:rPr>
          <w:rFonts w:asciiTheme="minorHAnsi" w:hAnsiTheme="minorHAnsi" w:cstheme="minorHAnsi"/>
          <w:b/>
          <w:color w:val="auto"/>
          <w:lang w:val="el-GR"/>
        </w:rPr>
        <w:t xml:space="preserve"> - </w:t>
      </w:r>
      <w:r w:rsidRPr="00CE6353">
        <w:rPr>
          <w:rFonts w:asciiTheme="minorHAnsi" w:hAnsiTheme="minorHAnsi" w:cstheme="minorHAnsi"/>
          <w:b/>
          <w:color w:val="auto"/>
          <w:lang w:val="el-GR"/>
        </w:rPr>
        <w:t xml:space="preserve">Στρατηγικός </w:t>
      </w:r>
      <w:r w:rsidR="00942AD7" w:rsidRPr="00CE6353">
        <w:rPr>
          <w:rFonts w:asciiTheme="minorHAnsi" w:hAnsiTheme="minorHAnsi" w:cstheme="minorHAnsi"/>
          <w:b/>
          <w:color w:val="auto"/>
          <w:lang w:val="el-GR"/>
        </w:rPr>
        <w:t xml:space="preserve">Σχεδιασμός </w:t>
      </w:r>
      <w:r w:rsidR="009B32D0" w:rsidRPr="00CE6353">
        <w:rPr>
          <w:rFonts w:asciiTheme="minorHAnsi" w:hAnsiTheme="minorHAnsi" w:cstheme="minorHAnsi"/>
          <w:b/>
          <w:color w:val="auto"/>
          <w:lang w:val="el-GR"/>
        </w:rPr>
        <w:t xml:space="preserve">της </w:t>
      </w:r>
      <w:r w:rsidR="001A3A9F" w:rsidRPr="001A3A9F">
        <w:rPr>
          <w:rFonts w:asciiTheme="minorHAnsi" w:hAnsiTheme="minorHAnsi" w:cstheme="minorHAnsi"/>
          <w:b/>
          <w:color w:val="auto"/>
          <w:lang w:val="el-GR"/>
        </w:rPr>
        <w:t xml:space="preserve">επιχείρησης/βιομηχανίας </w:t>
      </w:r>
      <w:r w:rsidR="00942AD7" w:rsidRPr="00CE6353">
        <w:rPr>
          <w:rFonts w:asciiTheme="minorHAnsi" w:hAnsiTheme="minorHAnsi" w:cstheme="minorHAnsi"/>
          <w:b/>
          <w:color w:val="auto"/>
          <w:lang w:val="el-GR"/>
        </w:rPr>
        <w:t xml:space="preserve">και αξιοποίηση των αποτελεσμάτων </w:t>
      </w:r>
      <w:r w:rsidR="009B32D0" w:rsidRPr="00CE6353">
        <w:rPr>
          <w:rFonts w:asciiTheme="minorHAnsi" w:hAnsiTheme="minorHAnsi" w:cstheme="minorHAnsi"/>
          <w:b/>
          <w:color w:val="auto"/>
          <w:lang w:val="el-GR"/>
        </w:rPr>
        <w:t>της</w:t>
      </w:r>
      <w:r w:rsidR="009B32D0" w:rsidRPr="001A3A9F">
        <w:rPr>
          <w:rFonts w:asciiTheme="minorHAnsi" w:hAnsiTheme="minorHAnsi" w:cstheme="minorHAnsi"/>
          <w:b/>
          <w:color w:val="auto"/>
          <w:lang w:val="el-GR"/>
        </w:rPr>
        <w:t>.</w:t>
      </w:r>
      <w:r w:rsidR="00942AD7" w:rsidRPr="001A3A9F">
        <w:rPr>
          <w:rFonts w:asciiTheme="minorHAnsi" w:hAnsiTheme="minorHAnsi" w:cstheme="minorHAnsi"/>
          <w:b/>
          <w:color w:val="auto"/>
          <w:lang w:val="el-GR"/>
        </w:rPr>
        <w:t xml:space="preserve"> </w:t>
      </w:r>
      <w:r w:rsidR="008A5E10" w:rsidRPr="00CE6353">
        <w:rPr>
          <w:rFonts w:asciiTheme="minorHAnsi" w:hAnsiTheme="minorHAnsi" w:cstheme="minorHAnsi"/>
          <w:b/>
          <w:color w:val="auto"/>
          <w:lang w:val="el-GR"/>
        </w:rPr>
        <w:t>(0-1.7).</w:t>
      </w:r>
      <w:r w:rsidR="008A5E10" w:rsidRPr="001A3A9F">
        <w:rPr>
          <w:rFonts w:asciiTheme="minorHAnsi" w:hAnsiTheme="minorHAnsi" w:cstheme="minorHAnsi"/>
          <w:b/>
          <w:color w:val="auto"/>
          <w:lang w:val="el-GR"/>
        </w:rPr>
        <w:t xml:space="preserve"> </w:t>
      </w:r>
    </w:p>
    <w:p w14:paraId="01D826D3" w14:textId="77777777" w:rsidR="000D3621" w:rsidRPr="00C1653E" w:rsidRDefault="000D3621" w:rsidP="00254729">
      <w:pPr>
        <w:spacing w:after="0" w:line="264" w:lineRule="auto"/>
        <w:jc w:val="both"/>
        <w:rPr>
          <w:rFonts w:cstheme="minorHAnsi"/>
        </w:rPr>
      </w:pPr>
    </w:p>
    <w:p w14:paraId="7C554352" w14:textId="308D9D40" w:rsidR="00614212" w:rsidRPr="00C1653E" w:rsidRDefault="008D46C8" w:rsidP="008D46C8">
      <w:pPr>
        <w:pStyle w:val="a3"/>
        <w:numPr>
          <w:ilvl w:val="0"/>
          <w:numId w:val="5"/>
        </w:numPr>
        <w:spacing w:line="264" w:lineRule="auto"/>
        <w:ind w:left="0" w:hanging="426"/>
        <w:jc w:val="both"/>
        <w:rPr>
          <w:rFonts w:asciiTheme="minorHAnsi" w:hAnsiTheme="minorHAnsi" w:cstheme="minorHAnsi"/>
          <w:lang w:val="el-GR"/>
        </w:rPr>
      </w:pPr>
      <w:r w:rsidRPr="00C1653E">
        <w:rPr>
          <w:rFonts w:asciiTheme="minorHAnsi" w:hAnsiTheme="minorHAnsi" w:cstheme="minorHAnsi"/>
          <w:b/>
          <w:lang w:val="el-GR"/>
        </w:rPr>
        <w:t xml:space="preserve">Αξιολόγηση </w:t>
      </w:r>
      <w:r w:rsidR="000A6C54" w:rsidRPr="00C1653E">
        <w:rPr>
          <w:rFonts w:asciiTheme="minorHAnsi" w:hAnsiTheme="minorHAnsi" w:cstheme="minorHAnsi"/>
          <w:b/>
          <w:lang w:val="el-GR"/>
        </w:rPr>
        <w:t>Επιστημονικού Υπευθύνου</w:t>
      </w:r>
      <w:r w:rsidR="00614212" w:rsidRPr="00C1653E">
        <w:rPr>
          <w:rFonts w:asciiTheme="minorHAnsi" w:hAnsiTheme="minorHAnsi" w:cstheme="minorHAnsi"/>
          <w:lang w:val="el-GR"/>
        </w:rPr>
        <w:t xml:space="preserve"> </w:t>
      </w:r>
      <w:r w:rsidR="00614212" w:rsidRPr="00C1653E">
        <w:rPr>
          <w:rFonts w:asciiTheme="minorHAnsi" w:hAnsiTheme="minorHAnsi" w:cstheme="minorHAnsi"/>
          <w:b/>
          <w:lang w:val="el-GR"/>
        </w:rPr>
        <w:t>(2</w:t>
      </w:r>
      <w:r w:rsidR="00D8774F" w:rsidRPr="00C1653E">
        <w:rPr>
          <w:rFonts w:asciiTheme="minorHAnsi" w:hAnsiTheme="minorHAnsi" w:cstheme="minorHAnsi"/>
          <w:b/>
          <w:lang w:val="el-GR"/>
        </w:rPr>
        <w:t>0</w:t>
      </w:r>
      <w:r w:rsidR="00614212" w:rsidRPr="00C1653E">
        <w:rPr>
          <w:rFonts w:asciiTheme="minorHAnsi" w:hAnsiTheme="minorHAnsi" w:cstheme="minorHAnsi"/>
          <w:b/>
          <w:lang w:val="el-GR"/>
        </w:rPr>
        <w:t>% βαρύτητα</w:t>
      </w:r>
      <w:r w:rsidR="00614212" w:rsidRPr="00CE6353">
        <w:rPr>
          <w:rFonts w:asciiTheme="minorHAnsi" w:hAnsiTheme="minorHAnsi" w:cstheme="minorHAnsi"/>
          <w:b/>
          <w:color w:val="auto"/>
          <w:lang w:val="el-GR"/>
        </w:rPr>
        <w:t>)</w:t>
      </w:r>
      <w:r w:rsidR="00BF127B" w:rsidRPr="00CE6353">
        <w:rPr>
          <w:rFonts w:asciiTheme="minorHAnsi" w:hAnsiTheme="minorHAnsi" w:cstheme="minorHAnsi"/>
          <w:b/>
          <w:color w:val="auto"/>
          <w:lang w:val="el-GR"/>
        </w:rPr>
        <w:t xml:space="preserve"> με βαθμολογία από 0-5.</w:t>
      </w:r>
      <w:r w:rsidR="00614212" w:rsidRPr="00CE6353">
        <w:rPr>
          <w:rFonts w:asciiTheme="minorHAnsi" w:hAnsiTheme="minorHAnsi" w:cstheme="minorHAnsi"/>
          <w:color w:val="auto"/>
          <w:lang w:val="el-GR"/>
        </w:rPr>
        <w:t xml:space="preserve"> </w:t>
      </w:r>
      <w:r w:rsidR="00614212" w:rsidRPr="00C1653E">
        <w:rPr>
          <w:rFonts w:asciiTheme="minorHAnsi" w:hAnsiTheme="minorHAnsi" w:cstheme="minorHAnsi"/>
          <w:lang w:val="el-GR"/>
        </w:rPr>
        <w:t xml:space="preserve">Θα αξιολογηθεί το βιογραφικό του </w:t>
      </w:r>
      <w:r w:rsidR="000A6C54" w:rsidRPr="00C1653E">
        <w:rPr>
          <w:rFonts w:asciiTheme="minorHAnsi" w:hAnsiTheme="minorHAnsi" w:cstheme="minorHAnsi"/>
          <w:bCs/>
          <w:lang w:val="el-GR"/>
        </w:rPr>
        <w:t>Επιστημονικού Υπευθύνου</w:t>
      </w:r>
      <w:r w:rsidR="00614212" w:rsidRPr="00C1653E">
        <w:rPr>
          <w:rFonts w:asciiTheme="minorHAnsi" w:hAnsiTheme="minorHAnsi" w:cstheme="minorHAnsi"/>
          <w:lang w:val="el-GR"/>
        </w:rPr>
        <w:t xml:space="preserve"> και οι δυνατότητες συνεργασίας </w:t>
      </w:r>
      <w:r w:rsidR="00A87635" w:rsidRPr="00C1653E">
        <w:rPr>
          <w:rFonts w:asciiTheme="minorHAnsi" w:hAnsiTheme="minorHAnsi" w:cstheme="minorHAnsi"/>
          <w:lang w:val="el-GR"/>
        </w:rPr>
        <w:t xml:space="preserve">του </w:t>
      </w:r>
      <w:r w:rsidR="00614212" w:rsidRPr="00C1653E">
        <w:rPr>
          <w:rFonts w:asciiTheme="minorHAnsi" w:hAnsiTheme="minorHAnsi" w:cstheme="minorHAnsi"/>
          <w:lang w:val="el-GR"/>
        </w:rPr>
        <w:t xml:space="preserve">σε εθνικό και διεθνές επίπεδο. </w:t>
      </w:r>
      <w:r w:rsidR="00A20A7E" w:rsidRPr="00C1653E">
        <w:rPr>
          <w:rFonts w:asciiTheme="minorHAnsi" w:hAnsiTheme="minorHAnsi" w:cstheme="minorHAnsi"/>
          <w:lang w:val="el-GR"/>
        </w:rPr>
        <w:t>Τα πεδία που αξιολογούνται σε αυτό το κριτήριο είναι:</w:t>
      </w:r>
    </w:p>
    <w:p w14:paraId="527D3A08" w14:textId="47695F32" w:rsidR="00E738B2" w:rsidRPr="00C1653E" w:rsidRDefault="00E738B2" w:rsidP="00A20A7E">
      <w:pPr>
        <w:pStyle w:val="a3"/>
        <w:spacing w:after="0" w:line="264" w:lineRule="auto"/>
        <w:ind w:left="0"/>
        <w:jc w:val="both"/>
        <w:rPr>
          <w:rFonts w:asciiTheme="minorHAnsi" w:hAnsiTheme="minorHAnsi" w:cstheme="minorHAnsi"/>
          <w:b/>
          <w:lang w:val="el-GR"/>
        </w:rPr>
      </w:pPr>
      <w:r w:rsidRPr="00C1653E">
        <w:rPr>
          <w:rFonts w:asciiTheme="minorHAnsi" w:hAnsiTheme="minorHAnsi" w:cstheme="minorHAnsi"/>
          <w:b/>
          <w:lang w:val="el-GR"/>
        </w:rPr>
        <w:lastRenderedPageBreak/>
        <w:t>Α.</w:t>
      </w:r>
      <w:r w:rsidRPr="00C1653E">
        <w:rPr>
          <w:rFonts w:asciiTheme="minorHAnsi" w:hAnsiTheme="minorHAnsi" w:cstheme="minorHAnsi"/>
          <w:lang w:val="el-GR"/>
        </w:rPr>
        <w:t xml:space="preserve"> </w:t>
      </w:r>
      <w:r w:rsidRPr="00C1653E">
        <w:rPr>
          <w:rFonts w:asciiTheme="minorHAnsi" w:hAnsiTheme="minorHAnsi" w:cstheme="minorHAnsi"/>
          <w:b/>
          <w:lang w:val="el-GR"/>
        </w:rPr>
        <w:t>Επιστημονικά Επιτεύγματα</w:t>
      </w:r>
    </w:p>
    <w:p w14:paraId="3075D04A" w14:textId="5FD93334" w:rsidR="00E738B2" w:rsidRPr="00C1653E" w:rsidRDefault="00E738B2" w:rsidP="00A20A7E">
      <w:pPr>
        <w:pStyle w:val="a3"/>
        <w:numPr>
          <w:ilvl w:val="0"/>
          <w:numId w:val="8"/>
        </w:numPr>
        <w:spacing w:after="0" w:line="264" w:lineRule="auto"/>
        <w:ind w:left="284" w:hanging="284"/>
        <w:jc w:val="both"/>
        <w:rPr>
          <w:rFonts w:asciiTheme="minorHAnsi" w:hAnsiTheme="minorHAnsi" w:cstheme="minorHAnsi"/>
          <w:lang w:val="el-GR"/>
        </w:rPr>
      </w:pPr>
      <w:r w:rsidRPr="00C1653E">
        <w:rPr>
          <w:rFonts w:asciiTheme="minorHAnsi" w:hAnsiTheme="minorHAnsi" w:cstheme="minorHAnsi"/>
          <w:lang w:val="el-GR"/>
        </w:rPr>
        <w:t xml:space="preserve">Επιστημονικό έργο (επιστημονικές δημοσιεύσεις, συμμετοχή σε συνέδρια, διακρίσεις, βραβεύσεις, συμμετοχή σε διεθνή και εθνικά ερευνητικά προγράμματα κτλ.) </w:t>
      </w:r>
    </w:p>
    <w:p w14:paraId="2A8E2A02" w14:textId="0905E537" w:rsidR="00E738B2" w:rsidRPr="00C1653E" w:rsidRDefault="00E738B2" w:rsidP="00A20A7E">
      <w:pPr>
        <w:pStyle w:val="a3"/>
        <w:numPr>
          <w:ilvl w:val="0"/>
          <w:numId w:val="8"/>
        </w:numPr>
        <w:spacing w:after="0" w:line="264" w:lineRule="auto"/>
        <w:ind w:left="284" w:hanging="284"/>
        <w:jc w:val="both"/>
        <w:rPr>
          <w:rFonts w:asciiTheme="minorHAnsi" w:hAnsiTheme="minorHAnsi" w:cstheme="minorHAnsi"/>
          <w:lang w:val="el-GR"/>
        </w:rPr>
      </w:pPr>
      <w:r w:rsidRPr="00C1653E">
        <w:rPr>
          <w:rFonts w:asciiTheme="minorHAnsi" w:hAnsiTheme="minorHAnsi" w:cstheme="minorHAnsi"/>
          <w:lang w:val="el-GR"/>
        </w:rPr>
        <w:t>Βαθμός επιστημονικής εμβέλειας και απήχησης στο εξωτερικό</w:t>
      </w:r>
    </w:p>
    <w:p w14:paraId="423718B7" w14:textId="13C0601A" w:rsidR="00E738B2" w:rsidRPr="00C1653E" w:rsidRDefault="00E738B2" w:rsidP="009E00DC">
      <w:pPr>
        <w:spacing w:line="264" w:lineRule="auto"/>
        <w:ind w:left="284" w:hanging="284"/>
        <w:jc w:val="both"/>
        <w:rPr>
          <w:rFonts w:cstheme="minorHAnsi"/>
          <w:b/>
        </w:rPr>
      </w:pPr>
      <w:r w:rsidRPr="00C1653E">
        <w:rPr>
          <w:rFonts w:cstheme="minorHAnsi"/>
          <w:b/>
        </w:rPr>
        <w:t>Β. Ωριμότητα για Καθοδήγηση</w:t>
      </w:r>
    </w:p>
    <w:p w14:paraId="0E049DE5" w14:textId="1112EB96" w:rsidR="00E738B2" w:rsidRPr="00C1653E" w:rsidRDefault="00E738B2" w:rsidP="00A20A7E">
      <w:pPr>
        <w:pStyle w:val="a3"/>
        <w:numPr>
          <w:ilvl w:val="0"/>
          <w:numId w:val="9"/>
        </w:numPr>
        <w:spacing w:after="0" w:line="264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C1653E">
        <w:rPr>
          <w:rFonts w:asciiTheme="minorHAnsi" w:hAnsiTheme="minorHAnsi" w:cstheme="minorHAnsi"/>
          <w:lang w:val="el-GR"/>
        </w:rPr>
        <w:t>Βαθμός επιστημονικής αυτονομίας</w:t>
      </w:r>
    </w:p>
    <w:p w14:paraId="1DE48660" w14:textId="6CB169B4" w:rsidR="00E738B2" w:rsidRPr="00C1653E" w:rsidRDefault="00E738B2" w:rsidP="00A20A7E">
      <w:pPr>
        <w:pStyle w:val="a3"/>
        <w:numPr>
          <w:ilvl w:val="0"/>
          <w:numId w:val="9"/>
        </w:numPr>
        <w:spacing w:after="0" w:line="264" w:lineRule="auto"/>
        <w:ind w:left="284" w:hanging="284"/>
        <w:jc w:val="both"/>
        <w:rPr>
          <w:rFonts w:asciiTheme="minorHAnsi" w:hAnsiTheme="minorHAnsi" w:cstheme="minorHAnsi"/>
          <w:b/>
          <w:lang w:val="el-GR"/>
        </w:rPr>
      </w:pPr>
      <w:r w:rsidRPr="00C1653E">
        <w:rPr>
          <w:rFonts w:asciiTheme="minorHAnsi" w:hAnsiTheme="minorHAnsi" w:cstheme="minorHAnsi"/>
          <w:lang w:val="el-GR"/>
        </w:rPr>
        <w:t xml:space="preserve">Εμπειρία στην επίβλεψη μεταπτυχιακών και διδακτορικών διατριβών </w:t>
      </w:r>
    </w:p>
    <w:p w14:paraId="6D3112AD" w14:textId="75FEB008" w:rsidR="00E738B2" w:rsidRPr="00C1653E" w:rsidRDefault="00E738B2" w:rsidP="00A20A7E">
      <w:pPr>
        <w:pStyle w:val="a3"/>
        <w:numPr>
          <w:ilvl w:val="0"/>
          <w:numId w:val="9"/>
        </w:numPr>
        <w:spacing w:after="0" w:line="264" w:lineRule="auto"/>
        <w:ind w:left="284" w:hanging="284"/>
        <w:jc w:val="both"/>
        <w:rPr>
          <w:rFonts w:asciiTheme="minorHAnsi" w:hAnsiTheme="minorHAnsi" w:cstheme="minorHAnsi"/>
          <w:b/>
          <w:lang w:val="el-GR"/>
        </w:rPr>
      </w:pPr>
      <w:r w:rsidRPr="00C1653E">
        <w:rPr>
          <w:rFonts w:asciiTheme="minorHAnsi" w:hAnsiTheme="minorHAnsi" w:cstheme="minorHAnsi"/>
          <w:lang w:val="el-GR"/>
        </w:rPr>
        <w:t>Συμμετοχή σε διεθνή και εθνικά ερευνητικά προγράμματα ως συντονιστής/</w:t>
      </w:r>
      <w:proofErr w:type="spellStart"/>
      <w:r w:rsidRPr="00C1653E">
        <w:rPr>
          <w:rFonts w:asciiTheme="minorHAnsi" w:hAnsiTheme="minorHAnsi" w:cstheme="minorHAnsi"/>
          <w:lang w:val="el-GR"/>
        </w:rPr>
        <w:t>στρια</w:t>
      </w:r>
      <w:proofErr w:type="spellEnd"/>
      <w:r w:rsidRPr="00C1653E">
        <w:rPr>
          <w:rFonts w:asciiTheme="minorHAnsi" w:hAnsiTheme="minorHAnsi" w:cstheme="minorHAnsi"/>
          <w:lang w:val="el-GR"/>
        </w:rPr>
        <w:t xml:space="preserve"> ή/και ως μέλος</w:t>
      </w:r>
    </w:p>
    <w:p w14:paraId="46B42A74" w14:textId="3DC7D241" w:rsidR="00E738B2" w:rsidRPr="00C1653E" w:rsidRDefault="00E738B2" w:rsidP="009E00DC">
      <w:pPr>
        <w:spacing w:line="264" w:lineRule="auto"/>
        <w:ind w:left="284" w:hanging="284"/>
        <w:jc w:val="both"/>
        <w:rPr>
          <w:rFonts w:cstheme="minorHAnsi"/>
          <w:b/>
        </w:rPr>
      </w:pPr>
      <w:r w:rsidRPr="00C1653E">
        <w:rPr>
          <w:rFonts w:cstheme="minorHAnsi"/>
          <w:b/>
        </w:rPr>
        <w:t>Γ. Ικανότητα και ρόλος του/της ΕΥ για την υλοποίηση του έργου</w:t>
      </w:r>
    </w:p>
    <w:p w14:paraId="15BE9467" w14:textId="0000AC1A" w:rsidR="00E738B2" w:rsidRPr="00C1653E" w:rsidRDefault="00E738B2" w:rsidP="00A20A7E">
      <w:pPr>
        <w:pStyle w:val="a3"/>
        <w:numPr>
          <w:ilvl w:val="0"/>
          <w:numId w:val="10"/>
        </w:numPr>
        <w:spacing w:after="0" w:line="264" w:lineRule="auto"/>
        <w:ind w:left="284" w:hanging="284"/>
        <w:jc w:val="both"/>
        <w:rPr>
          <w:rFonts w:asciiTheme="minorHAnsi" w:hAnsiTheme="minorHAnsi" w:cstheme="minorHAnsi"/>
          <w:b/>
          <w:lang w:val="el-GR"/>
        </w:rPr>
      </w:pPr>
      <w:r w:rsidRPr="00C1653E">
        <w:rPr>
          <w:rFonts w:asciiTheme="minorHAnsi" w:hAnsiTheme="minorHAnsi" w:cstheme="minorHAnsi"/>
          <w:lang w:val="el-GR"/>
        </w:rPr>
        <w:t>Σε ποιο βαθμό ο/η ΕΥ διαθέτει την απαραίτητη επιστημονική εξειδίκευση/εμπειρία και ικανότητα για την επιτυχ</w:t>
      </w:r>
      <w:r w:rsidR="00494487" w:rsidRPr="00C1653E">
        <w:rPr>
          <w:rFonts w:asciiTheme="minorHAnsi" w:hAnsiTheme="minorHAnsi" w:cstheme="minorHAnsi"/>
          <w:lang w:val="el-GR"/>
        </w:rPr>
        <w:t>ή υλοποίηση του προτεινόμενου ερευνητικού έργου</w:t>
      </w:r>
    </w:p>
    <w:p w14:paraId="7F9A89A2" w14:textId="1009DBDB" w:rsidR="00494487" w:rsidRPr="00C1653E" w:rsidRDefault="00494487" w:rsidP="00A20A7E">
      <w:pPr>
        <w:pStyle w:val="a3"/>
        <w:numPr>
          <w:ilvl w:val="0"/>
          <w:numId w:val="10"/>
        </w:numPr>
        <w:spacing w:after="0" w:line="264" w:lineRule="auto"/>
        <w:ind w:left="284" w:hanging="284"/>
        <w:jc w:val="both"/>
        <w:rPr>
          <w:rFonts w:asciiTheme="minorHAnsi" w:hAnsiTheme="minorHAnsi" w:cstheme="minorHAnsi"/>
          <w:b/>
          <w:lang w:val="el-GR"/>
        </w:rPr>
      </w:pPr>
      <w:r w:rsidRPr="00C1653E">
        <w:rPr>
          <w:rFonts w:asciiTheme="minorHAnsi" w:hAnsiTheme="minorHAnsi" w:cstheme="minorHAnsi"/>
          <w:lang w:val="el-GR"/>
        </w:rPr>
        <w:t>Ρόλος του/ της ΕΥ στην υλοποίηση του έργου</w:t>
      </w:r>
    </w:p>
    <w:p w14:paraId="2BC55F52" w14:textId="58C90EB2" w:rsidR="00942AD7" w:rsidRDefault="00942AD7" w:rsidP="00942AD7">
      <w:pPr>
        <w:spacing w:after="100" w:line="264" w:lineRule="auto"/>
        <w:jc w:val="both"/>
        <w:rPr>
          <w:rFonts w:cstheme="minorHAnsi"/>
        </w:rPr>
      </w:pPr>
      <w:r w:rsidRPr="00C1653E">
        <w:rPr>
          <w:rFonts w:cstheme="minorHAnsi"/>
        </w:rPr>
        <w:t>Η βαθμολογία των κριτηρίων συνοψίζεται στον παρακάτω πίνακα.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1359"/>
        <w:gridCol w:w="1249"/>
        <w:gridCol w:w="1350"/>
      </w:tblGrid>
      <w:tr w:rsidR="00CE6353" w:rsidRPr="00C1653E" w14:paraId="28CC71BC" w14:textId="77777777" w:rsidTr="00B644D3">
        <w:trPr>
          <w:jc w:val="center"/>
        </w:trPr>
        <w:tc>
          <w:tcPr>
            <w:tcW w:w="2689" w:type="dxa"/>
            <w:shd w:val="clear" w:color="auto" w:fill="FFFFFF" w:themeFill="background1"/>
          </w:tcPr>
          <w:p w14:paraId="4DE6A31C" w14:textId="77777777" w:rsidR="00CE6353" w:rsidRPr="00C1653E" w:rsidRDefault="00CE6353" w:rsidP="00073584">
            <w:pPr>
              <w:spacing w:after="100" w:line="264" w:lineRule="auto"/>
              <w:jc w:val="center"/>
              <w:rPr>
                <w:rFonts w:cstheme="minorHAnsi"/>
                <w:b/>
                <w:bCs/>
              </w:rPr>
            </w:pPr>
            <w:r w:rsidRPr="00C1653E">
              <w:rPr>
                <w:rFonts w:cstheme="minorHAnsi"/>
                <w:b/>
                <w:bCs/>
              </w:rPr>
              <w:t>Περιγραφή Κριτήριου</w:t>
            </w:r>
          </w:p>
        </w:tc>
        <w:tc>
          <w:tcPr>
            <w:tcW w:w="1359" w:type="dxa"/>
            <w:shd w:val="clear" w:color="auto" w:fill="FFFFFF" w:themeFill="background1"/>
          </w:tcPr>
          <w:p w14:paraId="240C3D3E" w14:textId="77777777" w:rsidR="00CE6353" w:rsidRPr="00C1653E" w:rsidRDefault="00CE6353" w:rsidP="00073584">
            <w:pPr>
              <w:spacing w:after="100" w:line="264" w:lineRule="auto"/>
              <w:jc w:val="center"/>
              <w:rPr>
                <w:rFonts w:cstheme="minorHAnsi"/>
                <w:b/>
                <w:bCs/>
              </w:rPr>
            </w:pPr>
            <w:r w:rsidRPr="00C1653E">
              <w:rPr>
                <w:rFonts w:cstheme="minorHAnsi"/>
                <w:b/>
                <w:bCs/>
              </w:rPr>
              <w:t>Βαθμολογία</w:t>
            </w:r>
          </w:p>
        </w:tc>
        <w:tc>
          <w:tcPr>
            <w:tcW w:w="1249" w:type="dxa"/>
            <w:shd w:val="clear" w:color="auto" w:fill="FFFFFF" w:themeFill="background1"/>
          </w:tcPr>
          <w:p w14:paraId="049645B9" w14:textId="77777777" w:rsidR="00CE6353" w:rsidRPr="00C1653E" w:rsidRDefault="00CE6353" w:rsidP="00073584">
            <w:pPr>
              <w:spacing w:after="100" w:line="264" w:lineRule="auto"/>
              <w:jc w:val="center"/>
              <w:rPr>
                <w:rFonts w:cstheme="minorHAnsi"/>
                <w:b/>
                <w:bCs/>
              </w:rPr>
            </w:pPr>
            <w:r w:rsidRPr="00C1653E">
              <w:rPr>
                <w:rFonts w:cstheme="minorHAnsi"/>
                <w:b/>
                <w:bCs/>
              </w:rPr>
              <w:t>Βαρύτητα (%)</w:t>
            </w:r>
          </w:p>
        </w:tc>
        <w:tc>
          <w:tcPr>
            <w:tcW w:w="1350" w:type="dxa"/>
            <w:shd w:val="clear" w:color="auto" w:fill="FFFFFF" w:themeFill="background1"/>
          </w:tcPr>
          <w:p w14:paraId="0049C30D" w14:textId="77777777" w:rsidR="00CE6353" w:rsidRPr="00C1653E" w:rsidRDefault="00CE6353" w:rsidP="00073584">
            <w:pPr>
              <w:spacing w:after="100" w:line="264" w:lineRule="auto"/>
              <w:jc w:val="center"/>
              <w:rPr>
                <w:rFonts w:cstheme="minorHAnsi"/>
                <w:b/>
                <w:bCs/>
              </w:rPr>
            </w:pPr>
            <w:r w:rsidRPr="00C1653E">
              <w:rPr>
                <w:rFonts w:cstheme="minorHAnsi"/>
                <w:b/>
                <w:bCs/>
              </w:rPr>
              <w:t>Ελάχιστη βαθμολογία</w:t>
            </w:r>
          </w:p>
        </w:tc>
      </w:tr>
      <w:tr w:rsidR="00CE6353" w:rsidRPr="00C1653E" w14:paraId="527F4C85" w14:textId="77777777" w:rsidTr="00B644D3">
        <w:trPr>
          <w:jc w:val="center"/>
        </w:trPr>
        <w:tc>
          <w:tcPr>
            <w:tcW w:w="2689" w:type="dxa"/>
            <w:shd w:val="clear" w:color="auto" w:fill="FFFFFF" w:themeFill="background1"/>
            <w:vAlign w:val="center"/>
          </w:tcPr>
          <w:p w14:paraId="463412FD" w14:textId="77777777" w:rsidR="00CE6353" w:rsidRPr="00C1653E" w:rsidRDefault="00CE6353" w:rsidP="00FC036B">
            <w:pPr>
              <w:spacing w:after="100" w:line="264" w:lineRule="auto"/>
              <w:rPr>
                <w:rFonts w:cstheme="minorHAnsi"/>
                <w:b/>
                <w:bCs/>
              </w:rPr>
            </w:pPr>
            <w:r w:rsidRPr="00C1653E">
              <w:rPr>
                <w:rFonts w:cstheme="minorHAnsi"/>
                <w:b/>
                <w:bCs/>
              </w:rPr>
              <w:t xml:space="preserve">Επιστημονική αρτιότητα </w:t>
            </w:r>
            <w:r w:rsidRPr="00C1653E">
              <w:rPr>
                <w:rFonts w:cstheme="minorHAnsi"/>
                <w:b/>
              </w:rPr>
              <w:t xml:space="preserve">και </w:t>
            </w:r>
            <w:r w:rsidRPr="00C1653E">
              <w:rPr>
                <w:rFonts w:cstheme="minorHAnsi"/>
                <w:b/>
                <w:bCs/>
              </w:rPr>
              <w:t>ερευνητική καινοτομία</w:t>
            </w:r>
            <w:r w:rsidRPr="00C1653E">
              <w:rPr>
                <w:rFonts w:cstheme="minorHAnsi"/>
                <w:b/>
              </w:rPr>
              <w:t xml:space="preserve"> </w:t>
            </w:r>
            <w:r w:rsidRPr="00C1653E">
              <w:rPr>
                <w:rFonts w:cstheme="minorHAnsi"/>
                <w:b/>
                <w:bCs/>
              </w:rPr>
              <w:t>της πρότασης</w:t>
            </w:r>
          </w:p>
        </w:tc>
        <w:tc>
          <w:tcPr>
            <w:tcW w:w="1359" w:type="dxa"/>
            <w:vAlign w:val="center"/>
          </w:tcPr>
          <w:p w14:paraId="56C94608" w14:textId="77777777" w:rsidR="00CE6353" w:rsidRPr="00C1653E" w:rsidRDefault="00CE6353" w:rsidP="0017308A">
            <w:pPr>
              <w:spacing w:after="100" w:line="264" w:lineRule="auto"/>
              <w:jc w:val="center"/>
              <w:rPr>
                <w:rFonts w:cstheme="minorHAnsi"/>
                <w:bCs/>
              </w:rPr>
            </w:pPr>
            <w:r w:rsidRPr="00C1653E">
              <w:rPr>
                <w:rFonts w:cstheme="minorHAnsi"/>
                <w:bCs/>
              </w:rPr>
              <w:t>0-5</w:t>
            </w:r>
          </w:p>
        </w:tc>
        <w:tc>
          <w:tcPr>
            <w:tcW w:w="1249" w:type="dxa"/>
            <w:vAlign w:val="center"/>
          </w:tcPr>
          <w:p w14:paraId="02907DBF" w14:textId="77777777" w:rsidR="00CE6353" w:rsidRPr="00C1653E" w:rsidDel="00B858EA" w:rsidRDefault="00CE6353" w:rsidP="0017308A">
            <w:pPr>
              <w:spacing w:after="100" w:line="264" w:lineRule="auto"/>
              <w:jc w:val="center"/>
              <w:rPr>
                <w:rFonts w:cstheme="minorHAnsi"/>
                <w:bCs/>
              </w:rPr>
            </w:pPr>
            <w:r w:rsidRPr="00C1653E">
              <w:rPr>
                <w:rFonts w:cstheme="minorHAnsi"/>
                <w:bCs/>
              </w:rPr>
              <w:t>50</w:t>
            </w:r>
          </w:p>
        </w:tc>
        <w:tc>
          <w:tcPr>
            <w:tcW w:w="1350" w:type="dxa"/>
            <w:vAlign w:val="center"/>
          </w:tcPr>
          <w:p w14:paraId="059F7CB1" w14:textId="4AEA5F00" w:rsidR="00CE6353" w:rsidRPr="00C1653E" w:rsidRDefault="00CE6353" w:rsidP="0017308A">
            <w:pPr>
              <w:spacing w:after="100" w:line="264" w:lineRule="auto"/>
              <w:jc w:val="center"/>
              <w:rPr>
                <w:rFonts w:cstheme="minorHAnsi"/>
                <w:bCs/>
              </w:rPr>
            </w:pPr>
            <w:r w:rsidRPr="00C1653E">
              <w:rPr>
                <w:rFonts w:cstheme="minorHAnsi"/>
                <w:bCs/>
              </w:rPr>
              <w:t>1,5</w:t>
            </w:r>
          </w:p>
        </w:tc>
      </w:tr>
      <w:tr w:rsidR="00CE6353" w:rsidRPr="00C1653E" w14:paraId="118CF22E" w14:textId="77777777" w:rsidTr="00B644D3">
        <w:trPr>
          <w:jc w:val="center"/>
        </w:trPr>
        <w:tc>
          <w:tcPr>
            <w:tcW w:w="2689" w:type="dxa"/>
            <w:shd w:val="clear" w:color="auto" w:fill="FFFFFF" w:themeFill="background1"/>
          </w:tcPr>
          <w:p w14:paraId="78A76953" w14:textId="3345EDF4" w:rsidR="00CE6353" w:rsidRPr="00C1653E" w:rsidRDefault="00CE6353" w:rsidP="00FC036B">
            <w:pPr>
              <w:spacing w:after="100" w:line="264" w:lineRule="auto"/>
              <w:rPr>
                <w:rFonts w:cstheme="minorHAnsi"/>
                <w:b/>
                <w:bCs/>
              </w:rPr>
            </w:pPr>
            <w:r w:rsidRPr="00C1653E">
              <w:rPr>
                <w:rFonts w:cstheme="minorHAnsi"/>
                <w:b/>
                <w:bCs/>
              </w:rPr>
              <w:t xml:space="preserve">Προφίλ και χαρακτηριστικά </w:t>
            </w:r>
            <w:r w:rsidR="00C82C27">
              <w:rPr>
                <w:rFonts w:cstheme="minorHAnsi"/>
                <w:b/>
                <w:bCs/>
              </w:rPr>
              <w:t>Επιχείρησης/βιομηχανίας</w:t>
            </w:r>
          </w:p>
        </w:tc>
        <w:tc>
          <w:tcPr>
            <w:tcW w:w="1359" w:type="dxa"/>
            <w:vAlign w:val="center"/>
          </w:tcPr>
          <w:p w14:paraId="49807B48" w14:textId="77777777" w:rsidR="00CE6353" w:rsidRPr="00C1653E" w:rsidRDefault="00CE6353" w:rsidP="00073584">
            <w:pPr>
              <w:spacing w:after="100" w:line="264" w:lineRule="auto"/>
              <w:jc w:val="center"/>
              <w:rPr>
                <w:rFonts w:cstheme="minorHAnsi"/>
                <w:bCs/>
              </w:rPr>
            </w:pPr>
            <w:r w:rsidRPr="00C1653E">
              <w:rPr>
                <w:rFonts w:cstheme="minorHAnsi"/>
                <w:bCs/>
              </w:rPr>
              <w:t>0-5</w:t>
            </w:r>
          </w:p>
        </w:tc>
        <w:tc>
          <w:tcPr>
            <w:tcW w:w="1249" w:type="dxa"/>
            <w:vAlign w:val="center"/>
          </w:tcPr>
          <w:p w14:paraId="610642CF" w14:textId="77777777" w:rsidR="00CE6353" w:rsidRPr="00C1653E" w:rsidDel="00B858EA" w:rsidRDefault="00CE6353" w:rsidP="00073584">
            <w:pPr>
              <w:spacing w:after="100" w:line="264" w:lineRule="auto"/>
              <w:jc w:val="center"/>
              <w:rPr>
                <w:rFonts w:cstheme="minorHAnsi"/>
                <w:bCs/>
              </w:rPr>
            </w:pPr>
            <w:r w:rsidRPr="00C1653E">
              <w:rPr>
                <w:rFonts w:cstheme="minorHAnsi"/>
                <w:bCs/>
              </w:rPr>
              <w:t>30</w:t>
            </w:r>
          </w:p>
        </w:tc>
        <w:tc>
          <w:tcPr>
            <w:tcW w:w="1350" w:type="dxa"/>
            <w:vAlign w:val="center"/>
          </w:tcPr>
          <w:p w14:paraId="3FED66C9" w14:textId="77777777" w:rsidR="00CE6353" w:rsidRPr="00C1653E" w:rsidRDefault="00CE6353" w:rsidP="00073584">
            <w:pPr>
              <w:spacing w:after="100" w:line="264" w:lineRule="auto"/>
              <w:jc w:val="center"/>
              <w:rPr>
                <w:rFonts w:cstheme="minorHAnsi"/>
                <w:bCs/>
              </w:rPr>
            </w:pPr>
            <w:r w:rsidRPr="00C1653E">
              <w:rPr>
                <w:rFonts w:cstheme="minorHAnsi"/>
                <w:bCs/>
              </w:rPr>
              <w:t>1</w:t>
            </w:r>
          </w:p>
        </w:tc>
      </w:tr>
      <w:tr w:rsidR="00CE6353" w:rsidRPr="00C1653E" w14:paraId="26184940" w14:textId="77777777" w:rsidTr="00B644D3">
        <w:trPr>
          <w:jc w:val="center"/>
        </w:trPr>
        <w:tc>
          <w:tcPr>
            <w:tcW w:w="2689" w:type="dxa"/>
            <w:shd w:val="clear" w:color="auto" w:fill="FFFFFF" w:themeFill="background1"/>
          </w:tcPr>
          <w:p w14:paraId="67339B49" w14:textId="2EF8851B" w:rsidR="00CE6353" w:rsidRPr="00C1653E" w:rsidRDefault="00CE6353" w:rsidP="00FC036B">
            <w:pPr>
              <w:spacing w:after="100" w:line="264" w:lineRule="auto"/>
              <w:rPr>
                <w:rFonts w:cstheme="minorHAnsi"/>
                <w:b/>
                <w:bCs/>
              </w:rPr>
            </w:pPr>
            <w:r w:rsidRPr="00C1653E">
              <w:rPr>
                <w:rFonts w:cstheme="minorHAnsi"/>
                <w:b/>
                <w:bCs/>
              </w:rPr>
              <w:t>Αξιολόγηση του Ε.Υ.</w:t>
            </w:r>
          </w:p>
        </w:tc>
        <w:tc>
          <w:tcPr>
            <w:tcW w:w="1359" w:type="dxa"/>
            <w:vAlign w:val="center"/>
          </w:tcPr>
          <w:p w14:paraId="41D931C9" w14:textId="77777777" w:rsidR="00CE6353" w:rsidRPr="00C1653E" w:rsidRDefault="00CE6353" w:rsidP="00073584">
            <w:pPr>
              <w:spacing w:after="100" w:line="264" w:lineRule="auto"/>
              <w:jc w:val="center"/>
              <w:rPr>
                <w:rFonts w:cstheme="minorHAnsi"/>
                <w:bCs/>
              </w:rPr>
            </w:pPr>
            <w:r w:rsidRPr="00C1653E">
              <w:rPr>
                <w:rFonts w:cstheme="minorHAnsi"/>
                <w:bCs/>
              </w:rPr>
              <w:t>0-5</w:t>
            </w:r>
          </w:p>
        </w:tc>
        <w:tc>
          <w:tcPr>
            <w:tcW w:w="1249" w:type="dxa"/>
            <w:vAlign w:val="center"/>
          </w:tcPr>
          <w:p w14:paraId="4457C5EF" w14:textId="77777777" w:rsidR="00CE6353" w:rsidRPr="00C1653E" w:rsidDel="00B858EA" w:rsidRDefault="00CE6353" w:rsidP="00073584">
            <w:pPr>
              <w:spacing w:after="100" w:line="264" w:lineRule="auto"/>
              <w:jc w:val="center"/>
              <w:rPr>
                <w:rFonts w:cstheme="minorHAnsi"/>
                <w:bCs/>
              </w:rPr>
            </w:pPr>
            <w:r w:rsidRPr="00C1653E">
              <w:rPr>
                <w:rFonts w:cstheme="minorHAnsi"/>
                <w:bCs/>
              </w:rPr>
              <w:t>20</w:t>
            </w:r>
          </w:p>
        </w:tc>
        <w:tc>
          <w:tcPr>
            <w:tcW w:w="1350" w:type="dxa"/>
          </w:tcPr>
          <w:p w14:paraId="253CBC80" w14:textId="333E61CE" w:rsidR="00CE6353" w:rsidRPr="005C63DA" w:rsidRDefault="00CE6353" w:rsidP="00073584">
            <w:pPr>
              <w:spacing w:after="100" w:line="264" w:lineRule="auto"/>
              <w:jc w:val="center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0,5</w:t>
            </w:r>
          </w:p>
        </w:tc>
      </w:tr>
      <w:tr w:rsidR="00CE6353" w:rsidRPr="00C1653E" w14:paraId="0ED53F66" w14:textId="77777777" w:rsidTr="00B644D3">
        <w:trPr>
          <w:jc w:val="center"/>
        </w:trPr>
        <w:tc>
          <w:tcPr>
            <w:tcW w:w="4048" w:type="dxa"/>
            <w:gridSpan w:val="2"/>
            <w:shd w:val="clear" w:color="auto" w:fill="FFFFFF" w:themeFill="background1"/>
          </w:tcPr>
          <w:p w14:paraId="0CBEF26C" w14:textId="77777777" w:rsidR="00CE6353" w:rsidRPr="00C1653E" w:rsidRDefault="00CE6353" w:rsidP="00073584">
            <w:pPr>
              <w:spacing w:after="100" w:line="264" w:lineRule="auto"/>
              <w:jc w:val="center"/>
              <w:rPr>
                <w:rFonts w:cstheme="minorHAnsi"/>
                <w:bCs/>
              </w:rPr>
            </w:pPr>
            <w:r w:rsidRPr="00C1653E">
              <w:rPr>
                <w:rFonts w:cstheme="minorHAnsi"/>
                <w:b/>
                <w:bCs/>
              </w:rPr>
              <w:t>ΣΥΝΟΛΟ</w:t>
            </w:r>
          </w:p>
        </w:tc>
        <w:tc>
          <w:tcPr>
            <w:tcW w:w="1249" w:type="dxa"/>
          </w:tcPr>
          <w:p w14:paraId="1466C85E" w14:textId="77777777" w:rsidR="00CE6353" w:rsidRPr="00C1653E" w:rsidRDefault="00CE6353" w:rsidP="00073584">
            <w:pPr>
              <w:spacing w:after="100" w:line="264" w:lineRule="auto"/>
              <w:jc w:val="center"/>
              <w:rPr>
                <w:rFonts w:cstheme="minorHAnsi"/>
                <w:bCs/>
              </w:rPr>
            </w:pPr>
            <w:r w:rsidRPr="00C1653E">
              <w:rPr>
                <w:rFonts w:cstheme="minorHAnsi"/>
                <w:bCs/>
              </w:rPr>
              <w:t>100</w:t>
            </w:r>
          </w:p>
        </w:tc>
        <w:tc>
          <w:tcPr>
            <w:tcW w:w="1350" w:type="dxa"/>
          </w:tcPr>
          <w:p w14:paraId="0D83A81E" w14:textId="6370C131" w:rsidR="00CE6353" w:rsidRPr="005C63DA" w:rsidRDefault="00CE6353" w:rsidP="00073584">
            <w:pPr>
              <w:spacing w:after="100" w:line="264" w:lineRule="auto"/>
              <w:jc w:val="center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</w:rPr>
              <w:t>3,</w:t>
            </w:r>
            <w:r>
              <w:rPr>
                <w:rFonts w:cstheme="minorHAnsi"/>
                <w:bCs/>
                <w:lang w:val="en-US"/>
              </w:rPr>
              <w:t>0</w:t>
            </w:r>
          </w:p>
        </w:tc>
      </w:tr>
    </w:tbl>
    <w:p w14:paraId="3A23505D" w14:textId="71E2C917" w:rsidR="00D60A24" w:rsidRPr="00C1653E" w:rsidRDefault="00D60A24" w:rsidP="00D60A24">
      <w:pPr>
        <w:autoSpaceDE w:val="0"/>
        <w:autoSpaceDN w:val="0"/>
        <w:adjustRightInd w:val="0"/>
        <w:spacing w:after="100" w:line="264" w:lineRule="auto"/>
        <w:jc w:val="both"/>
        <w:rPr>
          <w:rFonts w:cstheme="minorHAnsi"/>
        </w:rPr>
      </w:pPr>
      <w:r w:rsidRPr="0005307B">
        <w:rPr>
          <w:rFonts w:cstheme="minorHAnsi"/>
          <w:b/>
        </w:rPr>
        <w:t xml:space="preserve">Οι 6 προτάσεις που θα λάβουν την υψηλότερη συνολική βαθμολογία </w:t>
      </w:r>
      <w:r w:rsidRPr="00CE6353">
        <w:rPr>
          <w:rFonts w:cstheme="minorHAnsi"/>
          <w:b/>
        </w:rPr>
        <w:t xml:space="preserve">με </w:t>
      </w:r>
      <w:r w:rsidR="00CE6353" w:rsidRPr="00CE6353">
        <w:rPr>
          <w:rFonts w:cstheme="minorHAnsi"/>
          <w:b/>
        </w:rPr>
        <w:t xml:space="preserve">κατώφλι </w:t>
      </w:r>
      <w:r w:rsidRPr="0005307B">
        <w:rPr>
          <w:rFonts w:cstheme="minorHAnsi"/>
          <w:b/>
        </w:rPr>
        <w:t xml:space="preserve">το </w:t>
      </w:r>
      <w:r w:rsidR="00DE1D21" w:rsidRPr="0005307B">
        <w:rPr>
          <w:rFonts w:cstheme="minorHAnsi"/>
          <w:b/>
        </w:rPr>
        <w:t>3,00</w:t>
      </w:r>
      <w:r w:rsidRPr="0005307B">
        <w:rPr>
          <w:rFonts w:cstheme="minorHAnsi"/>
          <w:b/>
        </w:rPr>
        <w:t xml:space="preserve"> θα προκριθούν προς χρηματοδότηση.</w:t>
      </w:r>
      <w:r w:rsidRPr="00C1653E">
        <w:rPr>
          <w:rFonts w:cstheme="minorHAnsi"/>
          <w:b/>
        </w:rPr>
        <w:t xml:space="preserve"> </w:t>
      </w:r>
    </w:p>
    <w:p w14:paraId="5740B02B" w14:textId="5663174F" w:rsidR="00614212" w:rsidRPr="00C1653E" w:rsidRDefault="00614212" w:rsidP="00614212">
      <w:pPr>
        <w:spacing w:before="40" w:after="40" w:line="264" w:lineRule="auto"/>
        <w:rPr>
          <w:rFonts w:cstheme="minorHAnsi"/>
          <w:b/>
        </w:rPr>
      </w:pPr>
      <w:r w:rsidRPr="00C1653E">
        <w:rPr>
          <w:rFonts w:cstheme="minorHAnsi"/>
          <w:b/>
        </w:rPr>
        <w:t>ΑΠΟΤΕΛΕΣΜΑΤΑ ΑΞΙΟΛΟΓΗΣΗΣ</w:t>
      </w:r>
    </w:p>
    <w:p w14:paraId="5BF25F40" w14:textId="77777777" w:rsidR="005963F1" w:rsidRPr="00C1653E" w:rsidRDefault="00614212" w:rsidP="00E727E5">
      <w:pPr>
        <w:spacing w:line="264" w:lineRule="auto"/>
        <w:jc w:val="both"/>
        <w:rPr>
          <w:rFonts w:cstheme="minorHAnsi"/>
          <w:bCs/>
        </w:rPr>
      </w:pPr>
      <w:r w:rsidRPr="00C1653E">
        <w:rPr>
          <w:rFonts w:cstheme="minorHAnsi"/>
          <w:bCs/>
        </w:rPr>
        <w:t xml:space="preserve">Τα αποτελέσματα της αξιολόγησης θα αναρτηθούν στην ιστοσελίδα </w:t>
      </w:r>
      <w:r w:rsidR="00AA0ABA" w:rsidRPr="00C1653E">
        <w:rPr>
          <w:rFonts w:cstheme="minorHAnsi"/>
          <w:bCs/>
        </w:rPr>
        <w:t xml:space="preserve">του </w:t>
      </w:r>
      <w:r w:rsidR="00161614" w:rsidRPr="00C1653E">
        <w:rPr>
          <w:rFonts w:cstheme="minorHAnsi"/>
          <w:bCs/>
        </w:rPr>
        <w:t xml:space="preserve">Τμήματος Έρευνας Καινοτομίας &amp; Επιχειρηματικότητας του </w:t>
      </w:r>
      <w:r w:rsidR="00AA0ABA" w:rsidRPr="00C1653E">
        <w:rPr>
          <w:rFonts w:cstheme="minorHAnsi"/>
          <w:bCs/>
        </w:rPr>
        <w:t xml:space="preserve">ΕΛΚΕ του Πανεπιστημίου Πατρών </w:t>
      </w:r>
      <w:r w:rsidR="005936DF" w:rsidRPr="00C1653E">
        <w:rPr>
          <w:rFonts w:cstheme="minorHAnsi"/>
          <w:bCs/>
        </w:rPr>
        <w:t>(</w:t>
      </w:r>
      <w:hyperlink r:id="rId9" w:history="1">
        <w:r w:rsidR="005936DF" w:rsidRPr="00C1653E">
          <w:rPr>
            <w:rStyle w:val="-"/>
            <w:rFonts w:cstheme="minorHAnsi"/>
            <w:bCs/>
            <w:lang w:val="en-US"/>
          </w:rPr>
          <w:t>http</w:t>
        </w:r>
        <w:r w:rsidR="005936DF" w:rsidRPr="00C1653E">
          <w:rPr>
            <w:rStyle w:val="-"/>
            <w:rFonts w:cstheme="minorHAnsi"/>
            <w:bCs/>
          </w:rPr>
          <w:t>://</w:t>
        </w:r>
        <w:r w:rsidR="005936DF" w:rsidRPr="00C1653E">
          <w:rPr>
            <w:rStyle w:val="-"/>
            <w:rFonts w:cstheme="minorHAnsi"/>
            <w:bCs/>
            <w:lang w:val="en-US"/>
          </w:rPr>
          <w:t>www</w:t>
        </w:r>
        <w:r w:rsidR="005936DF" w:rsidRPr="00C1653E">
          <w:rPr>
            <w:rStyle w:val="-"/>
            <w:rFonts w:cstheme="minorHAnsi"/>
            <w:bCs/>
          </w:rPr>
          <w:t>.</w:t>
        </w:r>
        <w:proofErr w:type="spellStart"/>
        <w:r w:rsidR="005936DF" w:rsidRPr="00C1653E">
          <w:rPr>
            <w:rStyle w:val="-"/>
            <w:rFonts w:cstheme="minorHAnsi"/>
            <w:bCs/>
            <w:lang w:val="en-US"/>
          </w:rPr>
          <w:t>researchsupport</w:t>
        </w:r>
        <w:proofErr w:type="spellEnd"/>
        <w:r w:rsidR="005936DF" w:rsidRPr="00C1653E">
          <w:rPr>
            <w:rStyle w:val="-"/>
            <w:rFonts w:cstheme="minorHAnsi"/>
            <w:bCs/>
          </w:rPr>
          <w:t>.</w:t>
        </w:r>
        <w:proofErr w:type="spellStart"/>
        <w:r w:rsidR="005936DF" w:rsidRPr="00C1653E">
          <w:rPr>
            <w:rStyle w:val="-"/>
            <w:rFonts w:cstheme="minorHAnsi"/>
            <w:bCs/>
            <w:lang w:val="en-US"/>
          </w:rPr>
          <w:t>upatras</w:t>
        </w:r>
        <w:proofErr w:type="spellEnd"/>
        <w:r w:rsidR="005936DF" w:rsidRPr="00C1653E">
          <w:rPr>
            <w:rStyle w:val="-"/>
            <w:rFonts w:cstheme="minorHAnsi"/>
            <w:bCs/>
          </w:rPr>
          <w:t>.</w:t>
        </w:r>
        <w:r w:rsidR="005936DF" w:rsidRPr="00C1653E">
          <w:rPr>
            <w:rStyle w:val="-"/>
            <w:rFonts w:cstheme="minorHAnsi"/>
            <w:bCs/>
            <w:lang w:val="en-US"/>
          </w:rPr>
          <w:t>gr</w:t>
        </w:r>
      </w:hyperlink>
      <w:r w:rsidR="005936DF" w:rsidRPr="00C1653E">
        <w:rPr>
          <w:rFonts w:cstheme="minorHAnsi"/>
          <w:bCs/>
        </w:rPr>
        <w:t>)</w:t>
      </w:r>
      <w:r w:rsidR="004375FB" w:rsidRPr="00C1653E">
        <w:rPr>
          <w:rFonts w:cstheme="minorHAnsi"/>
          <w:bCs/>
        </w:rPr>
        <w:t>.</w:t>
      </w:r>
    </w:p>
    <w:p w14:paraId="63F11909" w14:textId="4371E830" w:rsidR="00614212" w:rsidRPr="00C1653E" w:rsidRDefault="004375FB" w:rsidP="00E727E5">
      <w:pPr>
        <w:spacing w:line="264" w:lineRule="auto"/>
        <w:jc w:val="both"/>
        <w:rPr>
          <w:rFonts w:cstheme="minorHAnsi"/>
          <w:bCs/>
        </w:rPr>
      </w:pPr>
      <w:r w:rsidRPr="00C1653E">
        <w:rPr>
          <w:rFonts w:cstheme="minorHAnsi"/>
        </w:rPr>
        <w:t>Ενστάσεις κατατίθενται</w:t>
      </w:r>
      <w:r w:rsidR="00614212" w:rsidRPr="00C1653E">
        <w:rPr>
          <w:rFonts w:cstheme="minorHAnsi"/>
        </w:rPr>
        <w:t xml:space="preserve"> εντός προθεσμίας </w:t>
      </w:r>
      <w:r w:rsidR="00A87635" w:rsidRPr="00C1653E">
        <w:rPr>
          <w:rFonts w:cstheme="minorHAnsi"/>
        </w:rPr>
        <w:t>δέκα (</w:t>
      </w:r>
      <w:r w:rsidR="00614212" w:rsidRPr="00C1653E">
        <w:rPr>
          <w:rFonts w:cstheme="minorHAnsi"/>
        </w:rPr>
        <w:t>10</w:t>
      </w:r>
      <w:r w:rsidR="00A87635" w:rsidRPr="00C1653E">
        <w:rPr>
          <w:rFonts w:cstheme="minorHAnsi"/>
        </w:rPr>
        <w:t>)</w:t>
      </w:r>
      <w:r w:rsidR="00614212" w:rsidRPr="00C1653E">
        <w:rPr>
          <w:rFonts w:cstheme="minorHAnsi"/>
        </w:rPr>
        <w:t xml:space="preserve"> ημερών.</w:t>
      </w:r>
      <w:r w:rsidR="00614212" w:rsidRPr="00C1653E">
        <w:rPr>
          <w:rFonts w:cstheme="minorHAnsi"/>
          <w:bCs/>
        </w:rPr>
        <w:t xml:space="preserve"> Η </w:t>
      </w:r>
      <w:r w:rsidR="00A87635" w:rsidRPr="00C1653E">
        <w:rPr>
          <w:rFonts w:cstheme="minorHAnsi"/>
          <w:bCs/>
        </w:rPr>
        <w:t>Ε</w:t>
      </w:r>
      <w:r w:rsidR="00614212" w:rsidRPr="00C1653E">
        <w:rPr>
          <w:rFonts w:cstheme="minorHAnsi"/>
          <w:bCs/>
        </w:rPr>
        <w:t xml:space="preserve">πιτροπή </w:t>
      </w:r>
      <w:r w:rsidR="00A87635" w:rsidRPr="00C1653E">
        <w:rPr>
          <w:rFonts w:cstheme="minorHAnsi"/>
          <w:bCs/>
        </w:rPr>
        <w:t>Ε</w:t>
      </w:r>
      <w:r w:rsidR="00614212" w:rsidRPr="00C1653E">
        <w:rPr>
          <w:rFonts w:cstheme="minorHAnsi"/>
          <w:bCs/>
        </w:rPr>
        <w:t xml:space="preserve">νστάσεων αποφασίζει εντός </w:t>
      </w:r>
      <w:r w:rsidR="00A87635" w:rsidRPr="00C1653E">
        <w:rPr>
          <w:rFonts w:cstheme="minorHAnsi"/>
        </w:rPr>
        <w:t xml:space="preserve">δέκα (10) </w:t>
      </w:r>
      <w:r w:rsidR="00614212" w:rsidRPr="00C1653E">
        <w:rPr>
          <w:rFonts w:cstheme="minorHAnsi"/>
          <w:bCs/>
        </w:rPr>
        <w:t xml:space="preserve">ημερών από την κατάθεση της ένστασης. Οι οριστικοί Πίνακες Κατάταξης (με τους αριθμούς υποβολής) των προς χρηματοδότηση αιτήσεων αναρτώνται </w:t>
      </w:r>
      <w:r w:rsidR="00E727E5" w:rsidRPr="00C1653E">
        <w:rPr>
          <w:rFonts w:cstheme="minorHAnsi"/>
          <w:bCs/>
        </w:rPr>
        <w:t xml:space="preserve">επίσης </w:t>
      </w:r>
      <w:r w:rsidRPr="00C1653E">
        <w:rPr>
          <w:rFonts w:cstheme="minorHAnsi"/>
          <w:bCs/>
        </w:rPr>
        <w:t xml:space="preserve">στον </w:t>
      </w:r>
      <w:r w:rsidR="00E727E5" w:rsidRPr="00C1653E">
        <w:rPr>
          <w:rFonts w:cstheme="minorHAnsi"/>
          <w:bCs/>
        </w:rPr>
        <w:t xml:space="preserve">παραπάνω </w:t>
      </w:r>
      <w:hyperlink r:id="rId10" w:history="1">
        <w:proofErr w:type="spellStart"/>
        <w:r w:rsidRPr="00E401F8">
          <w:rPr>
            <w:rStyle w:val="-"/>
            <w:rFonts w:cstheme="minorHAnsi"/>
            <w:bCs/>
          </w:rPr>
          <w:t>ιστότοπο</w:t>
        </w:r>
        <w:proofErr w:type="spellEnd"/>
        <w:r w:rsidR="00E727E5" w:rsidRPr="00E401F8">
          <w:rPr>
            <w:rStyle w:val="-"/>
            <w:rFonts w:cstheme="minorHAnsi"/>
            <w:bCs/>
          </w:rPr>
          <w:t>.</w:t>
        </w:r>
      </w:hyperlink>
    </w:p>
    <w:p w14:paraId="0006415A" w14:textId="4393C297" w:rsidR="00D60A24" w:rsidRPr="00C1653E" w:rsidRDefault="00614212" w:rsidP="0080288F">
      <w:pPr>
        <w:jc w:val="both"/>
        <w:rPr>
          <w:rFonts w:cstheme="minorHAnsi"/>
        </w:rPr>
      </w:pPr>
      <w:r w:rsidRPr="00C1653E">
        <w:rPr>
          <w:rFonts w:cstheme="minorHAnsi"/>
        </w:rPr>
        <w:t>Για περισσότερες πληροφορίες</w:t>
      </w:r>
      <w:r w:rsidR="00A87635" w:rsidRPr="00C1653E">
        <w:rPr>
          <w:rFonts w:cstheme="minorHAnsi"/>
        </w:rPr>
        <w:t>,</w:t>
      </w:r>
      <w:r w:rsidRPr="00C1653E">
        <w:rPr>
          <w:rFonts w:cstheme="minorHAnsi"/>
        </w:rPr>
        <w:t xml:space="preserve"> </w:t>
      </w:r>
      <w:r w:rsidR="001250F8" w:rsidRPr="00C1653E">
        <w:rPr>
          <w:rFonts w:cstheme="minorHAnsi"/>
        </w:rPr>
        <w:t xml:space="preserve">για το πρόγραμμα και τους όρους της πρόσκλησης </w:t>
      </w:r>
      <w:r w:rsidRPr="00C1653E">
        <w:rPr>
          <w:rFonts w:cstheme="minorHAnsi"/>
          <w:sz w:val="24"/>
          <w:szCs w:val="24"/>
        </w:rPr>
        <w:t xml:space="preserve">οι </w:t>
      </w:r>
      <w:r w:rsidRPr="00C1653E">
        <w:rPr>
          <w:rFonts w:cstheme="minorHAnsi"/>
        </w:rPr>
        <w:t xml:space="preserve">ενδιαφερόμενοι μπορούν να επικοινωνούν </w:t>
      </w:r>
      <w:r w:rsidR="00CE6353">
        <w:rPr>
          <w:rFonts w:cstheme="minorHAnsi"/>
        </w:rPr>
        <w:t>με τις</w:t>
      </w:r>
      <w:r w:rsidRPr="00C1653E">
        <w:rPr>
          <w:rFonts w:cstheme="minorHAnsi"/>
          <w:sz w:val="24"/>
          <w:szCs w:val="24"/>
        </w:rPr>
        <w:t xml:space="preserve"> </w:t>
      </w:r>
      <w:r w:rsidRPr="00C1653E">
        <w:rPr>
          <w:rFonts w:cstheme="minorHAnsi"/>
        </w:rPr>
        <w:t>κ</w:t>
      </w:r>
      <w:r w:rsidR="008B7714" w:rsidRPr="00C1653E">
        <w:rPr>
          <w:rFonts w:cstheme="minorHAnsi"/>
        </w:rPr>
        <w:t xml:space="preserve">. </w:t>
      </w:r>
      <w:proofErr w:type="spellStart"/>
      <w:r w:rsidRPr="00C1653E">
        <w:rPr>
          <w:rFonts w:cstheme="minorHAnsi"/>
        </w:rPr>
        <w:t>Σ</w:t>
      </w:r>
      <w:r w:rsidR="004375FB" w:rsidRPr="00C1653E">
        <w:rPr>
          <w:rFonts w:cstheme="minorHAnsi"/>
        </w:rPr>
        <w:t>ταύρια</w:t>
      </w:r>
      <w:proofErr w:type="spellEnd"/>
      <w:r w:rsidR="004375FB" w:rsidRPr="00C1653E">
        <w:rPr>
          <w:rFonts w:cstheme="minorHAnsi"/>
        </w:rPr>
        <w:t xml:space="preserve"> </w:t>
      </w:r>
      <w:proofErr w:type="spellStart"/>
      <w:r w:rsidR="004375FB" w:rsidRPr="00C1653E">
        <w:rPr>
          <w:rFonts w:cstheme="minorHAnsi"/>
        </w:rPr>
        <w:t>Μαθιού</w:t>
      </w:r>
      <w:proofErr w:type="spellEnd"/>
      <w:r w:rsidRPr="00C1653E">
        <w:rPr>
          <w:rFonts w:cstheme="minorHAnsi"/>
        </w:rPr>
        <w:t xml:space="preserve"> </w:t>
      </w:r>
      <w:r w:rsidR="008B7714" w:rsidRPr="00C1653E">
        <w:rPr>
          <w:rFonts w:cstheme="minorHAnsi"/>
        </w:rPr>
        <w:t xml:space="preserve"> </w:t>
      </w:r>
      <w:proofErr w:type="spellStart"/>
      <w:r w:rsidR="008B7714" w:rsidRPr="00C1653E">
        <w:rPr>
          <w:rFonts w:cstheme="minorHAnsi"/>
        </w:rPr>
        <w:t>τηλ</w:t>
      </w:r>
      <w:proofErr w:type="spellEnd"/>
      <w:r w:rsidR="008B7714" w:rsidRPr="00C1653E">
        <w:rPr>
          <w:rFonts w:cstheme="minorHAnsi"/>
        </w:rPr>
        <w:t xml:space="preserve">. </w:t>
      </w:r>
      <w:r w:rsidRPr="00C1653E">
        <w:rPr>
          <w:rFonts w:cstheme="minorHAnsi"/>
        </w:rPr>
        <w:t>2</w:t>
      </w:r>
      <w:r w:rsidR="004375FB" w:rsidRPr="00C1653E">
        <w:rPr>
          <w:rFonts w:cstheme="minorHAnsi"/>
        </w:rPr>
        <w:t>6</w:t>
      </w:r>
      <w:r w:rsidRPr="00C1653E">
        <w:rPr>
          <w:rFonts w:cstheme="minorHAnsi"/>
        </w:rPr>
        <w:t>10</w:t>
      </w:r>
      <w:r w:rsidR="004375FB" w:rsidRPr="00C1653E">
        <w:rPr>
          <w:rFonts w:cstheme="minorHAnsi"/>
        </w:rPr>
        <w:t>-</w:t>
      </w:r>
      <w:r w:rsidR="00CB4CB1" w:rsidRPr="00C1653E">
        <w:rPr>
          <w:rFonts w:cstheme="minorHAnsi"/>
        </w:rPr>
        <w:t>99</w:t>
      </w:r>
      <w:r w:rsidR="008B7714" w:rsidRPr="00C1653E">
        <w:rPr>
          <w:rFonts w:cstheme="minorHAnsi"/>
        </w:rPr>
        <w:t xml:space="preserve"> </w:t>
      </w:r>
      <w:r w:rsidR="00CB4CB1" w:rsidRPr="00C1653E">
        <w:rPr>
          <w:rFonts w:cstheme="minorHAnsi"/>
        </w:rPr>
        <w:t>7890</w:t>
      </w:r>
      <w:r w:rsidR="00A87635" w:rsidRPr="00C1653E">
        <w:rPr>
          <w:rFonts w:cstheme="minorHAnsi"/>
        </w:rPr>
        <w:t>,</w:t>
      </w:r>
      <w:r w:rsidR="008B7714" w:rsidRPr="00C1653E">
        <w:rPr>
          <w:rFonts w:cstheme="minorHAnsi"/>
        </w:rPr>
        <w:t xml:space="preserve"> </w:t>
      </w:r>
      <w:r w:rsidR="008B7714" w:rsidRPr="00C1653E">
        <w:rPr>
          <w:rFonts w:cstheme="minorHAnsi"/>
          <w:lang w:val="en-US"/>
        </w:rPr>
        <w:t>e</w:t>
      </w:r>
      <w:r w:rsidR="008B7714" w:rsidRPr="00C1653E">
        <w:rPr>
          <w:rFonts w:cstheme="minorHAnsi"/>
        </w:rPr>
        <w:t>-</w:t>
      </w:r>
      <w:r w:rsidR="008B7714" w:rsidRPr="00C1653E">
        <w:rPr>
          <w:rFonts w:cstheme="minorHAnsi"/>
          <w:lang w:val="en-US"/>
        </w:rPr>
        <w:t>mail</w:t>
      </w:r>
      <w:r w:rsidR="008B7714" w:rsidRPr="00C1653E">
        <w:rPr>
          <w:rFonts w:cstheme="minorHAnsi"/>
        </w:rPr>
        <w:t>:</w:t>
      </w:r>
      <w:r w:rsidR="00B644D3">
        <w:rPr>
          <w:rFonts w:cstheme="minorHAnsi"/>
        </w:rPr>
        <w:t xml:space="preserve"> </w:t>
      </w:r>
      <w:hyperlink r:id="rId11" w:history="1">
        <w:r w:rsidR="00905F5B" w:rsidRPr="00C1653E">
          <w:rPr>
            <w:rStyle w:val="-"/>
            <w:rFonts w:cstheme="minorHAnsi"/>
            <w:u w:val="none"/>
            <w:lang w:val="en-US"/>
          </w:rPr>
          <w:t>smathiou</w:t>
        </w:r>
        <w:r w:rsidR="00905F5B" w:rsidRPr="00C1653E">
          <w:rPr>
            <w:rStyle w:val="-"/>
            <w:rFonts w:cstheme="minorHAnsi"/>
            <w:u w:val="none"/>
          </w:rPr>
          <w:t>@</w:t>
        </w:r>
        <w:r w:rsidR="00905F5B" w:rsidRPr="00C1653E">
          <w:rPr>
            <w:rStyle w:val="-"/>
            <w:rFonts w:cstheme="minorHAnsi"/>
            <w:u w:val="none"/>
            <w:lang w:val="en-US"/>
          </w:rPr>
          <w:t>upatras</w:t>
        </w:r>
        <w:r w:rsidR="00905F5B" w:rsidRPr="00C1653E">
          <w:rPr>
            <w:rStyle w:val="-"/>
            <w:rFonts w:cstheme="minorHAnsi"/>
            <w:u w:val="none"/>
          </w:rPr>
          <w:t>.</w:t>
        </w:r>
        <w:r w:rsidR="00905F5B" w:rsidRPr="00C1653E">
          <w:rPr>
            <w:rStyle w:val="-"/>
            <w:rFonts w:cstheme="minorHAnsi"/>
            <w:u w:val="none"/>
            <w:lang w:val="en-US"/>
          </w:rPr>
          <w:t>gr</w:t>
        </w:r>
      </w:hyperlink>
      <w:r w:rsidR="001250F8" w:rsidRPr="00C1653E">
        <w:rPr>
          <w:rStyle w:val="-"/>
          <w:rFonts w:cstheme="minorHAnsi"/>
          <w:u w:val="none"/>
        </w:rPr>
        <w:t>;</w:t>
      </w:r>
      <w:r w:rsidR="008B7714" w:rsidRPr="00C1653E">
        <w:rPr>
          <w:rStyle w:val="-"/>
          <w:rFonts w:cstheme="minorHAnsi"/>
          <w:color w:val="auto"/>
          <w:u w:val="none"/>
        </w:rPr>
        <w:t xml:space="preserve"> και </w:t>
      </w:r>
      <w:r w:rsidR="005963F1" w:rsidRPr="00C1653E">
        <w:rPr>
          <w:rStyle w:val="-"/>
          <w:rFonts w:cstheme="minorHAnsi"/>
          <w:color w:val="auto"/>
          <w:u w:val="none"/>
        </w:rPr>
        <w:t xml:space="preserve">κ. </w:t>
      </w:r>
      <w:r w:rsidR="008B7714" w:rsidRPr="00C1653E">
        <w:rPr>
          <w:rStyle w:val="-"/>
          <w:rFonts w:cstheme="minorHAnsi"/>
          <w:color w:val="auto"/>
          <w:u w:val="none"/>
        </w:rPr>
        <w:t>Φρό</w:t>
      </w:r>
      <w:r w:rsidR="001250F8" w:rsidRPr="00C1653E">
        <w:rPr>
          <w:rStyle w:val="-"/>
          <w:rFonts w:cstheme="minorHAnsi"/>
          <w:color w:val="auto"/>
          <w:u w:val="none"/>
        </w:rPr>
        <w:t xml:space="preserve">σω </w:t>
      </w:r>
      <w:proofErr w:type="spellStart"/>
      <w:r w:rsidR="001250F8" w:rsidRPr="00C1653E">
        <w:rPr>
          <w:rStyle w:val="-"/>
          <w:rFonts w:cstheme="minorHAnsi"/>
          <w:color w:val="auto"/>
          <w:u w:val="none"/>
        </w:rPr>
        <w:t>Πολυζωγοπούλου</w:t>
      </w:r>
      <w:proofErr w:type="spellEnd"/>
      <w:r w:rsidR="001250F8" w:rsidRPr="00C1653E">
        <w:rPr>
          <w:rStyle w:val="-"/>
          <w:rFonts w:cstheme="minorHAnsi"/>
          <w:color w:val="auto"/>
          <w:u w:val="none"/>
        </w:rPr>
        <w:t xml:space="preserve"> </w:t>
      </w:r>
      <w:proofErr w:type="spellStart"/>
      <w:r w:rsidR="008B7714" w:rsidRPr="00C1653E">
        <w:rPr>
          <w:rStyle w:val="-"/>
          <w:rFonts w:cstheme="minorHAnsi"/>
          <w:color w:val="auto"/>
          <w:u w:val="none"/>
        </w:rPr>
        <w:t>τηλ</w:t>
      </w:r>
      <w:proofErr w:type="spellEnd"/>
      <w:r w:rsidR="008B7714" w:rsidRPr="00C1653E">
        <w:rPr>
          <w:rStyle w:val="-"/>
          <w:rFonts w:cstheme="minorHAnsi"/>
          <w:color w:val="auto"/>
          <w:u w:val="none"/>
        </w:rPr>
        <w:t xml:space="preserve">. 261099 7893 </w:t>
      </w:r>
      <w:r w:rsidR="008B7714" w:rsidRPr="00C1653E">
        <w:rPr>
          <w:rStyle w:val="-"/>
          <w:rFonts w:cstheme="minorHAnsi"/>
          <w:color w:val="auto"/>
          <w:u w:val="none"/>
          <w:lang w:val="en-US"/>
        </w:rPr>
        <w:t>e</w:t>
      </w:r>
      <w:r w:rsidR="008B7714" w:rsidRPr="00C1653E">
        <w:rPr>
          <w:rStyle w:val="-"/>
          <w:rFonts w:cstheme="minorHAnsi"/>
          <w:color w:val="auto"/>
          <w:u w:val="none"/>
        </w:rPr>
        <w:t>-</w:t>
      </w:r>
      <w:r w:rsidR="008B7714" w:rsidRPr="00C1653E">
        <w:rPr>
          <w:rStyle w:val="-"/>
          <w:rFonts w:cstheme="minorHAnsi"/>
          <w:color w:val="auto"/>
          <w:u w:val="none"/>
          <w:lang w:val="en-US"/>
        </w:rPr>
        <w:t>mail</w:t>
      </w:r>
      <w:r w:rsidR="008B7714" w:rsidRPr="00C1653E">
        <w:rPr>
          <w:rStyle w:val="-"/>
          <w:rFonts w:cstheme="minorHAnsi"/>
          <w:color w:val="auto"/>
          <w:u w:val="none"/>
        </w:rPr>
        <w:t>:</w:t>
      </w:r>
      <w:r w:rsidR="00B644D3">
        <w:rPr>
          <w:rStyle w:val="-"/>
          <w:rFonts w:cstheme="minorHAnsi"/>
          <w:color w:val="auto"/>
          <w:u w:val="none"/>
        </w:rPr>
        <w:t xml:space="preserve"> </w:t>
      </w:r>
      <w:proofErr w:type="spellStart"/>
      <w:r w:rsidR="008B7714" w:rsidRPr="00C1653E">
        <w:rPr>
          <w:rStyle w:val="-"/>
          <w:rFonts w:cstheme="minorHAnsi"/>
          <w:u w:val="none"/>
          <w:lang w:val="en-US"/>
        </w:rPr>
        <w:t>frosopol</w:t>
      </w:r>
      <w:proofErr w:type="spellEnd"/>
      <w:r w:rsidR="008B7714" w:rsidRPr="00C1653E">
        <w:rPr>
          <w:rStyle w:val="-"/>
          <w:rFonts w:cstheme="minorHAnsi"/>
          <w:u w:val="none"/>
        </w:rPr>
        <w:t>@</w:t>
      </w:r>
      <w:proofErr w:type="spellStart"/>
      <w:r w:rsidR="008B7714" w:rsidRPr="00C1653E">
        <w:rPr>
          <w:rStyle w:val="-"/>
          <w:rFonts w:cstheme="minorHAnsi"/>
          <w:u w:val="none"/>
          <w:lang w:val="en-US"/>
        </w:rPr>
        <w:t>upatras</w:t>
      </w:r>
      <w:proofErr w:type="spellEnd"/>
      <w:r w:rsidR="008B7714" w:rsidRPr="00C1653E">
        <w:rPr>
          <w:rStyle w:val="-"/>
          <w:rFonts w:cstheme="minorHAnsi"/>
          <w:u w:val="none"/>
        </w:rPr>
        <w:t>.</w:t>
      </w:r>
      <w:r w:rsidR="008B7714" w:rsidRPr="00C1653E">
        <w:rPr>
          <w:rStyle w:val="-"/>
          <w:rFonts w:cstheme="minorHAnsi"/>
          <w:u w:val="none"/>
          <w:lang w:val="en-US"/>
        </w:rPr>
        <w:t>gr</w:t>
      </w:r>
      <w:r w:rsidR="008B7714" w:rsidRPr="00C1653E">
        <w:rPr>
          <w:rStyle w:val="-"/>
          <w:rFonts w:cstheme="minorHAnsi"/>
          <w:u w:val="none"/>
        </w:rPr>
        <w:t>;</w:t>
      </w:r>
      <w:r w:rsidR="001250F8" w:rsidRPr="00C1653E">
        <w:rPr>
          <w:rStyle w:val="-"/>
          <w:rFonts w:cstheme="minorHAnsi"/>
          <w:u w:val="none"/>
        </w:rPr>
        <w:t xml:space="preserve"> </w:t>
      </w:r>
      <w:r w:rsidR="001250F8" w:rsidRPr="00C1653E">
        <w:rPr>
          <w:rStyle w:val="-"/>
          <w:rFonts w:cstheme="minorHAnsi"/>
          <w:color w:val="auto"/>
          <w:u w:val="none"/>
        </w:rPr>
        <w:t>κα</w:t>
      </w:r>
      <w:r w:rsidR="00B911C4">
        <w:rPr>
          <w:rStyle w:val="-"/>
          <w:rFonts w:cstheme="minorHAnsi"/>
          <w:color w:val="auto"/>
          <w:u w:val="none"/>
        </w:rPr>
        <w:t>θώς και</w:t>
      </w:r>
      <w:r w:rsidR="001250F8" w:rsidRPr="00C1653E">
        <w:rPr>
          <w:rStyle w:val="-"/>
          <w:rFonts w:cstheme="minorHAnsi"/>
          <w:color w:val="auto"/>
          <w:u w:val="none"/>
        </w:rPr>
        <w:t xml:space="preserve"> στο </w:t>
      </w:r>
      <w:r w:rsidR="001250F8" w:rsidRPr="00C1653E">
        <w:rPr>
          <w:rStyle w:val="-"/>
          <w:rFonts w:cstheme="minorHAnsi"/>
          <w:color w:val="auto"/>
          <w:u w:val="none"/>
          <w:lang w:val="en-US"/>
        </w:rPr>
        <w:t>email</w:t>
      </w:r>
      <w:r w:rsidR="001250F8" w:rsidRPr="00C1653E">
        <w:rPr>
          <w:rStyle w:val="-"/>
          <w:rFonts w:cstheme="minorHAnsi"/>
          <w:color w:val="auto"/>
          <w:u w:val="none"/>
        </w:rPr>
        <w:t xml:space="preserve"> του Τμήματος Έρευνας Καινοτομίας &amp; Επιχειρηματικότητας </w:t>
      </w:r>
      <w:hyperlink r:id="rId12" w:history="1">
        <w:r w:rsidR="0080288F" w:rsidRPr="00DF260A">
          <w:rPr>
            <w:rStyle w:val="-"/>
            <w:rFonts w:cstheme="minorHAnsi"/>
            <w:lang w:val="en-US"/>
          </w:rPr>
          <w:t>researchsup</w:t>
        </w:r>
        <w:r w:rsidR="0080288F" w:rsidRPr="00DF260A">
          <w:rPr>
            <w:rStyle w:val="-"/>
            <w:rFonts w:cstheme="minorHAnsi"/>
          </w:rPr>
          <w:t>@</w:t>
        </w:r>
        <w:r w:rsidR="0080288F" w:rsidRPr="00DF260A">
          <w:rPr>
            <w:rStyle w:val="-"/>
            <w:rFonts w:cstheme="minorHAnsi"/>
            <w:lang w:val="en-US"/>
          </w:rPr>
          <w:t>upatras</w:t>
        </w:r>
        <w:r w:rsidR="0080288F" w:rsidRPr="00DF260A">
          <w:rPr>
            <w:rStyle w:val="-"/>
            <w:rFonts w:cstheme="minorHAnsi"/>
          </w:rPr>
          <w:t>.</w:t>
        </w:r>
        <w:r w:rsidR="0080288F" w:rsidRPr="00DF260A">
          <w:rPr>
            <w:rStyle w:val="-"/>
            <w:rFonts w:cstheme="minorHAnsi"/>
            <w:lang w:val="en-US"/>
          </w:rPr>
          <w:t>gr</w:t>
        </w:r>
      </w:hyperlink>
      <w:r w:rsidR="005963F1" w:rsidRPr="00C1653E">
        <w:rPr>
          <w:rStyle w:val="-"/>
          <w:rFonts w:cstheme="minorHAnsi"/>
          <w:u w:val="none"/>
        </w:rPr>
        <w:t>;</w:t>
      </w:r>
      <w:r w:rsidR="0080288F" w:rsidRPr="0080288F">
        <w:rPr>
          <w:rStyle w:val="-"/>
          <w:rFonts w:cstheme="minorHAnsi"/>
          <w:u w:val="none"/>
        </w:rPr>
        <w:t xml:space="preserve"> </w:t>
      </w:r>
      <w:r w:rsidR="00D60A24" w:rsidRPr="00C1653E">
        <w:rPr>
          <w:rFonts w:cstheme="minorHAnsi"/>
        </w:rPr>
        <w:t xml:space="preserve">Ενώ για θέματα τεχνικής υποστήριξης της ηλεκτρονικής πλατφόρμας υποβολής προτάσεων υπεύθυνο είναι το Γραφείο Μηχανοργάνωσης του Ε.Λ.Κ.Ε. Πανεπιστημίου Πατρών, e-mail: </w:t>
      </w:r>
      <w:hyperlink r:id="rId13" w:history="1">
        <w:r w:rsidR="00D60A24" w:rsidRPr="00C1653E">
          <w:rPr>
            <w:rStyle w:val="-"/>
            <w:rFonts w:cstheme="minorHAnsi"/>
          </w:rPr>
          <w:t>uprescom@upatras.gr</w:t>
        </w:r>
      </w:hyperlink>
      <w:r w:rsidR="00071285">
        <w:rPr>
          <w:rFonts w:cstheme="minorHAnsi"/>
        </w:rPr>
        <w:t xml:space="preserve">. </w:t>
      </w:r>
    </w:p>
    <w:sectPr w:rsidR="00D60A24" w:rsidRPr="00C1653E" w:rsidSect="00B644D3">
      <w:headerReference w:type="default" r:id="rId14"/>
      <w:footerReference w:type="default" r:id="rId15"/>
      <w:pgSz w:w="11906" w:h="16838"/>
      <w:pgMar w:top="1135" w:right="1700" w:bottom="993" w:left="1560" w:header="142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B4AD8" w16cex:dateUtc="2020-07-28T22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AC33E3B" w16cid:durableId="22CB4AD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ADFDB8" w14:textId="77777777" w:rsidR="009C493F" w:rsidRDefault="009C493F" w:rsidP="001378FD">
      <w:pPr>
        <w:spacing w:after="0" w:line="240" w:lineRule="auto"/>
      </w:pPr>
      <w:r>
        <w:separator/>
      </w:r>
    </w:p>
  </w:endnote>
  <w:endnote w:type="continuationSeparator" w:id="0">
    <w:p w14:paraId="5494C4B4" w14:textId="77777777" w:rsidR="009C493F" w:rsidRDefault="009C493F" w:rsidP="00137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font360">
    <w:altName w:val="Times New Roman"/>
    <w:charset w:val="00"/>
    <w:family w:val="auto"/>
    <w:pitch w:val="variable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4786379"/>
      <w:docPartObj>
        <w:docPartGallery w:val="Page Numbers (Bottom of Page)"/>
        <w:docPartUnique/>
      </w:docPartObj>
    </w:sdtPr>
    <w:sdtEndPr/>
    <w:sdtContent>
      <w:p w14:paraId="1F975EC4" w14:textId="2104EE46" w:rsidR="001378FD" w:rsidRDefault="001378FD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2DB4">
          <w:rPr>
            <w:noProof/>
          </w:rPr>
          <w:t>2</w:t>
        </w:r>
        <w:r>
          <w:fldChar w:fldCharType="end"/>
        </w:r>
      </w:p>
    </w:sdtContent>
  </w:sdt>
  <w:p w14:paraId="6CEA89D6" w14:textId="77777777" w:rsidR="001378FD" w:rsidRDefault="001378F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1D5954" w14:textId="77777777" w:rsidR="009C493F" w:rsidRDefault="009C493F" w:rsidP="001378FD">
      <w:pPr>
        <w:spacing w:after="0" w:line="240" w:lineRule="auto"/>
      </w:pPr>
      <w:r>
        <w:separator/>
      </w:r>
    </w:p>
  </w:footnote>
  <w:footnote w:type="continuationSeparator" w:id="0">
    <w:p w14:paraId="110624C6" w14:textId="77777777" w:rsidR="009C493F" w:rsidRDefault="009C493F" w:rsidP="00137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3B8C3" w14:textId="392CB623" w:rsidR="00244E2C" w:rsidRDefault="00244E2C">
    <w:pPr>
      <w:pStyle w:val="ab"/>
    </w:pPr>
    <w:r w:rsidRPr="00244E2C">
      <w:rPr>
        <w:rFonts w:ascii="Calibri" w:eastAsia="Calibri" w:hAnsi="Calibri" w:cs="Times New Roman"/>
        <w:noProof/>
        <w:lang w:eastAsia="el-GR"/>
      </w:rPr>
      <w:drawing>
        <wp:inline distT="0" distB="0" distL="0" distR="0" wp14:anchorId="4FC673B7" wp14:editId="6D4CD85A">
          <wp:extent cx="1862464" cy="675502"/>
          <wp:effectExtent l="0" t="0" r="4445" b="0"/>
          <wp:docPr id="1" name="Εικόνα 1" descr="C:\Users\FROSO\Desktop\up_2017_logo_g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OSO\Desktop\up_2017_logo_g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2464" cy="675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</w:t>
    </w:r>
    <w:r w:rsidRPr="00244E2C">
      <w:rPr>
        <w:noProof/>
        <w:lang w:eastAsia="el-GR"/>
      </w:rPr>
      <w:drawing>
        <wp:inline distT="0" distB="0" distL="0" distR="0" wp14:anchorId="7DAF56E2" wp14:editId="240E052A">
          <wp:extent cx="1032457" cy="790833"/>
          <wp:effectExtent l="0" t="0" r="0" b="0"/>
          <wp:docPr id="2" name="Εικόνα 2" descr="G:\My Drive\PatrasIQ\Υλικό Προβολής PATRAS IQ\logos-images\logo PATRASIQ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y Drive\PatrasIQ\Υλικό Προβολής PATRAS IQ\logos-images\logo PATRASIQ_smal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632" cy="8039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10A6E8" w14:textId="4A363051" w:rsidR="00244E2C" w:rsidRDefault="00244E2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Num38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Verdana" w:hAnsi="Verdan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12F044FC"/>
    <w:multiLevelType w:val="multilevel"/>
    <w:tmpl w:val="5CC8CB1A"/>
    <w:lvl w:ilvl="0">
      <w:numFmt w:val="decimal"/>
      <w:lvlText w:val="(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(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9E21C3D"/>
    <w:multiLevelType w:val="hybridMultilevel"/>
    <w:tmpl w:val="F07A3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A7855"/>
    <w:multiLevelType w:val="hybridMultilevel"/>
    <w:tmpl w:val="0C022C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4518B"/>
    <w:multiLevelType w:val="hybridMultilevel"/>
    <w:tmpl w:val="1E784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57AA1"/>
    <w:multiLevelType w:val="hybridMultilevel"/>
    <w:tmpl w:val="281C2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E3AAC"/>
    <w:multiLevelType w:val="hybridMultilevel"/>
    <w:tmpl w:val="3F646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C43676"/>
    <w:multiLevelType w:val="hybridMultilevel"/>
    <w:tmpl w:val="238AC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D18C1"/>
    <w:multiLevelType w:val="hybridMultilevel"/>
    <w:tmpl w:val="DF80D768"/>
    <w:lvl w:ilvl="0" w:tplc="69FC4A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F5621"/>
    <w:multiLevelType w:val="hybridMultilevel"/>
    <w:tmpl w:val="0E32E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5363E"/>
    <w:multiLevelType w:val="hybridMultilevel"/>
    <w:tmpl w:val="E432E668"/>
    <w:lvl w:ilvl="0" w:tplc="818C6F5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366682"/>
    <w:multiLevelType w:val="hybridMultilevel"/>
    <w:tmpl w:val="A64425D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F0D38"/>
    <w:multiLevelType w:val="hybridMultilevel"/>
    <w:tmpl w:val="A15CE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E04484"/>
    <w:multiLevelType w:val="multilevel"/>
    <w:tmpl w:val="73C25A88"/>
    <w:lvl w:ilvl="0"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2290424"/>
    <w:multiLevelType w:val="hybridMultilevel"/>
    <w:tmpl w:val="F880E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917B1C"/>
    <w:multiLevelType w:val="hybridMultilevel"/>
    <w:tmpl w:val="8D6AA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3"/>
  </w:num>
  <w:num w:numId="5">
    <w:abstractNumId w:val="11"/>
  </w:num>
  <w:num w:numId="6">
    <w:abstractNumId w:val="1"/>
  </w:num>
  <w:num w:numId="7">
    <w:abstractNumId w:val="10"/>
  </w:num>
  <w:num w:numId="8">
    <w:abstractNumId w:val="7"/>
  </w:num>
  <w:num w:numId="9">
    <w:abstractNumId w:val="14"/>
  </w:num>
  <w:num w:numId="10">
    <w:abstractNumId w:val="9"/>
  </w:num>
  <w:num w:numId="11">
    <w:abstractNumId w:val="15"/>
  </w:num>
  <w:num w:numId="12">
    <w:abstractNumId w:val="6"/>
  </w:num>
  <w:num w:numId="13">
    <w:abstractNumId w:val="0"/>
  </w:num>
  <w:num w:numId="14">
    <w:abstractNumId w:val="5"/>
  </w:num>
  <w:num w:numId="15">
    <w:abstractNumId w:val="12"/>
  </w:num>
  <w:num w:numId="16">
    <w:abstractNumId w:val="4"/>
  </w:num>
  <w:num w:numId="17">
    <w:abstractNumId w:val="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21A"/>
    <w:rsid w:val="00016D52"/>
    <w:rsid w:val="000407EE"/>
    <w:rsid w:val="0005307B"/>
    <w:rsid w:val="0005782F"/>
    <w:rsid w:val="00071285"/>
    <w:rsid w:val="000A6B6D"/>
    <w:rsid w:val="000A6C54"/>
    <w:rsid w:val="000B321A"/>
    <w:rsid w:val="000D0DB4"/>
    <w:rsid w:val="000D3621"/>
    <w:rsid w:val="000E38FE"/>
    <w:rsid w:val="00101E30"/>
    <w:rsid w:val="00103ACF"/>
    <w:rsid w:val="001250F8"/>
    <w:rsid w:val="001378FD"/>
    <w:rsid w:val="001412E2"/>
    <w:rsid w:val="00161614"/>
    <w:rsid w:val="0017308A"/>
    <w:rsid w:val="001836FD"/>
    <w:rsid w:val="00193139"/>
    <w:rsid w:val="001A297D"/>
    <w:rsid w:val="001A3A9F"/>
    <w:rsid w:val="001C05B1"/>
    <w:rsid w:val="001D39FE"/>
    <w:rsid w:val="001E1680"/>
    <w:rsid w:val="001E71B6"/>
    <w:rsid w:val="00202B01"/>
    <w:rsid w:val="002253A8"/>
    <w:rsid w:val="002315CA"/>
    <w:rsid w:val="00244E2C"/>
    <w:rsid w:val="00253698"/>
    <w:rsid w:val="00254729"/>
    <w:rsid w:val="00274371"/>
    <w:rsid w:val="002A373C"/>
    <w:rsid w:val="002B525C"/>
    <w:rsid w:val="002C25C8"/>
    <w:rsid w:val="002D3569"/>
    <w:rsid w:val="002F5967"/>
    <w:rsid w:val="003001F3"/>
    <w:rsid w:val="0030128A"/>
    <w:rsid w:val="003345B2"/>
    <w:rsid w:val="003432DA"/>
    <w:rsid w:val="00345E4A"/>
    <w:rsid w:val="003540CF"/>
    <w:rsid w:val="003722FF"/>
    <w:rsid w:val="00396F33"/>
    <w:rsid w:val="003C02E4"/>
    <w:rsid w:val="003F4651"/>
    <w:rsid w:val="004219B9"/>
    <w:rsid w:val="00421AD4"/>
    <w:rsid w:val="00427691"/>
    <w:rsid w:val="004375FB"/>
    <w:rsid w:val="004564BD"/>
    <w:rsid w:val="0046409E"/>
    <w:rsid w:val="00481E71"/>
    <w:rsid w:val="00494487"/>
    <w:rsid w:val="004A04CE"/>
    <w:rsid w:val="004A3F59"/>
    <w:rsid w:val="004D14A8"/>
    <w:rsid w:val="0050221E"/>
    <w:rsid w:val="00506009"/>
    <w:rsid w:val="005209E0"/>
    <w:rsid w:val="0052782A"/>
    <w:rsid w:val="0054128E"/>
    <w:rsid w:val="0054762F"/>
    <w:rsid w:val="005506B8"/>
    <w:rsid w:val="00556F3A"/>
    <w:rsid w:val="00590D56"/>
    <w:rsid w:val="005936DF"/>
    <w:rsid w:val="005963F1"/>
    <w:rsid w:val="005A45BD"/>
    <w:rsid w:val="005B4ED7"/>
    <w:rsid w:val="005C63DA"/>
    <w:rsid w:val="005D36AE"/>
    <w:rsid w:val="005E652E"/>
    <w:rsid w:val="005F1F24"/>
    <w:rsid w:val="00606A34"/>
    <w:rsid w:val="00611DF6"/>
    <w:rsid w:val="00614212"/>
    <w:rsid w:val="0062097F"/>
    <w:rsid w:val="00642035"/>
    <w:rsid w:val="006427B5"/>
    <w:rsid w:val="00644B3A"/>
    <w:rsid w:val="00674843"/>
    <w:rsid w:val="00693070"/>
    <w:rsid w:val="00693243"/>
    <w:rsid w:val="0069472F"/>
    <w:rsid w:val="006A3E11"/>
    <w:rsid w:val="006B485A"/>
    <w:rsid w:val="006B5069"/>
    <w:rsid w:val="006B5996"/>
    <w:rsid w:val="006C19A4"/>
    <w:rsid w:val="006F36DE"/>
    <w:rsid w:val="006F5DE3"/>
    <w:rsid w:val="00721B53"/>
    <w:rsid w:val="00723B8A"/>
    <w:rsid w:val="0074627F"/>
    <w:rsid w:val="00781C0A"/>
    <w:rsid w:val="0078563B"/>
    <w:rsid w:val="00794EC8"/>
    <w:rsid w:val="007A1BF2"/>
    <w:rsid w:val="007A261E"/>
    <w:rsid w:val="007A3875"/>
    <w:rsid w:val="007B0313"/>
    <w:rsid w:val="007C229A"/>
    <w:rsid w:val="007D0855"/>
    <w:rsid w:val="007D5ACD"/>
    <w:rsid w:val="007F01DE"/>
    <w:rsid w:val="007F62E0"/>
    <w:rsid w:val="0080288F"/>
    <w:rsid w:val="008078E8"/>
    <w:rsid w:val="00812126"/>
    <w:rsid w:val="00814000"/>
    <w:rsid w:val="00824C85"/>
    <w:rsid w:val="00835852"/>
    <w:rsid w:val="008850E3"/>
    <w:rsid w:val="008A4E53"/>
    <w:rsid w:val="008A5E10"/>
    <w:rsid w:val="008B7714"/>
    <w:rsid w:val="008C4CD5"/>
    <w:rsid w:val="008D46C8"/>
    <w:rsid w:val="008F3EC7"/>
    <w:rsid w:val="00900D08"/>
    <w:rsid w:val="00905F5B"/>
    <w:rsid w:val="00915F8D"/>
    <w:rsid w:val="00916D0C"/>
    <w:rsid w:val="00942AD7"/>
    <w:rsid w:val="00962A78"/>
    <w:rsid w:val="00967F84"/>
    <w:rsid w:val="00970A1F"/>
    <w:rsid w:val="00983DA4"/>
    <w:rsid w:val="00986AC5"/>
    <w:rsid w:val="00990095"/>
    <w:rsid w:val="009A44F5"/>
    <w:rsid w:val="009B32D0"/>
    <w:rsid w:val="009C0147"/>
    <w:rsid w:val="009C493F"/>
    <w:rsid w:val="009E00DC"/>
    <w:rsid w:val="00A20A7E"/>
    <w:rsid w:val="00A33D72"/>
    <w:rsid w:val="00A566BD"/>
    <w:rsid w:val="00A56DB8"/>
    <w:rsid w:val="00A67AEB"/>
    <w:rsid w:val="00A70EC4"/>
    <w:rsid w:val="00A87635"/>
    <w:rsid w:val="00A94409"/>
    <w:rsid w:val="00AA0ABA"/>
    <w:rsid w:val="00AA31FC"/>
    <w:rsid w:val="00AA61BF"/>
    <w:rsid w:val="00AB04F0"/>
    <w:rsid w:val="00AB304A"/>
    <w:rsid w:val="00AB43FA"/>
    <w:rsid w:val="00AD0083"/>
    <w:rsid w:val="00AF3B43"/>
    <w:rsid w:val="00AF64D6"/>
    <w:rsid w:val="00B0797F"/>
    <w:rsid w:val="00B11C2C"/>
    <w:rsid w:val="00B22478"/>
    <w:rsid w:val="00B274A6"/>
    <w:rsid w:val="00B4135B"/>
    <w:rsid w:val="00B43FF4"/>
    <w:rsid w:val="00B62850"/>
    <w:rsid w:val="00B644D3"/>
    <w:rsid w:val="00B83BEE"/>
    <w:rsid w:val="00B911C4"/>
    <w:rsid w:val="00B95397"/>
    <w:rsid w:val="00B95BCB"/>
    <w:rsid w:val="00BA17F9"/>
    <w:rsid w:val="00BA338D"/>
    <w:rsid w:val="00BB557B"/>
    <w:rsid w:val="00BD09C2"/>
    <w:rsid w:val="00BD0BFB"/>
    <w:rsid w:val="00BD43D9"/>
    <w:rsid w:val="00BD5DB6"/>
    <w:rsid w:val="00BF0686"/>
    <w:rsid w:val="00BF127B"/>
    <w:rsid w:val="00BF6E0E"/>
    <w:rsid w:val="00C1653E"/>
    <w:rsid w:val="00C32DF4"/>
    <w:rsid w:val="00C33213"/>
    <w:rsid w:val="00C37016"/>
    <w:rsid w:val="00C376B4"/>
    <w:rsid w:val="00C67673"/>
    <w:rsid w:val="00C714F5"/>
    <w:rsid w:val="00C7398A"/>
    <w:rsid w:val="00C82C27"/>
    <w:rsid w:val="00C8419E"/>
    <w:rsid w:val="00C84FFB"/>
    <w:rsid w:val="00CB4CB1"/>
    <w:rsid w:val="00CB7336"/>
    <w:rsid w:val="00CC12D2"/>
    <w:rsid w:val="00CE6353"/>
    <w:rsid w:val="00D26D61"/>
    <w:rsid w:val="00D33DF5"/>
    <w:rsid w:val="00D60A24"/>
    <w:rsid w:val="00D7454A"/>
    <w:rsid w:val="00D7642C"/>
    <w:rsid w:val="00D77907"/>
    <w:rsid w:val="00D8774F"/>
    <w:rsid w:val="00DA1346"/>
    <w:rsid w:val="00DA2858"/>
    <w:rsid w:val="00DA50E9"/>
    <w:rsid w:val="00DA7A9F"/>
    <w:rsid w:val="00DB62D9"/>
    <w:rsid w:val="00DC2B0E"/>
    <w:rsid w:val="00DD4BC8"/>
    <w:rsid w:val="00DE1D21"/>
    <w:rsid w:val="00DF4B1D"/>
    <w:rsid w:val="00DF5288"/>
    <w:rsid w:val="00DF66EA"/>
    <w:rsid w:val="00E26FF2"/>
    <w:rsid w:val="00E401F8"/>
    <w:rsid w:val="00E55D6F"/>
    <w:rsid w:val="00E6517C"/>
    <w:rsid w:val="00E727E5"/>
    <w:rsid w:val="00E738B2"/>
    <w:rsid w:val="00E819B3"/>
    <w:rsid w:val="00E82087"/>
    <w:rsid w:val="00E917BD"/>
    <w:rsid w:val="00E91D10"/>
    <w:rsid w:val="00EB16E2"/>
    <w:rsid w:val="00EC0B12"/>
    <w:rsid w:val="00EC2C33"/>
    <w:rsid w:val="00ED12D3"/>
    <w:rsid w:val="00ED67BC"/>
    <w:rsid w:val="00EE38D5"/>
    <w:rsid w:val="00EE5315"/>
    <w:rsid w:val="00EE7687"/>
    <w:rsid w:val="00F12DAA"/>
    <w:rsid w:val="00F13DB9"/>
    <w:rsid w:val="00F15CDF"/>
    <w:rsid w:val="00F35E20"/>
    <w:rsid w:val="00F40AEB"/>
    <w:rsid w:val="00F42DB4"/>
    <w:rsid w:val="00F63A76"/>
    <w:rsid w:val="00F81835"/>
    <w:rsid w:val="00F95DFF"/>
    <w:rsid w:val="00FB4473"/>
    <w:rsid w:val="00FC036B"/>
    <w:rsid w:val="00FC7222"/>
    <w:rsid w:val="00FF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363AD"/>
  <w15:chartTrackingRefBased/>
  <w15:docId w15:val="{C680063B-80D4-4AD6-BE07-7F5688135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B321A"/>
    <w:pPr>
      <w:suppressAutoHyphens/>
      <w:ind w:left="720"/>
    </w:pPr>
    <w:rPr>
      <w:rFonts w:ascii="Cambria" w:eastAsia="Times New Roman" w:hAnsi="Cambria" w:cs="font360"/>
      <w:color w:val="000000"/>
      <w:lang w:val="en-US" w:eastAsia="ar-SA"/>
    </w:rPr>
  </w:style>
  <w:style w:type="character" w:styleId="-">
    <w:name w:val="Hyperlink"/>
    <w:basedOn w:val="a0"/>
    <w:uiPriority w:val="99"/>
    <w:unhideWhenUsed/>
    <w:rsid w:val="00B6285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14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614212"/>
    <w:rPr>
      <w:b/>
      <w:bCs/>
    </w:rPr>
  </w:style>
  <w:style w:type="character" w:customStyle="1" w:styleId="apple-converted-space">
    <w:name w:val="apple-converted-space"/>
    <w:basedOn w:val="a0"/>
    <w:rsid w:val="00614212"/>
  </w:style>
  <w:style w:type="paragraph" w:styleId="a6">
    <w:name w:val="Body Text"/>
    <w:basedOn w:val="a"/>
    <w:link w:val="Char"/>
    <w:uiPriority w:val="99"/>
    <w:semiHidden/>
    <w:unhideWhenUsed/>
    <w:rsid w:val="00614212"/>
    <w:pPr>
      <w:spacing w:after="120"/>
    </w:pPr>
  </w:style>
  <w:style w:type="character" w:customStyle="1" w:styleId="Char">
    <w:name w:val="Σώμα κειμένου Char"/>
    <w:basedOn w:val="a0"/>
    <w:link w:val="a6"/>
    <w:uiPriority w:val="99"/>
    <w:semiHidden/>
    <w:rsid w:val="00614212"/>
  </w:style>
  <w:style w:type="paragraph" w:styleId="3">
    <w:name w:val="Body Text 3"/>
    <w:basedOn w:val="a"/>
    <w:link w:val="3Char"/>
    <w:uiPriority w:val="99"/>
    <w:semiHidden/>
    <w:unhideWhenUsed/>
    <w:rsid w:val="00614212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uiPriority w:val="99"/>
    <w:semiHidden/>
    <w:rsid w:val="00614212"/>
    <w:rPr>
      <w:sz w:val="16"/>
      <w:szCs w:val="16"/>
    </w:rPr>
  </w:style>
  <w:style w:type="character" w:customStyle="1" w:styleId="UnresolvedMention1">
    <w:name w:val="Unresolved Mention1"/>
    <w:basedOn w:val="a0"/>
    <w:uiPriority w:val="99"/>
    <w:semiHidden/>
    <w:unhideWhenUsed/>
    <w:rsid w:val="0050221E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1412E2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1412E2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semiHidden/>
    <w:rsid w:val="001412E2"/>
    <w:rPr>
      <w:sz w:val="20"/>
      <w:szCs w:val="20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1412E2"/>
    <w:rPr>
      <w:b/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1412E2"/>
    <w:rPr>
      <w:b/>
      <w:bCs/>
      <w:sz w:val="20"/>
      <w:szCs w:val="20"/>
    </w:rPr>
  </w:style>
  <w:style w:type="paragraph" w:styleId="aa">
    <w:name w:val="Balloon Text"/>
    <w:basedOn w:val="a"/>
    <w:link w:val="Char2"/>
    <w:uiPriority w:val="99"/>
    <w:semiHidden/>
    <w:unhideWhenUsed/>
    <w:rsid w:val="00141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a"/>
    <w:uiPriority w:val="99"/>
    <w:semiHidden/>
    <w:rsid w:val="001412E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B771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US"/>
    </w:rPr>
  </w:style>
  <w:style w:type="paragraph" w:styleId="ab">
    <w:name w:val="header"/>
    <w:basedOn w:val="a"/>
    <w:link w:val="Char3"/>
    <w:uiPriority w:val="99"/>
    <w:unhideWhenUsed/>
    <w:rsid w:val="001378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Κεφαλίδα Char"/>
    <w:basedOn w:val="a0"/>
    <w:link w:val="ab"/>
    <w:uiPriority w:val="99"/>
    <w:rsid w:val="001378FD"/>
  </w:style>
  <w:style w:type="paragraph" w:styleId="ac">
    <w:name w:val="footer"/>
    <w:basedOn w:val="a"/>
    <w:link w:val="Char4"/>
    <w:uiPriority w:val="99"/>
    <w:unhideWhenUsed/>
    <w:rsid w:val="001378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4">
    <w:name w:val="Υποσέλιδο Char"/>
    <w:basedOn w:val="a0"/>
    <w:link w:val="ac"/>
    <w:uiPriority w:val="99"/>
    <w:rsid w:val="00137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8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hd.upatras.gr" TargetMode="External"/><Relationship Id="rId13" Type="http://schemas.openxmlformats.org/officeDocument/2006/relationships/hyperlink" Target="mailto:uprescom@upatras.gr" TargetMode="Externa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mailto:researchsup@upatras.g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mathiou@upatras.g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researchsupport.upatras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searchsupport.upatras.gr" TargetMode="External"/><Relationship Id="rId14" Type="http://schemas.openxmlformats.org/officeDocument/2006/relationships/header" Target="header1.xm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7A021-D511-4A9C-BCF8-6FFA223CC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5</Pages>
  <Words>2237</Words>
  <Characters>12083</Characters>
  <Application>Microsoft Office Word</Application>
  <DocSecurity>0</DocSecurity>
  <Lines>100</Lines>
  <Paragraphs>28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Πολύζος Δημοσθένης</dc:creator>
  <cp:keywords/>
  <dc:description/>
  <cp:lastModifiedBy>Stavria</cp:lastModifiedBy>
  <cp:revision>142</cp:revision>
  <cp:lastPrinted>2020-10-14T11:40:00Z</cp:lastPrinted>
  <dcterms:created xsi:type="dcterms:W3CDTF">2020-08-04T09:10:00Z</dcterms:created>
  <dcterms:modified xsi:type="dcterms:W3CDTF">2020-12-01T11:54:00Z</dcterms:modified>
</cp:coreProperties>
</file>