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79DB" w:rsidRDefault="001B79DB" w:rsidP="001B79DB">
      <w:pPr>
        <w:jc w:val="center"/>
        <w:rPr>
          <w:rFonts w:ascii="Helvetica World" w:hAnsi="Helvetica World" w:cs="Helvetica World"/>
          <w:szCs w:val="24"/>
        </w:rPr>
      </w:pPr>
    </w:p>
    <w:p w:rsidR="001B79DB" w:rsidRPr="001B79DB" w:rsidRDefault="00527BB4" w:rsidP="001B79DB">
      <w:pPr>
        <w:jc w:val="center"/>
        <w:rPr>
          <w:rFonts w:ascii="Helvetica World" w:hAnsi="Helvetica World" w:cs="Helvetica World"/>
          <w:szCs w:val="24"/>
        </w:rPr>
      </w:pPr>
      <w:r>
        <w:rPr>
          <w:rFonts w:ascii="Helvetica World" w:hAnsi="Helvetica World" w:cs="Helvetica World"/>
          <w:noProof/>
          <w:szCs w:val="24"/>
          <w:lang w:val="el-GR" w:eastAsia="el-GR"/>
        </w:rPr>
        <w:drawing>
          <wp:inline distT="0" distB="0" distL="0" distR="0">
            <wp:extent cx="3705225" cy="4314825"/>
            <wp:effectExtent l="0" t="0" r="9525" b="9525"/>
            <wp:docPr id="12" name="Εικόνα 1" descr="lampad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mpadin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05225" cy="4314825"/>
                    </a:xfrm>
                    <a:prstGeom prst="rect">
                      <a:avLst/>
                    </a:prstGeom>
                    <a:noFill/>
                    <a:ln>
                      <a:noFill/>
                    </a:ln>
                  </pic:spPr>
                </pic:pic>
              </a:graphicData>
            </a:graphic>
          </wp:inline>
        </w:drawing>
      </w:r>
    </w:p>
    <w:p w:rsidR="001B79DB" w:rsidRPr="001B79DB" w:rsidRDefault="001B79DB" w:rsidP="001B79DB">
      <w:pPr>
        <w:jc w:val="center"/>
        <w:rPr>
          <w:rFonts w:ascii="Helvetica World" w:hAnsi="Helvetica World" w:cs="Helvetica World"/>
          <w:szCs w:val="24"/>
        </w:rPr>
      </w:pPr>
    </w:p>
    <w:p w:rsidR="001B79DB" w:rsidRPr="001B79DB" w:rsidRDefault="001B79DB" w:rsidP="001B79DB">
      <w:pPr>
        <w:jc w:val="center"/>
        <w:rPr>
          <w:rFonts w:ascii="Helvetica World" w:hAnsi="Helvetica World" w:cs="Helvetica World"/>
          <w:szCs w:val="24"/>
        </w:rPr>
      </w:pPr>
    </w:p>
    <w:p w:rsidR="00590956" w:rsidRPr="00590956" w:rsidRDefault="00590956" w:rsidP="00590956">
      <w:pPr>
        <w:pStyle w:val="2"/>
        <w:jc w:val="center"/>
        <w:rPr>
          <w:sz w:val="40"/>
          <w:szCs w:val="40"/>
        </w:rPr>
      </w:pPr>
      <w:r w:rsidRPr="00590956">
        <w:rPr>
          <w:sz w:val="40"/>
          <w:szCs w:val="40"/>
        </w:rPr>
        <w:t xml:space="preserve">INNOVA NET call for Applicants for the </w:t>
      </w:r>
      <w:r w:rsidRPr="00590956">
        <w:rPr>
          <w:bCs w:val="0"/>
          <w:sz w:val="40"/>
          <w:szCs w:val="40"/>
        </w:rPr>
        <w:t>Entrepreneurial Webinars</w:t>
      </w:r>
    </w:p>
    <w:p w:rsidR="001B79DB" w:rsidRPr="00590956" w:rsidRDefault="001B79DB" w:rsidP="00590956">
      <w:pPr>
        <w:tabs>
          <w:tab w:val="center" w:pos="4819"/>
          <w:tab w:val="left" w:pos="6020"/>
        </w:tabs>
        <w:spacing w:line="300" w:lineRule="exact"/>
        <w:jc w:val="left"/>
        <w:rPr>
          <w:rFonts w:ascii="Helvetica World" w:hAnsi="Helvetica World" w:cs="Helvetica World"/>
          <w:szCs w:val="24"/>
        </w:rPr>
      </w:pPr>
    </w:p>
    <w:p w:rsidR="001B79DB" w:rsidRPr="001B79DB" w:rsidRDefault="001B79DB" w:rsidP="001B79DB">
      <w:pPr>
        <w:spacing w:line="300" w:lineRule="exact"/>
        <w:rPr>
          <w:rFonts w:ascii="Helvetica World" w:hAnsi="Helvetica World" w:cs="Helvetica World"/>
          <w:szCs w:val="24"/>
          <w:lang w:val="en-GB"/>
        </w:rPr>
      </w:pPr>
    </w:p>
    <w:p w:rsidR="001B79DB" w:rsidRPr="001B79DB" w:rsidRDefault="001B79DB" w:rsidP="001B79DB">
      <w:pPr>
        <w:spacing w:line="300" w:lineRule="exact"/>
        <w:rPr>
          <w:rFonts w:ascii="Helvetica World" w:hAnsi="Helvetica World" w:cs="Helvetica World"/>
          <w:szCs w:val="24"/>
          <w:lang w:val="en-GB"/>
        </w:rPr>
      </w:pPr>
    </w:p>
    <w:p w:rsidR="001B79DB" w:rsidRPr="001B79DB" w:rsidRDefault="001B79DB" w:rsidP="001B79DB">
      <w:pPr>
        <w:spacing w:line="300" w:lineRule="exact"/>
        <w:rPr>
          <w:rFonts w:ascii="Helvetica World" w:hAnsi="Helvetica World" w:cs="Helvetica World"/>
          <w:szCs w:val="24"/>
          <w:lang w:val="en-GB"/>
        </w:rPr>
      </w:pPr>
    </w:p>
    <w:p w:rsidR="001B79DB" w:rsidRPr="001B79DB" w:rsidRDefault="001B79DB" w:rsidP="001B79DB">
      <w:pPr>
        <w:spacing w:line="300" w:lineRule="exact"/>
        <w:rPr>
          <w:rFonts w:ascii="Helvetica World" w:hAnsi="Helvetica World" w:cs="Helvetica World"/>
          <w:szCs w:val="24"/>
          <w:lang w:val="en-GB"/>
        </w:rPr>
      </w:pPr>
    </w:p>
    <w:p w:rsidR="001B79DB" w:rsidRPr="001B79DB" w:rsidRDefault="004C6194" w:rsidP="00F76746">
      <w:pPr>
        <w:spacing w:line="300" w:lineRule="exact"/>
        <w:jc w:val="center"/>
        <w:rPr>
          <w:rFonts w:ascii="Helvetica World" w:hAnsi="Helvetica World" w:cs="Helvetica World"/>
          <w:sz w:val="20"/>
          <w:szCs w:val="20"/>
          <w:lang w:val="en-GB"/>
        </w:rPr>
      </w:pPr>
      <w:r w:rsidRPr="001B79DB">
        <w:rPr>
          <w:rFonts w:ascii="Helvetica World" w:hAnsi="Helvetica World" w:cs="Helvetica World"/>
          <w:szCs w:val="24"/>
        </w:rPr>
        <w:br w:type="page"/>
      </w:r>
    </w:p>
    <w:p w:rsidR="001B79DB" w:rsidRPr="001B79DB" w:rsidRDefault="001B79DB" w:rsidP="001B79DB">
      <w:pPr>
        <w:rPr>
          <w:rFonts w:ascii="Helvetica World" w:hAnsi="Helvetica World" w:cs="Helvetica World"/>
          <w:sz w:val="20"/>
          <w:szCs w:val="20"/>
          <w:lang w:val="en-GB"/>
        </w:rPr>
      </w:pPr>
    </w:p>
    <w:p w:rsidR="00224500" w:rsidRPr="00270114" w:rsidRDefault="00224500" w:rsidP="00224500">
      <w:pPr>
        <w:rPr>
          <w:rFonts w:asciiTheme="majorHAnsi" w:eastAsiaTheme="majorEastAsia" w:hAnsiTheme="majorHAnsi" w:cstheme="majorBidi"/>
          <w:b/>
          <w:bCs/>
          <w:color w:val="4F81BD" w:themeColor="accent1"/>
          <w:sz w:val="26"/>
          <w:szCs w:val="26"/>
        </w:rPr>
      </w:pPr>
    </w:p>
    <w:p w:rsidR="000F4BA3" w:rsidRPr="00A41FE8" w:rsidRDefault="000F4BA3" w:rsidP="00A41FE8">
      <w:pPr>
        <w:jc w:val="center"/>
        <w:rPr>
          <w:rFonts w:ascii="Helvetica World" w:hAnsi="Helvetica World" w:cs="Helvetica World"/>
          <w:b/>
          <w:szCs w:val="24"/>
        </w:rPr>
      </w:pPr>
      <w:r w:rsidRPr="00A41FE8">
        <w:rPr>
          <w:rFonts w:ascii="Helvetica World" w:hAnsi="Helvetica World" w:cs="Helvetica World"/>
          <w:b/>
          <w:color w:val="F79646" w:themeColor="accent6"/>
          <w:szCs w:val="24"/>
        </w:rPr>
        <w:t xml:space="preserve">INNOVA NET announces the opening of </w:t>
      </w:r>
      <w:r w:rsidR="00C9210A">
        <w:rPr>
          <w:rFonts w:ascii="Helvetica World" w:hAnsi="Helvetica World" w:cs="Helvetica World"/>
          <w:b/>
          <w:color w:val="F79646" w:themeColor="accent6"/>
          <w:szCs w:val="24"/>
        </w:rPr>
        <w:t xml:space="preserve">4 </w:t>
      </w:r>
      <w:r w:rsidRPr="00A41FE8">
        <w:rPr>
          <w:rFonts w:ascii="Helvetica World" w:hAnsi="Helvetica World" w:cs="Helvetica World"/>
          <w:b/>
          <w:color w:val="F79646" w:themeColor="accent6"/>
          <w:szCs w:val="24"/>
        </w:rPr>
        <w:t>Entrepreneurial Webinars.</w:t>
      </w:r>
    </w:p>
    <w:p w:rsidR="00A41FE8" w:rsidRDefault="00A41FE8" w:rsidP="00224500">
      <w:pPr>
        <w:rPr>
          <w:rFonts w:ascii="Helvetica World" w:hAnsi="Helvetica World" w:cs="Helvetica World"/>
          <w:szCs w:val="24"/>
        </w:rPr>
      </w:pPr>
    </w:p>
    <w:p w:rsidR="00A41FE8" w:rsidRDefault="00A41FE8" w:rsidP="00224500">
      <w:pPr>
        <w:rPr>
          <w:rFonts w:ascii="Helvetica World" w:hAnsi="Helvetica World" w:cs="Helvetica World"/>
          <w:szCs w:val="24"/>
        </w:rPr>
      </w:pPr>
    </w:p>
    <w:p w:rsidR="00747ABF" w:rsidRDefault="00224500" w:rsidP="00224500">
      <w:pPr>
        <w:rPr>
          <w:rFonts w:ascii="Helvetica World" w:hAnsi="Helvetica World" w:cs="Helvetica World"/>
          <w:bCs/>
          <w:szCs w:val="24"/>
        </w:rPr>
      </w:pPr>
      <w:r w:rsidRPr="009D44A3">
        <w:rPr>
          <w:rFonts w:ascii="Helvetica World" w:hAnsi="Helvetica World" w:cs="Helvetica World"/>
          <w:szCs w:val="24"/>
        </w:rPr>
        <w:t xml:space="preserve">Within the framework of </w:t>
      </w:r>
      <w:r w:rsidR="001A2D37">
        <w:rPr>
          <w:rFonts w:ascii="Helvetica World" w:hAnsi="Helvetica World" w:cs="Helvetica World"/>
          <w:szCs w:val="24"/>
        </w:rPr>
        <w:t xml:space="preserve">the project </w:t>
      </w:r>
      <w:r w:rsidRPr="001A2D37">
        <w:rPr>
          <w:rFonts w:ascii="Helvetica World" w:hAnsi="Helvetica World" w:cs="Helvetica World"/>
          <w:b/>
          <w:szCs w:val="24"/>
        </w:rPr>
        <w:t>INNOVA NET</w:t>
      </w:r>
      <w:r w:rsidR="001A2D37" w:rsidRPr="001A2D37">
        <w:rPr>
          <w:rFonts w:ascii="Helvetica World" w:hAnsi="Helvetica World" w:cs="Helvetica World"/>
          <w:b/>
          <w:szCs w:val="24"/>
        </w:rPr>
        <w:t xml:space="preserve"> – International Center of Competences for Innovation in the Mediterranean Countries</w:t>
      </w:r>
      <w:r w:rsidR="001A2D37">
        <w:rPr>
          <w:rFonts w:ascii="Helvetica World" w:hAnsi="Helvetica World" w:cs="Helvetica World"/>
          <w:szCs w:val="24"/>
        </w:rPr>
        <w:t>, funded by the European Territorial Cooperation Program</w:t>
      </w:r>
      <w:r w:rsidR="000F4BA3">
        <w:rPr>
          <w:rFonts w:ascii="Helvetica World" w:hAnsi="Helvetica World" w:cs="Helvetica World"/>
          <w:szCs w:val="24"/>
        </w:rPr>
        <w:t xml:space="preserve"> Greece –</w:t>
      </w:r>
      <w:r w:rsidR="00A41FE8">
        <w:rPr>
          <w:rFonts w:ascii="Helvetica World" w:hAnsi="Helvetica World" w:cs="Helvetica World"/>
          <w:szCs w:val="24"/>
        </w:rPr>
        <w:t xml:space="preserve"> </w:t>
      </w:r>
      <w:r w:rsidR="000F4BA3">
        <w:rPr>
          <w:rFonts w:ascii="Helvetica World" w:hAnsi="Helvetica World" w:cs="Helvetica World"/>
          <w:szCs w:val="24"/>
        </w:rPr>
        <w:t xml:space="preserve">Italy </w:t>
      </w:r>
      <w:r w:rsidR="00A41FE8">
        <w:rPr>
          <w:rFonts w:ascii="Helvetica World" w:hAnsi="Helvetica World" w:cs="Helvetica World"/>
          <w:szCs w:val="24"/>
        </w:rPr>
        <w:t>2007-2013, t</w:t>
      </w:r>
      <w:r w:rsidR="000F4BA3">
        <w:rPr>
          <w:rFonts w:ascii="Helvetica World" w:hAnsi="Helvetica World" w:cs="Helvetica World"/>
          <w:szCs w:val="24"/>
        </w:rPr>
        <w:t xml:space="preserve">he Technological Educational Institute of Epirus as the responsible partner of </w:t>
      </w:r>
      <w:r w:rsidR="00A41FE8">
        <w:rPr>
          <w:rFonts w:ascii="Helvetica World" w:hAnsi="Helvetica World" w:cs="Helvetica World"/>
          <w:szCs w:val="24"/>
        </w:rPr>
        <w:t>the</w:t>
      </w:r>
      <w:r w:rsidR="000F4BA3">
        <w:rPr>
          <w:rFonts w:ascii="Helvetica World" w:hAnsi="Helvetica World" w:cs="Helvetica World"/>
          <w:szCs w:val="24"/>
        </w:rPr>
        <w:t xml:space="preserve"> </w:t>
      </w:r>
      <w:r w:rsidR="000F4BA3" w:rsidRPr="009D44A3">
        <w:rPr>
          <w:rFonts w:ascii="Helvetica World" w:hAnsi="Helvetica World" w:cs="Helvetica World"/>
          <w:szCs w:val="24"/>
        </w:rPr>
        <w:t>Work Package (WP5) “</w:t>
      </w:r>
      <w:r w:rsidR="000F4BA3" w:rsidRPr="00A41FE8">
        <w:rPr>
          <w:rFonts w:ascii="Helvetica World" w:hAnsi="Helvetica World" w:cs="Helvetica World"/>
          <w:bCs/>
          <w:szCs w:val="24"/>
        </w:rPr>
        <w:t>TRIS: projects for innovative ideas and enterprises”,</w:t>
      </w:r>
      <w:r w:rsidR="000F4BA3" w:rsidRPr="009D44A3">
        <w:rPr>
          <w:rFonts w:ascii="Helvetica World" w:hAnsi="Helvetica World" w:cs="Helvetica World"/>
          <w:b/>
          <w:bCs/>
          <w:szCs w:val="24"/>
        </w:rPr>
        <w:t xml:space="preserve"> </w:t>
      </w:r>
      <w:r w:rsidR="000F4BA3" w:rsidRPr="00A41FE8">
        <w:rPr>
          <w:rFonts w:ascii="Helvetica World" w:hAnsi="Helvetica World" w:cs="Helvetica World"/>
          <w:bCs/>
          <w:szCs w:val="24"/>
        </w:rPr>
        <w:t>is organizing</w:t>
      </w:r>
      <w:r w:rsidR="00A41FE8">
        <w:rPr>
          <w:rFonts w:ascii="Helvetica World" w:hAnsi="Helvetica World" w:cs="Helvetica World"/>
          <w:b/>
          <w:bCs/>
          <w:szCs w:val="24"/>
        </w:rPr>
        <w:t xml:space="preserve">, </w:t>
      </w:r>
      <w:r w:rsidR="00A41FE8">
        <w:rPr>
          <w:rFonts w:ascii="Helvetica World" w:hAnsi="Helvetica World" w:cs="Helvetica World"/>
          <w:szCs w:val="24"/>
        </w:rPr>
        <w:t>under the umbrella of</w:t>
      </w:r>
      <w:r w:rsidRPr="009D44A3">
        <w:rPr>
          <w:rFonts w:ascii="Helvetica World" w:hAnsi="Helvetica World" w:cs="Helvetica World"/>
          <w:szCs w:val="24"/>
        </w:rPr>
        <w:t xml:space="preserve"> </w:t>
      </w:r>
      <w:r w:rsidRPr="00A41FE8">
        <w:rPr>
          <w:rFonts w:ascii="Helvetica World" w:hAnsi="Helvetica World" w:cs="Helvetica World"/>
          <w:b/>
          <w:szCs w:val="24"/>
        </w:rPr>
        <w:t>I</w:t>
      </w:r>
      <w:r w:rsidR="00232F3F">
        <w:rPr>
          <w:rFonts w:ascii="Helvetica World" w:hAnsi="Helvetica World" w:cs="Helvetica World"/>
          <w:b/>
          <w:szCs w:val="24"/>
        </w:rPr>
        <w:t>NNOVA</w:t>
      </w:r>
      <w:r w:rsidRPr="00A41FE8">
        <w:rPr>
          <w:rFonts w:ascii="Helvetica World" w:hAnsi="Helvetica World" w:cs="Helvetica World"/>
          <w:b/>
          <w:szCs w:val="24"/>
        </w:rPr>
        <w:t xml:space="preserve"> School of Competence</w:t>
      </w:r>
      <w:r w:rsidR="00A41FE8">
        <w:rPr>
          <w:rFonts w:ascii="Helvetica World" w:hAnsi="Helvetica World" w:cs="Helvetica World"/>
          <w:szCs w:val="24"/>
        </w:rPr>
        <w:t xml:space="preserve">, </w:t>
      </w:r>
      <w:r w:rsidR="00747ABF">
        <w:rPr>
          <w:rFonts w:ascii="Helvetica World" w:hAnsi="Helvetica World" w:cs="Helvetica World"/>
          <w:bCs/>
          <w:szCs w:val="24"/>
        </w:rPr>
        <w:t xml:space="preserve">4 </w:t>
      </w:r>
      <w:r w:rsidR="00747ABF" w:rsidRPr="00747ABF">
        <w:rPr>
          <w:rFonts w:ascii="Helvetica World" w:hAnsi="Helvetica World" w:cs="Helvetica World"/>
          <w:b/>
          <w:bCs/>
          <w:szCs w:val="24"/>
        </w:rPr>
        <w:t>Entrepreneurial Webinars</w:t>
      </w:r>
      <w:r w:rsidR="00DE4810" w:rsidRPr="009D44A3">
        <w:rPr>
          <w:rFonts w:ascii="Helvetica World" w:hAnsi="Helvetica World" w:cs="Helvetica World"/>
          <w:bCs/>
          <w:szCs w:val="24"/>
        </w:rPr>
        <w:t xml:space="preserve">. </w:t>
      </w:r>
    </w:p>
    <w:p w:rsidR="00E065BD" w:rsidRDefault="00E065BD" w:rsidP="00224500">
      <w:pPr>
        <w:rPr>
          <w:rFonts w:ascii="Helvetica World" w:hAnsi="Helvetica World" w:cs="Helvetica World"/>
          <w:bCs/>
          <w:szCs w:val="24"/>
        </w:rPr>
      </w:pPr>
    </w:p>
    <w:p w:rsidR="00747ABF" w:rsidRDefault="00BC0FAE" w:rsidP="00224500">
      <w:pPr>
        <w:rPr>
          <w:rFonts w:ascii="Helvetica World" w:hAnsi="Helvetica World" w:cs="Helvetica World"/>
          <w:bCs/>
          <w:szCs w:val="24"/>
        </w:rPr>
      </w:pPr>
      <w:r w:rsidRPr="009D44A3">
        <w:rPr>
          <w:rFonts w:ascii="Helvetica World" w:hAnsi="Helvetica World" w:cs="Helvetica World"/>
          <w:bCs/>
          <w:szCs w:val="24"/>
        </w:rPr>
        <w:t>A</w:t>
      </w:r>
      <w:r w:rsidR="00DE4810" w:rsidRPr="009D44A3">
        <w:rPr>
          <w:rFonts w:ascii="Helvetica World" w:hAnsi="Helvetica World" w:cs="Helvetica World"/>
          <w:bCs/>
          <w:szCs w:val="24"/>
        </w:rPr>
        <w:t>pplications</w:t>
      </w:r>
      <w:r w:rsidRPr="009D44A3">
        <w:rPr>
          <w:rFonts w:ascii="Helvetica World" w:hAnsi="Helvetica World" w:cs="Helvetica World"/>
          <w:bCs/>
          <w:szCs w:val="24"/>
        </w:rPr>
        <w:t xml:space="preserve"> </w:t>
      </w:r>
      <w:r w:rsidR="00747ABF">
        <w:rPr>
          <w:rFonts w:ascii="Helvetica World" w:hAnsi="Helvetica World" w:cs="Helvetica World"/>
          <w:bCs/>
          <w:szCs w:val="24"/>
        </w:rPr>
        <w:t xml:space="preserve">to attend the Webinars </w:t>
      </w:r>
      <w:r w:rsidR="00747ABF" w:rsidRPr="009D44A3">
        <w:rPr>
          <w:rFonts w:ascii="Helvetica World" w:hAnsi="Helvetica World" w:cs="Helvetica World"/>
          <w:bCs/>
          <w:szCs w:val="24"/>
        </w:rPr>
        <w:t>are</w:t>
      </w:r>
      <w:r w:rsidRPr="009D44A3">
        <w:rPr>
          <w:rFonts w:ascii="Helvetica World" w:hAnsi="Helvetica World" w:cs="Helvetica World"/>
          <w:bCs/>
          <w:szCs w:val="24"/>
        </w:rPr>
        <w:t xml:space="preserve"> welcomed from</w:t>
      </w:r>
      <w:r w:rsidR="00747ABF">
        <w:rPr>
          <w:rFonts w:ascii="Helvetica World" w:hAnsi="Helvetica World" w:cs="Helvetica World"/>
          <w:bCs/>
          <w:szCs w:val="24"/>
        </w:rPr>
        <w:t>:</w:t>
      </w:r>
    </w:p>
    <w:p w:rsidR="00D266AA" w:rsidRDefault="002C4EB6" w:rsidP="00D266AA">
      <w:pPr>
        <w:pStyle w:val="a9"/>
        <w:numPr>
          <w:ilvl w:val="0"/>
          <w:numId w:val="4"/>
        </w:numPr>
        <w:rPr>
          <w:rFonts w:ascii="Helvetica World" w:hAnsi="Helvetica World" w:cs="Helvetica World"/>
          <w:bCs/>
          <w:szCs w:val="24"/>
        </w:rPr>
      </w:pPr>
      <w:r>
        <w:rPr>
          <w:rFonts w:ascii="Helvetica World" w:hAnsi="Helvetica World" w:cs="Helvetica World"/>
          <w:bCs/>
          <w:szCs w:val="24"/>
        </w:rPr>
        <w:t xml:space="preserve">Executives of </w:t>
      </w:r>
      <w:r w:rsidR="00D266AA" w:rsidRPr="00D266AA">
        <w:rPr>
          <w:rFonts w:ascii="Helvetica World" w:hAnsi="Helvetica World" w:cs="Helvetica World"/>
          <w:bCs/>
          <w:szCs w:val="24"/>
        </w:rPr>
        <w:t>SMEs</w:t>
      </w:r>
    </w:p>
    <w:p w:rsidR="002C4EB6" w:rsidRDefault="002C4EB6" w:rsidP="00D266AA">
      <w:pPr>
        <w:pStyle w:val="a9"/>
        <w:numPr>
          <w:ilvl w:val="0"/>
          <w:numId w:val="4"/>
        </w:numPr>
        <w:rPr>
          <w:rFonts w:ascii="Helvetica World" w:hAnsi="Helvetica World" w:cs="Helvetica World"/>
          <w:bCs/>
          <w:szCs w:val="24"/>
        </w:rPr>
      </w:pPr>
      <w:r>
        <w:rPr>
          <w:rFonts w:ascii="Helvetica World" w:hAnsi="Helvetica World" w:cs="Helvetica World"/>
          <w:bCs/>
          <w:szCs w:val="24"/>
        </w:rPr>
        <w:t>Employees of SMEs</w:t>
      </w:r>
    </w:p>
    <w:p w:rsidR="002C4EB6" w:rsidRDefault="002C4EB6" w:rsidP="00D266AA">
      <w:pPr>
        <w:pStyle w:val="a9"/>
        <w:numPr>
          <w:ilvl w:val="0"/>
          <w:numId w:val="4"/>
        </w:numPr>
        <w:rPr>
          <w:rFonts w:ascii="Helvetica World" w:hAnsi="Helvetica World" w:cs="Helvetica World"/>
          <w:bCs/>
          <w:szCs w:val="24"/>
        </w:rPr>
      </w:pPr>
      <w:r>
        <w:rPr>
          <w:rFonts w:ascii="Helvetica World" w:hAnsi="Helvetica World" w:cs="Helvetica World"/>
          <w:bCs/>
          <w:szCs w:val="24"/>
        </w:rPr>
        <w:t>Owners/CEO of SMEs</w:t>
      </w:r>
    </w:p>
    <w:p w:rsidR="00E065BD" w:rsidRDefault="00E065BD" w:rsidP="00D266AA">
      <w:pPr>
        <w:rPr>
          <w:rFonts w:ascii="Helvetica World" w:hAnsi="Helvetica World" w:cs="Helvetica World"/>
          <w:szCs w:val="24"/>
        </w:rPr>
      </w:pPr>
    </w:p>
    <w:p w:rsidR="00D266AA" w:rsidRPr="00FF6F11" w:rsidRDefault="00D266AA" w:rsidP="00D266AA">
      <w:pPr>
        <w:shd w:val="clear" w:color="auto" w:fill="FFFFFF"/>
        <w:spacing w:before="240" w:after="240" w:line="255" w:lineRule="atLeast"/>
        <w:rPr>
          <w:rFonts w:ascii="Helvetica World" w:eastAsia="Verdana" w:hAnsi="Helvetica World" w:cs="Helvetica World"/>
          <w:spacing w:val="1"/>
          <w:szCs w:val="24"/>
        </w:rPr>
      </w:pPr>
      <w:r>
        <w:rPr>
          <w:rFonts w:ascii="Helvetica World" w:eastAsia="Verdana" w:hAnsi="Helvetica World" w:cs="Helvetica World"/>
          <w:spacing w:val="1"/>
          <w:szCs w:val="24"/>
        </w:rPr>
        <w:t xml:space="preserve">The 4 </w:t>
      </w:r>
      <w:r w:rsidRPr="00D266AA">
        <w:rPr>
          <w:rFonts w:ascii="Helvetica World" w:eastAsia="Verdana" w:hAnsi="Helvetica World" w:cs="Helvetica World"/>
          <w:b/>
          <w:spacing w:val="1"/>
          <w:szCs w:val="24"/>
        </w:rPr>
        <w:t xml:space="preserve">Entrepreneurial </w:t>
      </w:r>
      <w:r>
        <w:rPr>
          <w:rFonts w:ascii="Helvetica World" w:eastAsia="Verdana" w:hAnsi="Helvetica World" w:cs="Helvetica World"/>
          <w:b/>
          <w:spacing w:val="1"/>
          <w:szCs w:val="24"/>
        </w:rPr>
        <w:t>Web</w:t>
      </w:r>
      <w:r w:rsidRPr="00FF6F11">
        <w:rPr>
          <w:rFonts w:ascii="Helvetica World" w:eastAsia="Verdana" w:hAnsi="Helvetica World" w:cs="Helvetica World"/>
          <w:b/>
          <w:spacing w:val="1"/>
          <w:szCs w:val="24"/>
        </w:rPr>
        <w:t>inars</w:t>
      </w:r>
      <w:r>
        <w:rPr>
          <w:rFonts w:ascii="Helvetica World" w:eastAsia="Verdana" w:hAnsi="Helvetica World" w:cs="Helvetica World"/>
          <w:b/>
          <w:spacing w:val="1"/>
          <w:szCs w:val="24"/>
        </w:rPr>
        <w:t xml:space="preserve"> </w:t>
      </w:r>
      <w:r w:rsidRPr="00D266AA">
        <w:rPr>
          <w:rFonts w:ascii="Helvetica World" w:eastAsia="Verdana" w:hAnsi="Helvetica World" w:cs="Helvetica World"/>
          <w:spacing w:val="1"/>
          <w:szCs w:val="24"/>
        </w:rPr>
        <w:t>will be</w:t>
      </w:r>
      <w:r>
        <w:rPr>
          <w:rFonts w:ascii="Helvetica World" w:eastAsia="Verdana" w:hAnsi="Helvetica World" w:cs="Helvetica World"/>
          <w:spacing w:val="1"/>
          <w:szCs w:val="24"/>
        </w:rPr>
        <w:t xml:space="preserve"> conducted on line from I</w:t>
      </w:r>
      <w:r w:rsidR="009E3028">
        <w:rPr>
          <w:rFonts w:ascii="Helvetica World" w:eastAsia="Verdana" w:hAnsi="Helvetica World" w:cs="Helvetica World"/>
          <w:spacing w:val="1"/>
          <w:szCs w:val="24"/>
        </w:rPr>
        <w:t>NNOVA</w:t>
      </w:r>
      <w:r w:rsidR="001A2D37">
        <w:rPr>
          <w:rFonts w:ascii="Helvetica World" w:eastAsia="Verdana" w:hAnsi="Helvetica World" w:cs="Helvetica World"/>
          <w:spacing w:val="1"/>
          <w:szCs w:val="24"/>
        </w:rPr>
        <w:t xml:space="preserve"> </w:t>
      </w:r>
      <w:r w:rsidR="009E3028">
        <w:rPr>
          <w:rFonts w:ascii="Helvetica World" w:eastAsia="Verdana" w:hAnsi="Helvetica World" w:cs="Helvetica World"/>
          <w:spacing w:val="1"/>
          <w:szCs w:val="24"/>
        </w:rPr>
        <w:t>NET</w:t>
      </w:r>
      <w:r>
        <w:rPr>
          <w:rFonts w:ascii="Helvetica World" w:eastAsia="Verdana" w:hAnsi="Helvetica World" w:cs="Helvetica World"/>
          <w:spacing w:val="1"/>
          <w:szCs w:val="24"/>
        </w:rPr>
        <w:t xml:space="preserve"> web site’s platform (</w:t>
      </w:r>
      <w:hyperlink r:id="rId9" w:history="1">
        <w:r w:rsidRPr="00A27A5F">
          <w:rPr>
            <w:rStyle w:val="-"/>
            <w:rFonts w:ascii="Helvetica World" w:eastAsia="Verdana" w:hAnsi="Helvetica World" w:cs="Helvetica World"/>
            <w:spacing w:val="1"/>
            <w:szCs w:val="24"/>
          </w:rPr>
          <w:t>http://bbb.innova-net.eu</w:t>
        </w:r>
      </w:hyperlink>
      <w:r>
        <w:rPr>
          <w:rFonts w:ascii="Helvetica World" w:eastAsia="Verdana" w:hAnsi="Helvetica World" w:cs="Helvetica World"/>
          <w:spacing w:val="1"/>
          <w:szCs w:val="24"/>
        </w:rPr>
        <w:t>)</w:t>
      </w:r>
      <w:r w:rsidR="00A41FE8">
        <w:rPr>
          <w:rFonts w:ascii="Helvetica World" w:eastAsia="Verdana" w:hAnsi="Helvetica World" w:cs="Helvetica World"/>
          <w:spacing w:val="1"/>
          <w:szCs w:val="24"/>
        </w:rPr>
        <w:t xml:space="preserve">. </w:t>
      </w:r>
      <w:r w:rsidR="00276280">
        <w:rPr>
          <w:rFonts w:ascii="Helvetica World" w:eastAsia="Verdana" w:hAnsi="Helvetica World" w:cs="Helvetica World"/>
          <w:spacing w:val="1"/>
          <w:szCs w:val="24"/>
        </w:rPr>
        <w:t>The total duration of each webinar is 1 hr. and they will cover the following themes</w:t>
      </w:r>
      <w:r w:rsidR="00D91D45">
        <w:rPr>
          <w:rFonts w:ascii="Helvetica World" w:eastAsia="Verdana" w:hAnsi="Helvetica World" w:cs="Helvetica World"/>
          <w:spacing w:val="1"/>
          <w:szCs w:val="24"/>
        </w:rPr>
        <w:t>:</w:t>
      </w:r>
      <w:r>
        <w:rPr>
          <w:rFonts w:ascii="Helvetica World" w:eastAsia="Verdana" w:hAnsi="Helvetica World" w:cs="Helvetica World"/>
          <w:spacing w:val="1"/>
          <w:szCs w:val="24"/>
        </w:rPr>
        <w:t xml:space="preserve"> </w:t>
      </w:r>
      <w:r>
        <w:rPr>
          <w:rFonts w:ascii="Helvetica World" w:eastAsia="Verdana" w:hAnsi="Helvetica World" w:cs="Helvetica World"/>
          <w:b/>
          <w:spacing w:val="1"/>
          <w:szCs w:val="24"/>
        </w:rPr>
        <w:t xml:space="preserve">  </w:t>
      </w:r>
    </w:p>
    <w:p w:rsidR="00E766F3" w:rsidRDefault="00E766F3" w:rsidP="00E065BD">
      <w:pPr>
        <w:spacing w:before="9" w:line="360" w:lineRule="auto"/>
        <w:rPr>
          <w:rFonts w:ascii="Helvetica World" w:hAnsi="Helvetica World" w:cs="Helvetica World"/>
          <w:iCs/>
          <w:szCs w:val="24"/>
        </w:rPr>
      </w:pPr>
      <w:r w:rsidRPr="00117187">
        <w:rPr>
          <w:rFonts w:ascii="Helvetica World" w:hAnsi="Helvetica World" w:cs="Helvetica World"/>
          <w:b/>
          <w:iCs/>
          <w:szCs w:val="24"/>
        </w:rPr>
        <w:t xml:space="preserve">Webinar 1: </w:t>
      </w:r>
      <w:r w:rsidR="00D91D45">
        <w:rPr>
          <w:rFonts w:ascii="Helvetica World" w:hAnsi="Helvetica World" w:cs="Helvetica World"/>
          <w:iCs/>
          <w:szCs w:val="24"/>
        </w:rPr>
        <w:t>What is innovation? Why should I innovate?</w:t>
      </w:r>
    </w:p>
    <w:p w:rsidR="00E766F3" w:rsidRPr="00117187" w:rsidRDefault="00E766F3" w:rsidP="00E065BD">
      <w:pPr>
        <w:spacing w:before="9" w:line="360" w:lineRule="auto"/>
        <w:rPr>
          <w:rFonts w:ascii="Helvetica World" w:hAnsi="Helvetica World" w:cs="Helvetica World"/>
          <w:b/>
          <w:iCs/>
          <w:szCs w:val="24"/>
        </w:rPr>
      </w:pPr>
      <w:r w:rsidRPr="00117187">
        <w:rPr>
          <w:rFonts w:ascii="Helvetica World" w:hAnsi="Helvetica World" w:cs="Helvetica World"/>
          <w:b/>
          <w:iCs/>
          <w:szCs w:val="24"/>
        </w:rPr>
        <w:t xml:space="preserve">Webinar 2: </w:t>
      </w:r>
      <w:r w:rsidRPr="00117187">
        <w:rPr>
          <w:rFonts w:ascii="Helvetica World" w:hAnsi="Helvetica World" w:cs="Helvetica World"/>
          <w:iCs/>
          <w:szCs w:val="24"/>
        </w:rPr>
        <w:t>Be updated!!! The role of ICT in SMEs’ development</w:t>
      </w:r>
      <w:r w:rsidRPr="00117187">
        <w:rPr>
          <w:rFonts w:ascii="Helvetica World" w:hAnsi="Helvetica World" w:cs="Helvetica World"/>
          <w:b/>
          <w:iCs/>
          <w:szCs w:val="24"/>
        </w:rPr>
        <w:t xml:space="preserve"> </w:t>
      </w:r>
    </w:p>
    <w:p w:rsidR="00117187" w:rsidRPr="00117187" w:rsidRDefault="00117187" w:rsidP="00E065BD">
      <w:pPr>
        <w:spacing w:before="9" w:line="360" w:lineRule="auto"/>
        <w:rPr>
          <w:rFonts w:ascii="Helvetica World" w:hAnsi="Helvetica World" w:cs="Helvetica World"/>
          <w:b/>
          <w:iCs/>
          <w:szCs w:val="24"/>
        </w:rPr>
      </w:pPr>
      <w:r w:rsidRPr="00117187">
        <w:rPr>
          <w:rFonts w:ascii="Helvetica World" w:hAnsi="Helvetica World" w:cs="Helvetica World"/>
          <w:b/>
          <w:iCs/>
          <w:szCs w:val="24"/>
        </w:rPr>
        <w:t xml:space="preserve">Webinar 3: </w:t>
      </w:r>
      <w:r w:rsidR="001C7B92">
        <w:rPr>
          <w:rFonts w:ascii="Helvetica World" w:hAnsi="Helvetica World" w:cs="Helvetica World"/>
          <w:iCs/>
          <w:szCs w:val="24"/>
        </w:rPr>
        <w:t xml:space="preserve">Clusters for business internationalization  </w:t>
      </w:r>
    </w:p>
    <w:p w:rsidR="00E065BD" w:rsidRDefault="00117187" w:rsidP="007D2A8D">
      <w:pPr>
        <w:spacing w:before="9"/>
        <w:ind w:left="1276" w:hanging="1276"/>
        <w:rPr>
          <w:rFonts w:ascii="Helvetica World" w:hAnsi="Helvetica World" w:cs="Helvetica World"/>
          <w:iCs/>
          <w:szCs w:val="24"/>
        </w:rPr>
      </w:pPr>
      <w:r w:rsidRPr="00117187">
        <w:rPr>
          <w:rFonts w:ascii="Helvetica World" w:hAnsi="Helvetica World" w:cs="Helvetica World"/>
          <w:b/>
          <w:iCs/>
          <w:szCs w:val="24"/>
        </w:rPr>
        <w:t>Webinar 4:</w:t>
      </w:r>
      <w:r>
        <w:rPr>
          <w:rFonts w:ascii="Helvetica World" w:hAnsi="Helvetica World" w:cs="Helvetica World"/>
          <w:iCs/>
          <w:szCs w:val="24"/>
        </w:rPr>
        <w:t xml:space="preserve"> </w:t>
      </w:r>
      <w:r w:rsidR="00B0582C" w:rsidRPr="00B0582C">
        <w:rPr>
          <w:rFonts w:ascii="Helvetica World" w:hAnsi="Helvetica World" w:cs="Helvetica World"/>
          <w:iCs/>
          <w:szCs w:val="24"/>
        </w:rPr>
        <w:t>Self evaluating my SME prior to participation in investment proposals involving innovation</w:t>
      </w:r>
    </w:p>
    <w:p w:rsidR="00A41FE8" w:rsidRDefault="00A41FE8" w:rsidP="00A41FE8">
      <w:pPr>
        <w:spacing w:line="241" w:lineRule="auto"/>
        <w:ind w:right="51"/>
        <w:rPr>
          <w:rFonts w:ascii="Helvetica World" w:eastAsia="Verdana" w:hAnsi="Helvetica World" w:cs="Helvetica World"/>
          <w:szCs w:val="24"/>
        </w:rPr>
      </w:pPr>
    </w:p>
    <w:p w:rsidR="00A41FE8" w:rsidRPr="007D2A8D" w:rsidRDefault="00A41FE8" w:rsidP="00A41FE8">
      <w:pPr>
        <w:spacing w:line="241" w:lineRule="auto"/>
        <w:ind w:right="51"/>
        <w:rPr>
          <w:rFonts w:ascii="Helvetica World" w:eastAsia="Verdana" w:hAnsi="Helvetica World" w:cs="Helvetica World"/>
          <w:color w:val="FF0000"/>
          <w:szCs w:val="24"/>
        </w:rPr>
      </w:pPr>
      <w:r w:rsidRPr="009D44A3">
        <w:rPr>
          <w:rFonts w:ascii="Helvetica World" w:eastAsia="Verdana" w:hAnsi="Helvetica World" w:cs="Helvetica World"/>
          <w:szCs w:val="24"/>
        </w:rPr>
        <w:t xml:space="preserve">Anyone who is interested in applying </w:t>
      </w:r>
      <w:r>
        <w:rPr>
          <w:rFonts w:ascii="Helvetica World" w:eastAsia="Verdana" w:hAnsi="Helvetica World" w:cs="Helvetica World"/>
          <w:szCs w:val="24"/>
        </w:rPr>
        <w:t xml:space="preserve">to attend the </w:t>
      </w:r>
      <w:r w:rsidRPr="00D266AA">
        <w:rPr>
          <w:rFonts w:ascii="Helvetica World" w:eastAsia="Verdana" w:hAnsi="Helvetica World" w:cs="Helvetica World"/>
          <w:b/>
          <w:spacing w:val="1"/>
          <w:szCs w:val="24"/>
        </w:rPr>
        <w:t>Webinars</w:t>
      </w:r>
      <w:r w:rsidRPr="00FF6F11">
        <w:rPr>
          <w:rFonts w:ascii="Helvetica World" w:eastAsia="Verdana" w:hAnsi="Helvetica World" w:cs="Helvetica World"/>
          <w:spacing w:val="1"/>
          <w:szCs w:val="24"/>
        </w:rPr>
        <w:t xml:space="preserve"> </w:t>
      </w:r>
      <w:r w:rsidRPr="009D44A3">
        <w:rPr>
          <w:rFonts w:ascii="Helvetica World" w:eastAsia="Verdana" w:hAnsi="Helvetica World" w:cs="Helvetica World"/>
          <w:szCs w:val="24"/>
        </w:rPr>
        <w:t xml:space="preserve">should </w:t>
      </w:r>
      <w:r>
        <w:rPr>
          <w:rFonts w:ascii="Helvetica World" w:eastAsia="Verdana" w:hAnsi="Helvetica World" w:cs="Helvetica World"/>
          <w:szCs w:val="24"/>
        </w:rPr>
        <w:t xml:space="preserve">complete the </w:t>
      </w:r>
      <w:r w:rsidRPr="007D2A8D">
        <w:rPr>
          <w:rFonts w:ascii="Helvetica World" w:eastAsia="Verdana" w:hAnsi="Helvetica World" w:cs="Helvetica World"/>
          <w:b/>
          <w:szCs w:val="24"/>
        </w:rPr>
        <w:t>online registration form</w:t>
      </w:r>
      <w:r>
        <w:rPr>
          <w:rFonts w:ascii="Helvetica World" w:eastAsia="Verdana" w:hAnsi="Helvetica World" w:cs="Helvetica World"/>
          <w:szCs w:val="24"/>
        </w:rPr>
        <w:t xml:space="preserve"> </w:t>
      </w:r>
      <w:r w:rsidR="007D2A8D">
        <w:rPr>
          <w:rFonts w:ascii="Helvetica World" w:eastAsia="Verdana" w:hAnsi="Helvetica World" w:cs="Helvetica World"/>
          <w:szCs w:val="24"/>
        </w:rPr>
        <w:t xml:space="preserve">via </w:t>
      </w:r>
      <w:hyperlink r:id="rId10" w:history="1">
        <w:r w:rsidRPr="00A41FE8">
          <w:rPr>
            <w:rStyle w:val="-"/>
            <w:rFonts w:ascii="Helvetica World" w:hAnsi="Helvetica World" w:cs="Helvetica World"/>
          </w:rPr>
          <w:t>http://www.innova-net.eu/form/entrepreneurial_webinars/</w:t>
        </w:r>
      </w:hyperlink>
      <w:r w:rsidR="007D2A8D">
        <w:t xml:space="preserve"> </w:t>
      </w:r>
      <w:r>
        <w:rPr>
          <w:rFonts w:ascii="Helvetica World" w:eastAsia="Verdana" w:hAnsi="Helvetica World" w:cs="Helvetica World"/>
          <w:szCs w:val="24"/>
        </w:rPr>
        <w:t xml:space="preserve">by </w:t>
      </w:r>
      <w:r w:rsidRPr="007D2A8D">
        <w:rPr>
          <w:rFonts w:ascii="Helvetica World" w:eastAsia="Verdana" w:hAnsi="Helvetica World" w:cs="Helvetica World"/>
          <w:b/>
          <w:color w:val="FF0000"/>
          <w:szCs w:val="24"/>
        </w:rPr>
        <w:t>June</w:t>
      </w:r>
      <w:r w:rsidRPr="007D2A8D">
        <w:rPr>
          <w:rFonts w:ascii="Helvetica World" w:eastAsia="Verdana" w:hAnsi="Helvetica World" w:cs="Helvetica World"/>
          <w:color w:val="FF0000"/>
          <w:szCs w:val="24"/>
        </w:rPr>
        <w:t xml:space="preserve"> </w:t>
      </w:r>
      <w:r w:rsidR="00D257FD">
        <w:rPr>
          <w:rFonts w:ascii="Helvetica World" w:eastAsia="Verdana" w:hAnsi="Helvetica World" w:cs="Helvetica World"/>
          <w:b/>
          <w:color w:val="FF0000"/>
          <w:szCs w:val="24"/>
        </w:rPr>
        <w:t>30</w:t>
      </w:r>
      <w:r w:rsidR="00D26E9C" w:rsidRPr="00D26E9C">
        <w:rPr>
          <w:rFonts w:ascii="Helvetica World" w:eastAsia="Verdana" w:hAnsi="Helvetica World" w:cs="Helvetica World"/>
          <w:b/>
          <w:color w:val="FF0000"/>
          <w:szCs w:val="24"/>
          <w:vertAlign w:val="superscript"/>
        </w:rPr>
        <w:t>th</w:t>
      </w:r>
      <w:r w:rsidRPr="007D2A8D">
        <w:rPr>
          <w:rFonts w:ascii="Helvetica World" w:eastAsia="Verdana" w:hAnsi="Helvetica World" w:cs="Helvetica World"/>
          <w:b/>
          <w:color w:val="FF0000"/>
          <w:szCs w:val="24"/>
        </w:rPr>
        <w:t>, 2013</w:t>
      </w:r>
      <w:r w:rsidRPr="007D2A8D">
        <w:rPr>
          <w:rFonts w:ascii="Helvetica World" w:eastAsia="Verdana" w:hAnsi="Helvetica World" w:cs="Helvetica World"/>
          <w:color w:val="FF0000"/>
          <w:szCs w:val="24"/>
        </w:rPr>
        <w:t xml:space="preserve">. </w:t>
      </w:r>
    </w:p>
    <w:p w:rsidR="00A41FE8" w:rsidRDefault="00A41FE8" w:rsidP="00A41FE8">
      <w:pPr>
        <w:spacing w:line="241" w:lineRule="auto"/>
        <w:ind w:right="51"/>
        <w:rPr>
          <w:rFonts w:ascii="Helvetica World" w:eastAsia="Verdana" w:hAnsi="Helvetica World" w:cs="Helvetica World"/>
          <w:szCs w:val="24"/>
        </w:rPr>
      </w:pPr>
      <w:r>
        <w:rPr>
          <w:rFonts w:ascii="Helvetica World" w:eastAsia="Verdana" w:hAnsi="Helvetica World" w:cs="Helvetica World"/>
          <w:szCs w:val="24"/>
        </w:rPr>
        <w:t>After the completion of the registration form, an email will be sent to you within 48 hours to confirm your registration and with the relative information to log in the project’s platform.</w:t>
      </w:r>
    </w:p>
    <w:p w:rsidR="00A41FE8" w:rsidRDefault="00A41FE8" w:rsidP="00A41FE8">
      <w:pPr>
        <w:spacing w:line="241" w:lineRule="auto"/>
        <w:ind w:right="51"/>
        <w:rPr>
          <w:rFonts w:ascii="Helvetica World" w:eastAsia="Verdana" w:hAnsi="Helvetica World" w:cs="Helvetica World"/>
          <w:szCs w:val="24"/>
        </w:rPr>
      </w:pPr>
      <w:r>
        <w:rPr>
          <w:rFonts w:ascii="Helvetica World" w:eastAsia="Verdana" w:hAnsi="Helvetica World" w:cs="Helvetica World"/>
          <w:szCs w:val="24"/>
        </w:rPr>
        <w:t>An email will be sent to you 24hrs prior the opening of the chosen webinar.</w:t>
      </w:r>
    </w:p>
    <w:p w:rsidR="00A41FE8" w:rsidRPr="007D2A8D" w:rsidRDefault="00A41FE8" w:rsidP="00A41FE8">
      <w:pPr>
        <w:spacing w:line="241" w:lineRule="auto"/>
        <w:ind w:right="51"/>
        <w:rPr>
          <w:rFonts w:ascii="Helvetica World" w:eastAsia="Verdana" w:hAnsi="Helvetica World" w:cs="Helvetica World"/>
          <w:color w:val="F79646" w:themeColor="accent6"/>
          <w:szCs w:val="24"/>
        </w:rPr>
      </w:pPr>
      <w:r>
        <w:rPr>
          <w:rFonts w:ascii="Helvetica World" w:eastAsia="Verdana" w:hAnsi="Helvetica World" w:cs="Helvetica World"/>
          <w:szCs w:val="24"/>
        </w:rPr>
        <w:t xml:space="preserve">The webinars will be implemented from </w:t>
      </w:r>
      <w:r w:rsidR="00D257FD">
        <w:rPr>
          <w:rFonts w:ascii="Helvetica World" w:eastAsia="Verdana" w:hAnsi="Helvetica World" w:cs="Helvetica World"/>
          <w:b/>
          <w:szCs w:val="24"/>
        </w:rPr>
        <w:t>July 1</w:t>
      </w:r>
      <w:r w:rsidR="00D257FD" w:rsidRPr="00D257FD">
        <w:rPr>
          <w:rFonts w:ascii="Helvetica World" w:eastAsia="Verdana" w:hAnsi="Helvetica World" w:cs="Helvetica World"/>
          <w:b/>
          <w:szCs w:val="24"/>
          <w:vertAlign w:val="superscript"/>
        </w:rPr>
        <w:t>st</w:t>
      </w:r>
      <w:r w:rsidR="00D257FD">
        <w:rPr>
          <w:rFonts w:ascii="Helvetica World" w:eastAsia="Verdana" w:hAnsi="Helvetica World" w:cs="Helvetica World"/>
          <w:b/>
          <w:szCs w:val="24"/>
        </w:rPr>
        <w:t xml:space="preserve"> </w:t>
      </w:r>
      <w:bookmarkStart w:id="0" w:name="_GoBack"/>
      <w:bookmarkEnd w:id="0"/>
      <w:r w:rsidRPr="007D2A8D">
        <w:rPr>
          <w:rFonts w:ascii="Helvetica World" w:eastAsia="Verdana" w:hAnsi="Helvetica World" w:cs="Helvetica World"/>
          <w:b/>
          <w:szCs w:val="24"/>
        </w:rPr>
        <w:t>2013</w:t>
      </w:r>
      <w:r w:rsidRPr="007D2A8D">
        <w:rPr>
          <w:rFonts w:ascii="Helvetica World" w:eastAsia="Verdana" w:hAnsi="Helvetica World" w:cs="Helvetica World"/>
          <w:szCs w:val="24"/>
        </w:rPr>
        <w:t xml:space="preserve"> </w:t>
      </w:r>
      <w:r>
        <w:rPr>
          <w:rFonts w:ascii="Helvetica World" w:eastAsia="Verdana" w:hAnsi="Helvetica World" w:cs="Helvetica World"/>
          <w:szCs w:val="24"/>
        </w:rPr>
        <w:t xml:space="preserve">until </w:t>
      </w:r>
      <w:r w:rsidRPr="007D2A8D">
        <w:rPr>
          <w:rFonts w:ascii="Helvetica World" w:eastAsia="Verdana" w:hAnsi="Helvetica World" w:cs="Helvetica World"/>
          <w:b/>
          <w:szCs w:val="24"/>
        </w:rPr>
        <w:t>July 10</w:t>
      </w:r>
      <w:r w:rsidRPr="007D2A8D">
        <w:rPr>
          <w:rFonts w:ascii="Helvetica World" w:eastAsia="Verdana" w:hAnsi="Helvetica World" w:cs="Helvetica World"/>
          <w:b/>
          <w:szCs w:val="24"/>
          <w:vertAlign w:val="superscript"/>
        </w:rPr>
        <w:t>th</w:t>
      </w:r>
      <w:r w:rsidRPr="007D2A8D">
        <w:rPr>
          <w:rFonts w:ascii="Helvetica World" w:eastAsia="Verdana" w:hAnsi="Helvetica World" w:cs="Helvetica World"/>
          <w:b/>
          <w:szCs w:val="24"/>
        </w:rPr>
        <w:t xml:space="preserve"> 2013</w:t>
      </w:r>
      <w:r w:rsidRPr="007D2A8D">
        <w:rPr>
          <w:rFonts w:ascii="Helvetica World" w:eastAsia="Verdana" w:hAnsi="Helvetica World" w:cs="Helvetica World"/>
          <w:szCs w:val="24"/>
        </w:rPr>
        <w:t xml:space="preserve">. </w:t>
      </w:r>
    </w:p>
    <w:p w:rsidR="00A41FE8" w:rsidRPr="007D2A8D" w:rsidRDefault="00A41FE8" w:rsidP="00A41FE8">
      <w:pPr>
        <w:spacing w:line="241" w:lineRule="auto"/>
        <w:ind w:left="113" w:right="51"/>
        <w:rPr>
          <w:rFonts w:ascii="Helvetica World" w:eastAsia="Verdana" w:hAnsi="Helvetica World" w:cs="Helvetica World"/>
          <w:color w:val="F79646" w:themeColor="accent6"/>
          <w:szCs w:val="24"/>
        </w:rPr>
      </w:pPr>
    </w:p>
    <w:p w:rsidR="00A41FE8" w:rsidRPr="009D44A3" w:rsidRDefault="00A41FE8" w:rsidP="00A41FE8">
      <w:pPr>
        <w:spacing w:line="241" w:lineRule="auto"/>
        <w:ind w:right="51"/>
        <w:rPr>
          <w:rFonts w:ascii="Helvetica World" w:eastAsia="Verdana" w:hAnsi="Helvetica World" w:cs="Helvetica World"/>
          <w:szCs w:val="24"/>
        </w:rPr>
      </w:pPr>
      <w:r>
        <w:rPr>
          <w:rFonts w:ascii="Helvetica World" w:eastAsia="Verdana" w:hAnsi="Helvetica World" w:cs="Helvetica World"/>
          <w:szCs w:val="24"/>
        </w:rPr>
        <w:t>For further information contact</w:t>
      </w:r>
      <w:r w:rsidRPr="009D44A3">
        <w:rPr>
          <w:rFonts w:ascii="Helvetica World" w:eastAsia="Verdana" w:hAnsi="Helvetica World" w:cs="Helvetica World"/>
          <w:szCs w:val="24"/>
        </w:rPr>
        <w:t xml:space="preserve"> the following email address:</w:t>
      </w:r>
    </w:p>
    <w:p w:rsidR="00A41FE8" w:rsidRDefault="005B6F7A" w:rsidP="00A41FE8">
      <w:pPr>
        <w:spacing w:line="241" w:lineRule="auto"/>
        <w:ind w:right="51"/>
        <w:rPr>
          <w:rFonts w:ascii="Helvetica World" w:eastAsia="Verdana" w:hAnsi="Helvetica World" w:cs="Helvetica World"/>
          <w:szCs w:val="24"/>
        </w:rPr>
      </w:pPr>
      <w:hyperlink r:id="rId11" w:history="1">
        <w:r w:rsidR="00A41FE8" w:rsidRPr="00226796">
          <w:rPr>
            <w:rStyle w:val="-"/>
            <w:rFonts w:ascii="Helvetica World" w:eastAsia="Verdana" w:hAnsi="Helvetica World" w:cs="Helvetica World"/>
            <w:szCs w:val="24"/>
          </w:rPr>
          <w:t>form@innova-net.eu</w:t>
        </w:r>
      </w:hyperlink>
      <w:r w:rsidR="00A41FE8">
        <w:rPr>
          <w:rFonts w:ascii="Helvetica World" w:eastAsia="Verdana" w:hAnsi="Helvetica World" w:cs="Helvetica World"/>
          <w:szCs w:val="24"/>
        </w:rPr>
        <w:t xml:space="preserve"> or visit the project’s website: </w:t>
      </w:r>
      <w:hyperlink r:id="rId12" w:history="1">
        <w:r w:rsidR="00A41FE8" w:rsidRPr="00687F7A">
          <w:rPr>
            <w:rStyle w:val="-"/>
            <w:rFonts w:ascii="Helvetica World" w:eastAsia="Verdana" w:hAnsi="Helvetica World" w:cs="Helvetica World"/>
            <w:szCs w:val="24"/>
          </w:rPr>
          <w:t>www.innova-net.eu</w:t>
        </w:r>
      </w:hyperlink>
      <w:r w:rsidR="00A41FE8">
        <w:rPr>
          <w:rFonts w:ascii="Helvetica World" w:eastAsia="Verdana" w:hAnsi="Helvetica World" w:cs="Helvetica World"/>
          <w:szCs w:val="24"/>
        </w:rPr>
        <w:t xml:space="preserve"> </w:t>
      </w:r>
    </w:p>
    <w:p w:rsidR="00A41FE8" w:rsidRPr="00B0582C" w:rsidRDefault="00A41FE8" w:rsidP="00B0582C">
      <w:pPr>
        <w:spacing w:before="9" w:line="360" w:lineRule="auto"/>
        <w:rPr>
          <w:rFonts w:ascii="Helvetica World" w:hAnsi="Helvetica World" w:cs="Helvetica World"/>
          <w:b/>
          <w:iCs/>
          <w:szCs w:val="24"/>
        </w:rPr>
      </w:pPr>
    </w:p>
    <w:p w:rsidR="00E065BD" w:rsidRPr="00E065BD" w:rsidRDefault="00E065BD" w:rsidP="001C7B92">
      <w:pPr>
        <w:spacing w:before="9"/>
        <w:rPr>
          <w:rFonts w:ascii="Helvetica World" w:hAnsi="Helvetica World" w:cs="Helvetica World"/>
          <w:b/>
          <w:iCs/>
          <w:szCs w:val="24"/>
          <w:u w:val="single"/>
        </w:rPr>
      </w:pPr>
      <w:r w:rsidRPr="00E065BD">
        <w:rPr>
          <w:rFonts w:ascii="Helvetica World" w:hAnsi="Helvetica World" w:cs="Helvetica World"/>
          <w:b/>
          <w:iCs/>
          <w:szCs w:val="24"/>
          <w:u w:val="single"/>
        </w:rPr>
        <w:lastRenderedPageBreak/>
        <w:t xml:space="preserve">Short description of the Webinars’ content </w:t>
      </w:r>
    </w:p>
    <w:p w:rsidR="001C7B92" w:rsidRPr="00F122BE" w:rsidRDefault="00E065BD" w:rsidP="001C7B92">
      <w:pPr>
        <w:spacing w:before="9"/>
        <w:rPr>
          <w:rFonts w:ascii="Helvetica World" w:hAnsi="Helvetica World" w:cs="Helvetica World"/>
          <w:iCs/>
          <w:szCs w:val="24"/>
        </w:rPr>
      </w:pPr>
      <w:r>
        <w:rPr>
          <w:rFonts w:ascii="Helvetica World" w:hAnsi="Helvetica World" w:cs="Helvetica World"/>
          <w:b/>
          <w:iCs/>
          <w:szCs w:val="24"/>
        </w:rPr>
        <w:t xml:space="preserve"> </w:t>
      </w:r>
    </w:p>
    <w:p w:rsidR="00A022F0" w:rsidRPr="007D2A8D" w:rsidRDefault="001C7B92" w:rsidP="00A022F0">
      <w:pPr>
        <w:spacing w:before="9"/>
        <w:rPr>
          <w:rFonts w:ascii="Helvetica World" w:hAnsi="Helvetica World" w:cs="Helvetica World"/>
          <w:iCs/>
          <w:color w:val="F79646" w:themeColor="accent6"/>
          <w:sz w:val="28"/>
          <w:szCs w:val="28"/>
        </w:rPr>
      </w:pPr>
      <w:r w:rsidRPr="007D2A8D">
        <w:rPr>
          <w:rFonts w:ascii="Helvetica World" w:hAnsi="Helvetica World" w:cs="Helvetica World"/>
          <w:iCs/>
          <w:color w:val="F79646" w:themeColor="accent6"/>
          <w:sz w:val="28"/>
          <w:szCs w:val="28"/>
        </w:rPr>
        <w:t>Webinar 1:</w:t>
      </w:r>
      <w:r w:rsidRPr="007D2A8D">
        <w:rPr>
          <w:rFonts w:ascii="Helvetica World" w:hAnsi="Helvetica World" w:cs="Helvetica World"/>
          <w:b/>
          <w:iCs/>
          <w:color w:val="F79646" w:themeColor="accent6"/>
          <w:sz w:val="28"/>
          <w:szCs w:val="28"/>
        </w:rPr>
        <w:t xml:space="preserve"> </w:t>
      </w:r>
      <w:r w:rsidRPr="007D2A8D">
        <w:rPr>
          <w:rFonts w:ascii="Helvetica World" w:hAnsi="Helvetica World" w:cs="Helvetica World"/>
          <w:b/>
          <w:i/>
          <w:iCs/>
          <w:color w:val="F79646" w:themeColor="accent6"/>
          <w:sz w:val="28"/>
          <w:szCs w:val="28"/>
        </w:rPr>
        <w:t>What is innovation? Why should I innovate?</w:t>
      </w:r>
    </w:p>
    <w:p w:rsidR="00A022F0" w:rsidRPr="00DF1BD1" w:rsidRDefault="00A022F0" w:rsidP="00A022F0">
      <w:pPr>
        <w:spacing w:before="9"/>
        <w:rPr>
          <w:rFonts w:ascii="Helvetica World" w:hAnsi="Helvetica World" w:cs="Helvetica World"/>
          <w:i/>
          <w:iCs/>
          <w:szCs w:val="24"/>
        </w:rPr>
      </w:pPr>
      <w:r w:rsidRPr="00DF1BD1">
        <w:rPr>
          <w:rFonts w:ascii="Arial" w:hAnsi="Arial" w:cs="Arial"/>
          <w:i/>
          <w:color w:val="000000"/>
          <w:sz w:val="20"/>
          <w:szCs w:val="20"/>
          <w:shd w:val="clear" w:color="auto" w:fill="FFFFFF"/>
        </w:rPr>
        <w:t xml:space="preserve">"Innovation is the specific </w:t>
      </w:r>
      <w:r w:rsidR="00F122BE">
        <w:rPr>
          <w:rFonts w:ascii="Arial" w:hAnsi="Arial" w:cs="Arial"/>
          <w:i/>
          <w:color w:val="000000"/>
          <w:sz w:val="20"/>
          <w:szCs w:val="20"/>
          <w:shd w:val="clear" w:color="auto" w:fill="FFFFFF"/>
        </w:rPr>
        <w:t>instrument of entrepreneurship.</w:t>
      </w:r>
      <w:r w:rsidR="000D3C0F">
        <w:rPr>
          <w:rFonts w:ascii="Arial" w:hAnsi="Arial" w:cs="Arial"/>
          <w:i/>
          <w:color w:val="000000"/>
          <w:sz w:val="20"/>
          <w:szCs w:val="20"/>
          <w:shd w:val="clear" w:color="auto" w:fill="FFFFFF"/>
        </w:rPr>
        <w:t xml:space="preserve"> </w:t>
      </w:r>
      <w:proofErr w:type="gramStart"/>
      <w:r w:rsidRPr="00DF1BD1">
        <w:rPr>
          <w:rFonts w:ascii="Arial" w:hAnsi="Arial" w:cs="Arial"/>
          <w:i/>
          <w:color w:val="000000"/>
          <w:sz w:val="20"/>
          <w:szCs w:val="20"/>
          <w:shd w:val="clear" w:color="auto" w:fill="FFFFFF"/>
        </w:rPr>
        <w:t>The act that endows resources with a new capacity to create wealth."</w:t>
      </w:r>
      <w:proofErr w:type="gramEnd"/>
      <w:r w:rsidRPr="00DF1BD1">
        <w:rPr>
          <w:rStyle w:val="apple-converted-space"/>
          <w:rFonts w:ascii="Arial" w:hAnsi="Arial" w:cs="Arial"/>
          <w:i/>
          <w:color w:val="000000"/>
          <w:sz w:val="20"/>
          <w:szCs w:val="20"/>
          <w:shd w:val="clear" w:color="auto" w:fill="FFFFFF"/>
        </w:rPr>
        <w:t> </w:t>
      </w:r>
      <w:r w:rsidRPr="00DF1BD1">
        <w:rPr>
          <w:rStyle w:val="aa"/>
          <w:rFonts w:ascii="Arial" w:hAnsi="Arial" w:cs="Arial"/>
          <w:i w:val="0"/>
          <w:color w:val="000000"/>
          <w:sz w:val="20"/>
          <w:szCs w:val="20"/>
          <w:shd w:val="clear" w:color="auto" w:fill="FFFFFF"/>
        </w:rPr>
        <w:t xml:space="preserve">— Father of modern management Peter F. </w:t>
      </w:r>
      <w:proofErr w:type="spellStart"/>
      <w:r w:rsidRPr="00DF1BD1">
        <w:rPr>
          <w:rStyle w:val="aa"/>
          <w:rFonts w:ascii="Arial" w:hAnsi="Arial" w:cs="Arial"/>
          <w:i w:val="0"/>
          <w:color w:val="000000"/>
          <w:sz w:val="20"/>
          <w:szCs w:val="20"/>
          <w:shd w:val="clear" w:color="auto" w:fill="FFFFFF"/>
        </w:rPr>
        <w:t>Drucker</w:t>
      </w:r>
      <w:proofErr w:type="spellEnd"/>
      <w:r w:rsidRPr="00DF1BD1">
        <w:rPr>
          <w:rStyle w:val="aa"/>
          <w:rFonts w:ascii="Arial" w:hAnsi="Arial" w:cs="Arial"/>
          <w:i w:val="0"/>
          <w:color w:val="000000"/>
          <w:sz w:val="20"/>
          <w:szCs w:val="20"/>
          <w:shd w:val="clear" w:color="auto" w:fill="FFFFFF"/>
        </w:rPr>
        <w:t xml:space="preserve"> (1909-2005)</w:t>
      </w:r>
    </w:p>
    <w:p w:rsidR="00A022F0" w:rsidRDefault="00A022F0" w:rsidP="003C1926">
      <w:pPr>
        <w:spacing w:before="9"/>
        <w:rPr>
          <w:rFonts w:ascii="Helvetica World" w:hAnsi="Helvetica World" w:cs="Helvetica World"/>
          <w:iCs/>
          <w:szCs w:val="24"/>
        </w:rPr>
      </w:pPr>
    </w:p>
    <w:p w:rsidR="003C1926" w:rsidRDefault="003C1926" w:rsidP="003C1926">
      <w:pPr>
        <w:spacing w:before="9"/>
        <w:rPr>
          <w:rFonts w:ascii="Helvetica World" w:hAnsi="Helvetica World" w:cs="Helvetica World"/>
          <w:b/>
          <w:iCs/>
          <w:szCs w:val="24"/>
          <w:u w:val="single"/>
        </w:rPr>
      </w:pPr>
      <w:r w:rsidRPr="00A022F0">
        <w:rPr>
          <w:rFonts w:ascii="Helvetica World" w:hAnsi="Helvetica World" w:cs="Helvetica World"/>
          <w:b/>
          <w:iCs/>
          <w:szCs w:val="24"/>
          <w:u w:val="single"/>
        </w:rPr>
        <w:t xml:space="preserve">The aim </w:t>
      </w:r>
    </w:p>
    <w:p w:rsidR="00A022F0" w:rsidRDefault="00A022F0" w:rsidP="003C1926">
      <w:pPr>
        <w:spacing w:before="9"/>
        <w:rPr>
          <w:rFonts w:ascii="Helvetica World" w:hAnsi="Helvetica World" w:cs="Helvetica World"/>
          <w:iCs/>
          <w:szCs w:val="24"/>
        </w:rPr>
      </w:pPr>
      <w:r w:rsidRPr="00A022F0">
        <w:rPr>
          <w:rFonts w:ascii="Helvetica World" w:hAnsi="Helvetica World" w:cs="Helvetica World"/>
          <w:iCs/>
          <w:szCs w:val="24"/>
        </w:rPr>
        <w:t xml:space="preserve">The </w:t>
      </w:r>
      <w:r w:rsidR="00900CC7">
        <w:rPr>
          <w:rFonts w:ascii="Helvetica World" w:hAnsi="Helvetica World" w:cs="Helvetica World"/>
          <w:iCs/>
          <w:szCs w:val="24"/>
        </w:rPr>
        <w:t xml:space="preserve">aim </w:t>
      </w:r>
      <w:r>
        <w:rPr>
          <w:rFonts w:ascii="Helvetica World" w:hAnsi="Helvetica World" w:cs="Helvetica World"/>
          <w:iCs/>
          <w:szCs w:val="24"/>
        </w:rPr>
        <w:t>of Webinar 1 is to make the participants understand the definition “innovation”, to become aware of the advantages and disadvantages of innovation, and the means to innovate in their business.</w:t>
      </w:r>
    </w:p>
    <w:p w:rsidR="00F122BE" w:rsidRDefault="00F122BE" w:rsidP="003C1926">
      <w:pPr>
        <w:spacing w:before="9"/>
        <w:rPr>
          <w:rFonts w:ascii="Helvetica World" w:hAnsi="Helvetica World" w:cs="Helvetica World"/>
          <w:iCs/>
          <w:szCs w:val="24"/>
        </w:rPr>
      </w:pPr>
    </w:p>
    <w:p w:rsidR="00A022F0" w:rsidRDefault="00A022F0" w:rsidP="003C1926">
      <w:pPr>
        <w:spacing w:before="9"/>
        <w:rPr>
          <w:rFonts w:ascii="Helvetica World" w:hAnsi="Helvetica World" w:cs="Helvetica World"/>
          <w:b/>
          <w:iCs/>
          <w:szCs w:val="24"/>
          <w:u w:val="single"/>
        </w:rPr>
      </w:pPr>
      <w:r w:rsidRPr="00A022F0">
        <w:rPr>
          <w:rFonts w:ascii="Helvetica World" w:hAnsi="Helvetica World" w:cs="Helvetica World"/>
          <w:b/>
          <w:iCs/>
          <w:szCs w:val="24"/>
          <w:u w:val="single"/>
        </w:rPr>
        <w:t xml:space="preserve">Target group </w:t>
      </w:r>
    </w:p>
    <w:p w:rsidR="00A022F0" w:rsidRDefault="00A022F0" w:rsidP="003C1926">
      <w:pPr>
        <w:spacing w:before="9"/>
        <w:rPr>
          <w:rFonts w:ascii="Helvetica World" w:hAnsi="Helvetica World" w:cs="Helvetica World"/>
          <w:iCs/>
          <w:szCs w:val="24"/>
        </w:rPr>
      </w:pPr>
      <w:r>
        <w:rPr>
          <w:rFonts w:ascii="Helvetica World" w:hAnsi="Helvetica World" w:cs="Helvetica World"/>
          <w:iCs/>
          <w:szCs w:val="24"/>
        </w:rPr>
        <w:t>The beneficiaries of this seminar are entrepreneurs or SMEs</w:t>
      </w:r>
      <w:r w:rsidR="00900CC7">
        <w:rPr>
          <w:rFonts w:ascii="Helvetica World" w:hAnsi="Helvetica World" w:cs="Helvetica World"/>
          <w:iCs/>
          <w:szCs w:val="24"/>
        </w:rPr>
        <w:t>’</w:t>
      </w:r>
      <w:r>
        <w:rPr>
          <w:rFonts w:ascii="Helvetica World" w:hAnsi="Helvetica World" w:cs="Helvetica World"/>
          <w:iCs/>
          <w:szCs w:val="24"/>
        </w:rPr>
        <w:t xml:space="preserve"> employees who are willing to understand the commonly used term “innovation” and its usage in their SME.</w:t>
      </w:r>
    </w:p>
    <w:p w:rsidR="00A022F0" w:rsidRDefault="00A022F0" w:rsidP="003C1926">
      <w:pPr>
        <w:spacing w:before="9"/>
        <w:rPr>
          <w:rFonts w:ascii="Helvetica World" w:hAnsi="Helvetica World" w:cs="Helvetica World"/>
          <w:iCs/>
          <w:szCs w:val="24"/>
        </w:rPr>
      </w:pPr>
    </w:p>
    <w:p w:rsidR="00A022F0" w:rsidRDefault="00A022F0" w:rsidP="003C1926">
      <w:pPr>
        <w:spacing w:before="9"/>
        <w:rPr>
          <w:rFonts w:ascii="Helvetica World" w:hAnsi="Helvetica World" w:cs="Helvetica World"/>
          <w:b/>
          <w:iCs/>
          <w:szCs w:val="24"/>
          <w:u w:val="single"/>
        </w:rPr>
      </w:pPr>
      <w:r w:rsidRPr="00A022F0">
        <w:rPr>
          <w:rFonts w:ascii="Helvetica World" w:hAnsi="Helvetica World" w:cs="Helvetica World"/>
          <w:b/>
          <w:iCs/>
          <w:szCs w:val="24"/>
          <w:u w:val="single"/>
        </w:rPr>
        <w:t xml:space="preserve">Short </w:t>
      </w:r>
      <w:r>
        <w:rPr>
          <w:rFonts w:ascii="Helvetica World" w:hAnsi="Helvetica World" w:cs="Helvetica World"/>
          <w:b/>
          <w:iCs/>
          <w:szCs w:val="24"/>
          <w:u w:val="single"/>
        </w:rPr>
        <w:t>description</w:t>
      </w:r>
      <w:r w:rsidRPr="00A022F0">
        <w:rPr>
          <w:rFonts w:ascii="Helvetica World" w:hAnsi="Helvetica World" w:cs="Helvetica World"/>
          <w:b/>
          <w:iCs/>
          <w:szCs w:val="24"/>
          <w:u w:val="single"/>
        </w:rPr>
        <w:t xml:space="preserve"> of Webinar 1</w:t>
      </w:r>
    </w:p>
    <w:p w:rsidR="003871B5" w:rsidRPr="00A82B02" w:rsidRDefault="003871B5" w:rsidP="003871B5">
      <w:pPr>
        <w:rPr>
          <w:rFonts w:ascii="Helvetica World" w:hAnsi="Helvetica World" w:cs="Helvetica World"/>
          <w:iCs/>
          <w:szCs w:val="24"/>
        </w:rPr>
      </w:pPr>
      <w:r w:rsidRPr="00A82B02">
        <w:rPr>
          <w:rFonts w:ascii="Helvetica World" w:hAnsi="Helvetica World" w:cs="Helvetica World"/>
          <w:iCs/>
          <w:szCs w:val="24"/>
        </w:rPr>
        <w:t>Definition of “innovation”</w:t>
      </w:r>
    </w:p>
    <w:p w:rsidR="003871B5" w:rsidRPr="00A82B02" w:rsidRDefault="003871B5" w:rsidP="003871B5">
      <w:pPr>
        <w:rPr>
          <w:rFonts w:ascii="Helvetica World" w:hAnsi="Helvetica World" w:cs="Helvetica World"/>
          <w:iCs/>
          <w:szCs w:val="24"/>
        </w:rPr>
      </w:pPr>
      <w:r w:rsidRPr="00A82B02">
        <w:rPr>
          <w:rFonts w:ascii="Helvetica World" w:hAnsi="Helvetica World" w:cs="Helvetica World"/>
          <w:iCs/>
          <w:szCs w:val="24"/>
        </w:rPr>
        <w:t>Innovation vs. invention</w:t>
      </w:r>
    </w:p>
    <w:p w:rsidR="003871B5" w:rsidRPr="00A82B02" w:rsidRDefault="003871B5" w:rsidP="003871B5">
      <w:pPr>
        <w:rPr>
          <w:rFonts w:ascii="Helvetica World" w:hAnsi="Helvetica World" w:cs="Helvetica World"/>
          <w:iCs/>
          <w:szCs w:val="24"/>
        </w:rPr>
      </w:pPr>
      <w:r w:rsidRPr="00A82B02">
        <w:rPr>
          <w:rFonts w:ascii="Helvetica World" w:hAnsi="Helvetica World" w:cs="Helvetica World"/>
          <w:iCs/>
          <w:szCs w:val="24"/>
        </w:rPr>
        <w:t>Types of Innovation</w:t>
      </w:r>
    </w:p>
    <w:p w:rsidR="003871B5" w:rsidRPr="00A82B02" w:rsidRDefault="003871B5" w:rsidP="003871B5">
      <w:pPr>
        <w:rPr>
          <w:rFonts w:ascii="Helvetica World" w:hAnsi="Helvetica World" w:cs="Helvetica World"/>
          <w:iCs/>
          <w:szCs w:val="24"/>
        </w:rPr>
      </w:pPr>
      <w:r w:rsidRPr="00A82B02">
        <w:rPr>
          <w:rFonts w:ascii="Helvetica World" w:hAnsi="Helvetica World" w:cs="Helvetica World"/>
          <w:iCs/>
          <w:szCs w:val="24"/>
        </w:rPr>
        <w:t>Criteria of innovation</w:t>
      </w:r>
    </w:p>
    <w:p w:rsidR="003871B5" w:rsidRPr="00A82B02" w:rsidRDefault="003871B5" w:rsidP="003871B5">
      <w:pPr>
        <w:rPr>
          <w:rFonts w:ascii="Helvetica World" w:hAnsi="Helvetica World" w:cs="Helvetica World"/>
          <w:iCs/>
          <w:szCs w:val="24"/>
        </w:rPr>
      </w:pPr>
      <w:r w:rsidRPr="00A82B02">
        <w:rPr>
          <w:rFonts w:ascii="Helvetica World" w:hAnsi="Helvetica World" w:cs="Helvetica World"/>
          <w:iCs/>
          <w:szCs w:val="24"/>
        </w:rPr>
        <w:t>Case Studies</w:t>
      </w:r>
    </w:p>
    <w:p w:rsidR="00820760" w:rsidRDefault="00820760" w:rsidP="00DF1BD1">
      <w:pPr>
        <w:spacing w:before="9"/>
        <w:rPr>
          <w:rFonts w:ascii="Helvetica World" w:hAnsi="Helvetica World" w:cs="Helvetica World"/>
          <w:b/>
          <w:iCs/>
          <w:szCs w:val="24"/>
          <w:u w:val="single"/>
        </w:rPr>
      </w:pPr>
    </w:p>
    <w:p w:rsidR="00DF1BD1" w:rsidRPr="00DF1BD1" w:rsidRDefault="00DF1BD1" w:rsidP="00DF1BD1">
      <w:pPr>
        <w:spacing w:before="9"/>
        <w:rPr>
          <w:rFonts w:ascii="Helvetica World" w:hAnsi="Helvetica World" w:cs="Helvetica World"/>
          <w:b/>
          <w:iCs/>
          <w:szCs w:val="24"/>
          <w:u w:val="single"/>
        </w:rPr>
      </w:pPr>
      <w:r w:rsidRPr="00DF1BD1">
        <w:rPr>
          <w:rFonts w:ascii="Helvetica World" w:hAnsi="Helvetica World" w:cs="Helvetica World"/>
          <w:b/>
          <w:iCs/>
          <w:szCs w:val="24"/>
          <w:u w:val="single"/>
        </w:rPr>
        <w:t xml:space="preserve">Trainer </w:t>
      </w:r>
    </w:p>
    <w:p w:rsidR="001C7B92" w:rsidRDefault="00A82B02" w:rsidP="001C7B92">
      <w:pPr>
        <w:spacing w:before="9"/>
        <w:rPr>
          <w:rFonts w:ascii="Helvetica World" w:hAnsi="Helvetica World" w:cs="Helvetica World"/>
          <w:iCs/>
          <w:szCs w:val="24"/>
        </w:rPr>
      </w:pPr>
      <w:r w:rsidRPr="00820760">
        <w:rPr>
          <w:rFonts w:ascii="Helvetica World" w:hAnsi="Helvetica World" w:cs="Helvetica World"/>
          <w:b/>
          <w:iCs/>
          <w:szCs w:val="24"/>
        </w:rPr>
        <w:t xml:space="preserve">Dr. </w:t>
      </w:r>
      <w:proofErr w:type="spellStart"/>
      <w:r w:rsidRPr="00820760">
        <w:rPr>
          <w:rFonts w:ascii="Helvetica World" w:hAnsi="Helvetica World" w:cs="Helvetica World"/>
          <w:b/>
          <w:iCs/>
          <w:szCs w:val="24"/>
        </w:rPr>
        <w:t>Ioannis</w:t>
      </w:r>
      <w:proofErr w:type="spellEnd"/>
      <w:r w:rsidRPr="00820760">
        <w:rPr>
          <w:rFonts w:ascii="Helvetica World" w:hAnsi="Helvetica World" w:cs="Helvetica World"/>
          <w:b/>
          <w:iCs/>
          <w:szCs w:val="24"/>
        </w:rPr>
        <w:t xml:space="preserve"> </w:t>
      </w:r>
      <w:proofErr w:type="spellStart"/>
      <w:r w:rsidR="003871B5" w:rsidRPr="00820760">
        <w:rPr>
          <w:rFonts w:ascii="Helvetica World" w:hAnsi="Helvetica World" w:cs="Helvetica World"/>
          <w:b/>
          <w:iCs/>
          <w:szCs w:val="24"/>
        </w:rPr>
        <w:t>Bakouros</w:t>
      </w:r>
      <w:proofErr w:type="spellEnd"/>
      <w:r>
        <w:rPr>
          <w:rFonts w:ascii="Helvetica World" w:hAnsi="Helvetica World" w:cs="Helvetica World"/>
          <w:iCs/>
          <w:szCs w:val="24"/>
        </w:rPr>
        <w:t xml:space="preserve">, </w:t>
      </w:r>
      <w:r w:rsidR="007E7667" w:rsidRPr="007E7667">
        <w:rPr>
          <w:rFonts w:ascii="Helvetica World" w:hAnsi="Helvetica World" w:cs="Helvetica World"/>
          <w:i/>
          <w:iCs/>
          <w:szCs w:val="24"/>
        </w:rPr>
        <w:t>Assistant Professor,</w:t>
      </w:r>
      <w:r w:rsidR="009B684E">
        <w:rPr>
          <w:rFonts w:ascii="Helvetica World" w:hAnsi="Helvetica World" w:cs="Helvetica World"/>
          <w:i/>
          <w:iCs/>
          <w:szCs w:val="24"/>
        </w:rPr>
        <w:t xml:space="preserve"> </w:t>
      </w:r>
      <w:r w:rsidR="009B684E" w:rsidRPr="009B684E">
        <w:rPr>
          <w:rFonts w:ascii="Helvetica World" w:hAnsi="Helvetica World" w:cs="Helvetica World"/>
          <w:i/>
          <w:iCs/>
          <w:szCs w:val="24"/>
        </w:rPr>
        <w:t>Department of Mechanical Engineering</w:t>
      </w:r>
      <w:r w:rsidR="009B684E">
        <w:rPr>
          <w:rFonts w:ascii="Helvetica World" w:hAnsi="Helvetica World" w:cs="Helvetica World"/>
          <w:i/>
          <w:iCs/>
          <w:szCs w:val="24"/>
        </w:rPr>
        <w:t xml:space="preserve">, </w:t>
      </w:r>
      <w:r w:rsidRPr="007E7667">
        <w:rPr>
          <w:rFonts w:ascii="Helvetica World" w:hAnsi="Helvetica World" w:cs="Helvetica World"/>
          <w:i/>
          <w:iCs/>
          <w:szCs w:val="24"/>
        </w:rPr>
        <w:t>University of Western Macedonia</w:t>
      </w:r>
      <w:r>
        <w:rPr>
          <w:rFonts w:ascii="Helvetica World" w:hAnsi="Helvetica World" w:cs="Helvetica World"/>
          <w:iCs/>
          <w:szCs w:val="24"/>
        </w:rPr>
        <w:t xml:space="preserve"> </w:t>
      </w:r>
    </w:p>
    <w:p w:rsidR="00DF1BD1" w:rsidRDefault="00DF1BD1" w:rsidP="001C7B92">
      <w:pPr>
        <w:spacing w:before="9"/>
        <w:rPr>
          <w:rFonts w:ascii="Helvetica World" w:hAnsi="Helvetica World" w:cs="Helvetica World"/>
          <w:iCs/>
          <w:szCs w:val="24"/>
        </w:rPr>
      </w:pPr>
    </w:p>
    <w:p w:rsidR="00DF1BD1" w:rsidRPr="007D2A8D" w:rsidRDefault="00DF1BD1" w:rsidP="00DF1BD1">
      <w:pPr>
        <w:spacing w:before="9"/>
        <w:rPr>
          <w:rFonts w:ascii="Helvetica World" w:hAnsi="Helvetica World" w:cs="Helvetica World"/>
          <w:b/>
          <w:iCs/>
          <w:color w:val="F79646" w:themeColor="accent6"/>
          <w:sz w:val="28"/>
          <w:szCs w:val="28"/>
        </w:rPr>
      </w:pPr>
      <w:r w:rsidRPr="007D2A8D">
        <w:rPr>
          <w:rFonts w:ascii="Helvetica World" w:hAnsi="Helvetica World" w:cs="Helvetica World"/>
          <w:iCs/>
          <w:color w:val="F79646" w:themeColor="accent6"/>
          <w:sz w:val="28"/>
          <w:szCs w:val="28"/>
        </w:rPr>
        <w:t>Webinar 2:</w:t>
      </w:r>
      <w:r w:rsidRPr="007D2A8D">
        <w:rPr>
          <w:rFonts w:ascii="Helvetica World" w:hAnsi="Helvetica World" w:cs="Helvetica World"/>
          <w:b/>
          <w:iCs/>
          <w:color w:val="F79646" w:themeColor="accent6"/>
          <w:sz w:val="28"/>
          <w:szCs w:val="28"/>
        </w:rPr>
        <w:t xml:space="preserve"> Be updated!!! The role of ICT in SMEs’ development </w:t>
      </w:r>
    </w:p>
    <w:p w:rsidR="00811B6D" w:rsidRPr="00F122BE" w:rsidRDefault="00811B6D" w:rsidP="00811B6D">
      <w:pPr>
        <w:spacing w:before="9"/>
        <w:rPr>
          <w:rFonts w:ascii="Helvetica World" w:hAnsi="Helvetica World" w:cs="Helvetica World"/>
          <w:iCs/>
          <w:sz w:val="20"/>
          <w:szCs w:val="20"/>
        </w:rPr>
      </w:pPr>
      <w:r w:rsidRPr="00F122BE">
        <w:rPr>
          <w:rFonts w:ascii="Helvetica World" w:hAnsi="Helvetica World" w:cs="Helvetica World"/>
          <w:i/>
          <w:iCs/>
          <w:sz w:val="20"/>
          <w:szCs w:val="20"/>
        </w:rPr>
        <w:t>“Information technology and business are becoming inextricably interwoven. I don't think anybody can talk meaningfully about one without the talking about the other.”-</w:t>
      </w:r>
      <w:r w:rsidRPr="00F122BE">
        <w:rPr>
          <w:rFonts w:ascii="Helvetica World" w:hAnsi="Helvetica World" w:cs="Helvetica World"/>
          <w:iCs/>
          <w:sz w:val="20"/>
          <w:szCs w:val="20"/>
        </w:rPr>
        <w:t xml:space="preserve"> Bill Gates </w:t>
      </w:r>
    </w:p>
    <w:p w:rsidR="00DF1BD1" w:rsidRDefault="00DF1BD1" w:rsidP="001C7B92">
      <w:pPr>
        <w:spacing w:before="9"/>
        <w:rPr>
          <w:rFonts w:ascii="Helvetica World" w:hAnsi="Helvetica World" w:cs="Helvetica World"/>
          <w:iCs/>
          <w:szCs w:val="24"/>
        </w:rPr>
      </w:pPr>
    </w:p>
    <w:p w:rsidR="00900CC7" w:rsidRDefault="00900CC7" w:rsidP="001C7B92">
      <w:pPr>
        <w:spacing w:before="9"/>
        <w:rPr>
          <w:rFonts w:ascii="Helvetica World" w:hAnsi="Helvetica World" w:cs="Helvetica World"/>
          <w:b/>
          <w:iCs/>
          <w:szCs w:val="24"/>
          <w:u w:val="single"/>
        </w:rPr>
      </w:pPr>
      <w:r w:rsidRPr="00900CC7">
        <w:rPr>
          <w:rFonts w:ascii="Helvetica World" w:hAnsi="Helvetica World" w:cs="Helvetica World"/>
          <w:b/>
          <w:iCs/>
          <w:szCs w:val="24"/>
          <w:u w:val="single"/>
        </w:rPr>
        <w:t>The aim</w:t>
      </w:r>
    </w:p>
    <w:p w:rsidR="00900CC7" w:rsidRDefault="00900CC7" w:rsidP="001C7B92">
      <w:pPr>
        <w:spacing w:before="9"/>
        <w:rPr>
          <w:rFonts w:ascii="Helvetica World" w:hAnsi="Helvetica World" w:cs="Helvetica World"/>
          <w:iCs/>
          <w:szCs w:val="24"/>
        </w:rPr>
      </w:pPr>
      <w:r w:rsidRPr="00900CC7">
        <w:rPr>
          <w:rFonts w:ascii="Helvetica World" w:hAnsi="Helvetica World" w:cs="Helvetica World"/>
          <w:iCs/>
          <w:szCs w:val="24"/>
        </w:rPr>
        <w:t xml:space="preserve">The aim of </w:t>
      </w:r>
      <w:r>
        <w:rPr>
          <w:rFonts w:ascii="Helvetica World" w:hAnsi="Helvetica World" w:cs="Helvetica World"/>
          <w:iCs/>
          <w:szCs w:val="24"/>
        </w:rPr>
        <w:t xml:space="preserve">Webinar 2 is to inform entrepreneurs about the advantages of the use of ICT in a business and to present new smart tools that are considered new solutions for SMEs’ development. </w:t>
      </w:r>
    </w:p>
    <w:p w:rsidR="000E3058" w:rsidRDefault="000E3058" w:rsidP="001C7B92">
      <w:pPr>
        <w:spacing w:before="9"/>
        <w:rPr>
          <w:rFonts w:ascii="Helvetica World" w:hAnsi="Helvetica World" w:cs="Helvetica World"/>
          <w:iCs/>
          <w:szCs w:val="24"/>
        </w:rPr>
      </w:pPr>
    </w:p>
    <w:p w:rsidR="000E3058" w:rsidRDefault="000E3058" w:rsidP="000E3058">
      <w:pPr>
        <w:spacing w:before="9"/>
        <w:rPr>
          <w:rFonts w:ascii="Helvetica World" w:hAnsi="Helvetica World" w:cs="Helvetica World"/>
          <w:b/>
          <w:iCs/>
          <w:szCs w:val="24"/>
          <w:u w:val="single"/>
        </w:rPr>
      </w:pPr>
      <w:r w:rsidRPr="00A022F0">
        <w:rPr>
          <w:rFonts w:ascii="Helvetica World" w:hAnsi="Helvetica World" w:cs="Helvetica World"/>
          <w:b/>
          <w:iCs/>
          <w:szCs w:val="24"/>
          <w:u w:val="single"/>
        </w:rPr>
        <w:t xml:space="preserve">Target group </w:t>
      </w:r>
    </w:p>
    <w:p w:rsidR="00DD5842" w:rsidRDefault="000E3058" w:rsidP="001C7B92">
      <w:pPr>
        <w:spacing w:before="9"/>
        <w:rPr>
          <w:rFonts w:ascii="Helvetica World" w:hAnsi="Helvetica World" w:cs="Helvetica World"/>
          <w:iCs/>
          <w:szCs w:val="24"/>
        </w:rPr>
      </w:pPr>
      <w:r>
        <w:rPr>
          <w:rFonts w:ascii="Helvetica World" w:hAnsi="Helvetica World" w:cs="Helvetica World"/>
          <w:iCs/>
          <w:szCs w:val="24"/>
        </w:rPr>
        <w:t xml:space="preserve">This Webinar is targeted to entrepreneurs who are involved in ICT development as well as businessmen who work with ICT tools and want to improve their business productivity and evolve in the new market. </w:t>
      </w:r>
    </w:p>
    <w:p w:rsidR="000E3058" w:rsidRDefault="000E3058" w:rsidP="001C7B92">
      <w:pPr>
        <w:spacing w:before="9"/>
        <w:rPr>
          <w:rFonts w:ascii="Helvetica World" w:hAnsi="Helvetica World" w:cs="Helvetica World"/>
          <w:iCs/>
          <w:szCs w:val="24"/>
        </w:rPr>
      </w:pPr>
    </w:p>
    <w:p w:rsidR="000E3058" w:rsidRDefault="000E3058" w:rsidP="000E3058">
      <w:pPr>
        <w:spacing w:before="9"/>
        <w:rPr>
          <w:rFonts w:ascii="Helvetica World" w:hAnsi="Helvetica World" w:cs="Helvetica World"/>
          <w:b/>
          <w:iCs/>
          <w:szCs w:val="24"/>
          <w:u w:val="single"/>
        </w:rPr>
      </w:pPr>
      <w:r w:rsidRPr="00A022F0">
        <w:rPr>
          <w:rFonts w:ascii="Helvetica World" w:hAnsi="Helvetica World" w:cs="Helvetica World"/>
          <w:b/>
          <w:iCs/>
          <w:szCs w:val="24"/>
          <w:u w:val="single"/>
        </w:rPr>
        <w:lastRenderedPageBreak/>
        <w:t xml:space="preserve">Short </w:t>
      </w:r>
      <w:r>
        <w:rPr>
          <w:rFonts w:ascii="Helvetica World" w:hAnsi="Helvetica World" w:cs="Helvetica World"/>
          <w:b/>
          <w:iCs/>
          <w:szCs w:val="24"/>
          <w:u w:val="single"/>
        </w:rPr>
        <w:t>description</w:t>
      </w:r>
      <w:r w:rsidRPr="00A022F0">
        <w:rPr>
          <w:rFonts w:ascii="Helvetica World" w:hAnsi="Helvetica World" w:cs="Helvetica World"/>
          <w:b/>
          <w:iCs/>
          <w:szCs w:val="24"/>
          <w:u w:val="single"/>
        </w:rPr>
        <w:t xml:space="preserve"> of Webinar </w:t>
      </w:r>
      <w:r>
        <w:rPr>
          <w:rFonts w:ascii="Helvetica World" w:hAnsi="Helvetica World" w:cs="Helvetica World"/>
          <w:b/>
          <w:iCs/>
          <w:szCs w:val="24"/>
          <w:u w:val="single"/>
        </w:rPr>
        <w:t>2</w:t>
      </w:r>
    </w:p>
    <w:p w:rsidR="006C662B" w:rsidRDefault="006C662B" w:rsidP="006C662B">
      <w:pPr>
        <w:pStyle w:val="a9"/>
        <w:numPr>
          <w:ilvl w:val="0"/>
          <w:numId w:val="17"/>
        </w:numPr>
        <w:spacing w:before="9"/>
        <w:rPr>
          <w:rFonts w:ascii="Helvetica World" w:hAnsi="Helvetica World" w:cs="Helvetica World"/>
          <w:iCs/>
          <w:szCs w:val="24"/>
        </w:rPr>
      </w:pPr>
      <w:r>
        <w:rPr>
          <w:rFonts w:ascii="Helvetica World" w:hAnsi="Helvetica World" w:cs="Helvetica World"/>
          <w:iCs/>
          <w:szCs w:val="24"/>
        </w:rPr>
        <w:t>Why use ICT tools in your SMEs</w:t>
      </w:r>
      <w:r w:rsidR="00854D87">
        <w:rPr>
          <w:rFonts w:ascii="Helvetica World" w:hAnsi="Helvetica World" w:cs="Helvetica World"/>
          <w:iCs/>
          <w:szCs w:val="24"/>
        </w:rPr>
        <w:t>?</w:t>
      </w:r>
    </w:p>
    <w:p w:rsidR="006C662B" w:rsidRDefault="006C662B" w:rsidP="006C662B">
      <w:pPr>
        <w:pStyle w:val="a9"/>
        <w:numPr>
          <w:ilvl w:val="0"/>
          <w:numId w:val="17"/>
        </w:numPr>
        <w:spacing w:before="9"/>
        <w:rPr>
          <w:rFonts w:ascii="Helvetica World" w:hAnsi="Helvetica World" w:cs="Helvetica World"/>
          <w:iCs/>
          <w:szCs w:val="24"/>
        </w:rPr>
      </w:pPr>
      <w:r>
        <w:rPr>
          <w:rFonts w:ascii="Helvetica World" w:hAnsi="Helvetica World" w:cs="Helvetica World"/>
          <w:iCs/>
          <w:szCs w:val="24"/>
        </w:rPr>
        <w:t>What is their role and impact in SMEs</w:t>
      </w:r>
      <w:r w:rsidR="00854D87">
        <w:rPr>
          <w:rFonts w:ascii="Helvetica World" w:hAnsi="Helvetica World" w:cs="Helvetica World"/>
          <w:iCs/>
          <w:szCs w:val="24"/>
        </w:rPr>
        <w:t>?</w:t>
      </w:r>
    </w:p>
    <w:p w:rsidR="006C662B" w:rsidRDefault="006C662B" w:rsidP="006C662B">
      <w:pPr>
        <w:pStyle w:val="a9"/>
        <w:numPr>
          <w:ilvl w:val="0"/>
          <w:numId w:val="17"/>
        </w:numPr>
        <w:spacing w:before="9"/>
        <w:rPr>
          <w:rFonts w:ascii="Helvetica World" w:hAnsi="Helvetica World" w:cs="Helvetica World"/>
          <w:iCs/>
          <w:szCs w:val="24"/>
        </w:rPr>
      </w:pPr>
      <w:r>
        <w:rPr>
          <w:rFonts w:ascii="Helvetica World" w:hAnsi="Helvetica World" w:cs="Helvetica World"/>
          <w:iCs/>
          <w:szCs w:val="24"/>
        </w:rPr>
        <w:t>Case studies</w:t>
      </w:r>
    </w:p>
    <w:p w:rsidR="006C662B" w:rsidRDefault="006C662B" w:rsidP="006C662B">
      <w:pPr>
        <w:pStyle w:val="a9"/>
        <w:numPr>
          <w:ilvl w:val="0"/>
          <w:numId w:val="17"/>
        </w:numPr>
        <w:spacing w:before="9"/>
        <w:rPr>
          <w:rFonts w:ascii="Helvetica World" w:hAnsi="Helvetica World" w:cs="Helvetica World"/>
          <w:iCs/>
          <w:szCs w:val="24"/>
        </w:rPr>
      </w:pPr>
      <w:r>
        <w:rPr>
          <w:rFonts w:ascii="Helvetica World" w:hAnsi="Helvetica World" w:cs="Helvetica World"/>
          <w:iCs/>
          <w:szCs w:val="24"/>
        </w:rPr>
        <w:t>New tools of ICT for SMEs</w:t>
      </w:r>
    </w:p>
    <w:p w:rsidR="006C662B" w:rsidRDefault="006C662B" w:rsidP="006C662B">
      <w:pPr>
        <w:spacing w:before="9"/>
        <w:rPr>
          <w:rFonts w:ascii="Helvetica World" w:hAnsi="Helvetica World" w:cs="Helvetica World"/>
          <w:iCs/>
          <w:szCs w:val="24"/>
        </w:rPr>
      </w:pPr>
    </w:p>
    <w:p w:rsidR="006C662B" w:rsidRPr="00DF1BD1" w:rsidRDefault="006C662B" w:rsidP="006C662B">
      <w:pPr>
        <w:spacing w:before="9"/>
        <w:rPr>
          <w:rFonts w:ascii="Helvetica World" w:hAnsi="Helvetica World" w:cs="Helvetica World"/>
          <w:b/>
          <w:iCs/>
          <w:szCs w:val="24"/>
          <w:u w:val="single"/>
        </w:rPr>
      </w:pPr>
      <w:r w:rsidRPr="00DF1BD1">
        <w:rPr>
          <w:rFonts w:ascii="Helvetica World" w:hAnsi="Helvetica World" w:cs="Helvetica World"/>
          <w:b/>
          <w:iCs/>
          <w:szCs w:val="24"/>
          <w:u w:val="single"/>
        </w:rPr>
        <w:t xml:space="preserve">Trainer </w:t>
      </w:r>
    </w:p>
    <w:p w:rsidR="006C662B" w:rsidRDefault="00A82B02" w:rsidP="006C662B">
      <w:pPr>
        <w:spacing w:before="9"/>
        <w:rPr>
          <w:rFonts w:ascii="Helvetica World" w:hAnsi="Helvetica World" w:cs="Helvetica World"/>
          <w:iCs/>
          <w:szCs w:val="24"/>
        </w:rPr>
      </w:pPr>
      <w:r w:rsidRPr="00820760">
        <w:rPr>
          <w:rFonts w:ascii="Helvetica World" w:hAnsi="Helvetica World" w:cs="Helvetica World"/>
          <w:b/>
          <w:iCs/>
          <w:szCs w:val="24"/>
        </w:rPr>
        <w:t xml:space="preserve">Dr. George </w:t>
      </w:r>
      <w:proofErr w:type="spellStart"/>
      <w:r w:rsidR="003871B5" w:rsidRPr="00820760">
        <w:rPr>
          <w:rFonts w:ascii="Helvetica World" w:hAnsi="Helvetica World" w:cs="Helvetica World"/>
          <w:b/>
          <w:iCs/>
          <w:szCs w:val="24"/>
        </w:rPr>
        <w:t>Manis</w:t>
      </w:r>
      <w:proofErr w:type="spellEnd"/>
      <w:r>
        <w:rPr>
          <w:rFonts w:ascii="Helvetica World" w:hAnsi="Helvetica World" w:cs="Helvetica World"/>
          <w:iCs/>
          <w:szCs w:val="24"/>
        </w:rPr>
        <w:t xml:space="preserve">, </w:t>
      </w:r>
      <w:r w:rsidR="007E7667" w:rsidRPr="007E7667">
        <w:rPr>
          <w:rFonts w:ascii="Helvetica World" w:hAnsi="Helvetica World" w:cs="Helvetica World"/>
          <w:i/>
          <w:iCs/>
          <w:szCs w:val="24"/>
        </w:rPr>
        <w:t>Assistant Professor, Dep.</w:t>
      </w:r>
      <w:r w:rsidRPr="007E7667">
        <w:rPr>
          <w:rFonts w:ascii="Helvetica World" w:hAnsi="Helvetica World" w:cs="Helvetica World"/>
          <w:i/>
          <w:iCs/>
          <w:szCs w:val="24"/>
        </w:rPr>
        <w:t xml:space="preserve"> of Computer Science</w:t>
      </w:r>
      <w:r w:rsidR="000D3C0F">
        <w:rPr>
          <w:rFonts w:ascii="Helvetica World" w:hAnsi="Helvetica World" w:cs="Helvetica World"/>
          <w:i/>
          <w:iCs/>
          <w:szCs w:val="24"/>
        </w:rPr>
        <w:t xml:space="preserve"> &amp; Engineering</w:t>
      </w:r>
      <w:r w:rsidRPr="007E7667">
        <w:rPr>
          <w:rFonts w:ascii="Helvetica World" w:hAnsi="Helvetica World" w:cs="Helvetica World"/>
          <w:i/>
          <w:iCs/>
          <w:szCs w:val="24"/>
        </w:rPr>
        <w:t>,</w:t>
      </w:r>
      <w:r w:rsidR="007E7667" w:rsidRPr="007E7667">
        <w:rPr>
          <w:rFonts w:ascii="Helvetica World" w:hAnsi="Helvetica World" w:cs="Helvetica World"/>
          <w:i/>
          <w:iCs/>
          <w:szCs w:val="24"/>
        </w:rPr>
        <w:t xml:space="preserve"> University of </w:t>
      </w:r>
      <w:proofErr w:type="spellStart"/>
      <w:r w:rsidR="007E7667" w:rsidRPr="007E7667">
        <w:rPr>
          <w:rFonts w:ascii="Helvetica World" w:hAnsi="Helvetica World" w:cs="Helvetica World"/>
          <w:i/>
          <w:iCs/>
          <w:szCs w:val="24"/>
        </w:rPr>
        <w:t>Ioannina</w:t>
      </w:r>
      <w:proofErr w:type="spellEnd"/>
    </w:p>
    <w:p w:rsidR="006C662B" w:rsidRDefault="006C662B" w:rsidP="006C662B">
      <w:pPr>
        <w:spacing w:before="9"/>
        <w:rPr>
          <w:rFonts w:ascii="Helvetica World" w:hAnsi="Helvetica World" w:cs="Helvetica World"/>
          <w:iCs/>
          <w:szCs w:val="24"/>
        </w:rPr>
      </w:pPr>
    </w:p>
    <w:p w:rsidR="00760374" w:rsidRPr="007D2A8D" w:rsidRDefault="00760374" w:rsidP="00760374">
      <w:pPr>
        <w:spacing w:before="9"/>
        <w:rPr>
          <w:rFonts w:ascii="Helvetica World" w:hAnsi="Helvetica World" w:cs="Helvetica World"/>
          <w:iCs/>
          <w:color w:val="F79646" w:themeColor="accent6"/>
          <w:sz w:val="28"/>
          <w:szCs w:val="28"/>
        </w:rPr>
      </w:pPr>
      <w:r w:rsidRPr="007D2A8D">
        <w:rPr>
          <w:rFonts w:ascii="Helvetica World" w:hAnsi="Helvetica World" w:cs="Helvetica World"/>
          <w:iCs/>
          <w:color w:val="F79646" w:themeColor="accent6"/>
          <w:sz w:val="28"/>
          <w:szCs w:val="28"/>
        </w:rPr>
        <w:t>Webinar 3:</w:t>
      </w:r>
      <w:r w:rsidRPr="007D2A8D">
        <w:rPr>
          <w:rFonts w:ascii="Helvetica World" w:hAnsi="Helvetica World" w:cs="Helvetica World"/>
          <w:b/>
          <w:iCs/>
          <w:color w:val="F79646" w:themeColor="accent6"/>
          <w:sz w:val="28"/>
          <w:szCs w:val="28"/>
        </w:rPr>
        <w:t xml:space="preserve"> </w:t>
      </w:r>
      <w:r w:rsidRPr="007D2A8D">
        <w:rPr>
          <w:rFonts w:ascii="Helvetica World" w:hAnsi="Helvetica World" w:cs="Helvetica World"/>
          <w:b/>
          <w:i/>
          <w:iCs/>
          <w:color w:val="F79646" w:themeColor="accent6"/>
          <w:sz w:val="28"/>
          <w:szCs w:val="28"/>
        </w:rPr>
        <w:t>Clusters for business internationalization</w:t>
      </w:r>
      <w:r w:rsidRPr="007D2A8D">
        <w:rPr>
          <w:rFonts w:ascii="Helvetica World" w:hAnsi="Helvetica World" w:cs="Helvetica World"/>
          <w:iCs/>
          <w:color w:val="F79646" w:themeColor="accent6"/>
          <w:sz w:val="28"/>
          <w:szCs w:val="28"/>
        </w:rPr>
        <w:t xml:space="preserve">  </w:t>
      </w:r>
    </w:p>
    <w:p w:rsidR="009211F9" w:rsidRDefault="00820760" w:rsidP="00760374">
      <w:pPr>
        <w:spacing w:before="9"/>
        <w:rPr>
          <w:rFonts w:ascii="Arial" w:hAnsi="Arial" w:cs="Arial"/>
          <w:i/>
          <w:color w:val="424849"/>
          <w:sz w:val="20"/>
          <w:szCs w:val="20"/>
          <w:shd w:val="clear" w:color="auto" w:fill="FFFFFF"/>
        </w:rPr>
      </w:pPr>
      <w:r>
        <w:rPr>
          <w:rFonts w:ascii="Arial" w:hAnsi="Arial" w:cs="Arial"/>
          <w:color w:val="424849"/>
          <w:sz w:val="20"/>
          <w:szCs w:val="20"/>
          <w:shd w:val="clear" w:color="auto" w:fill="FFFFFF"/>
        </w:rPr>
        <w:t>“</w:t>
      </w:r>
      <w:r w:rsidR="009211F9" w:rsidRPr="00820760">
        <w:rPr>
          <w:rFonts w:ascii="Helvetica World" w:hAnsi="Helvetica World" w:cs="Helvetica World"/>
          <w:i/>
          <w:iCs/>
          <w:sz w:val="20"/>
          <w:szCs w:val="20"/>
        </w:rPr>
        <w:t>Don't put anything up there that is too small. Do clusters or groupings." - Heidi Johnson</w:t>
      </w:r>
    </w:p>
    <w:p w:rsidR="009211F9" w:rsidRPr="00117187" w:rsidRDefault="009211F9" w:rsidP="00760374">
      <w:pPr>
        <w:spacing w:before="9"/>
        <w:rPr>
          <w:rFonts w:ascii="Helvetica World" w:hAnsi="Helvetica World" w:cs="Helvetica World"/>
          <w:b/>
          <w:iCs/>
          <w:szCs w:val="24"/>
        </w:rPr>
      </w:pPr>
    </w:p>
    <w:p w:rsidR="00E065BD" w:rsidRDefault="00E065BD" w:rsidP="00E065BD">
      <w:pPr>
        <w:spacing w:before="9"/>
        <w:rPr>
          <w:rFonts w:ascii="Helvetica World" w:hAnsi="Helvetica World" w:cs="Helvetica World"/>
          <w:b/>
          <w:iCs/>
          <w:szCs w:val="24"/>
          <w:u w:val="single"/>
        </w:rPr>
      </w:pPr>
      <w:r w:rsidRPr="00900CC7">
        <w:rPr>
          <w:rFonts w:ascii="Helvetica World" w:hAnsi="Helvetica World" w:cs="Helvetica World"/>
          <w:b/>
          <w:iCs/>
          <w:szCs w:val="24"/>
          <w:u w:val="single"/>
        </w:rPr>
        <w:t>The aim</w:t>
      </w:r>
    </w:p>
    <w:p w:rsidR="000E3058" w:rsidRDefault="00E065BD" w:rsidP="001C7B92">
      <w:pPr>
        <w:spacing w:before="9"/>
        <w:rPr>
          <w:rFonts w:ascii="Helvetica World" w:hAnsi="Helvetica World" w:cs="Helvetica World"/>
          <w:iCs/>
          <w:szCs w:val="24"/>
        </w:rPr>
      </w:pPr>
      <w:r>
        <w:rPr>
          <w:rFonts w:ascii="Helvetica World" w:hAnsi="Helvetica World" w:cs="Helvetica World"/>
          <w:iCs/>
          <w:szCs w:val="24"/>
        </w:rPr>
        <w:t>The aim of Webinar 3: Clusters for business internationalization, is to introduce to entrepreneurs the concept of clustering as tool of development and to present them a new way to lead the markets by collaborating with their competitors and others.</w:t>
      </w:r>
    </w:p>
    <w:p w:rsidR="00E065BD" w:rsidRDefault="00E065BD" w:rsidP="001C7B92">
      <w:pPr>
        <w:spacing w:before="9"/>
        <w:rPr>
          <w:rFonts w:ascii="Helvetica World" w:hAnsi="Helvetica World" w:cs="Helvetica World"/>
          <w:iCs/>
          <w:szCs w:val="24"/>
        </w:rPr>
      </w:pPr>
    </w:p>
    <w:p w:rsidR="00E065BD" w:rsidRDefault="00E065BD" w:rsidP="00E065BD">
      <w:pPr>
        <w:spacing w:before="9"/>
        <w:rPr>
          <w:rFonts w:ascii="Helvetica World" w:hAnsi="Helvetica World" w:cs="Helvetica World"/>
          <w:b/>
          <w:iCs/>
          <w:szCs w:val="24"/>
          <w:u w:val="single"/>
        </w:rPr>
      </w:pPr>
      <w:r w:rsidRPr="00A022F0">
        <w:rPr>
          <w:rFonts w:ascii="Helvetica World" w:hAnsi="Helvetica World" w:cs="Helvetica World"/>
          <w:b/>
          <w:iCs/>
          <w:szCs w:val="24"/>
          <w:u w:val="single"/>
        </w:rPr>
        <w:t xml:space="preserve">Target group </w:t>
      </w:r>
    </w:p>
    <w:p w:rsidR="00DD5842" w:rsidRDefault="00E065BD" w:rsidP="001C7B92">
      <w:pPr>
        <w:spacing w:before="9"/>
        <w:rPr>
          <w:rFonts w:ascii="Helvetica World" w:hAnsi="Helvetica World" w:cs="Helvetica World"/>
          <w:iCs/>
          <w:szCs w:val="24"/>
        </w:rPr>
      </w:pPr>
      <w:r>
        <w:rPr>
          <w:rFonts w:ascii="Helvetica World" w:hAnsi="Helvetica World" w:cs="Helvetica World"/>
          <w:iCs/>
          <w:szCs w:val="24"/>
        </w:rPr>
        <w:t xml:space="preserve">This webinars will appeal to entrepreneurs who are looking for acquiring a new </w:t>
      </w:r>
      <w:r w:rsidR="000248CF">
        <w:rPr>
          <w:rFonts w:ascii="Helvetica World" w:hAnsi="Helvetica World" w:cs="Helvetica World"/>
          <w:iCs/>
          <w:szCs w:val="24"/>
        </w:rPr>
        <w:t xml:space="preserve">way out to the markets by alternating the organizational structure </w:t>
      </w:r>
      <w:r w:rsidR="008A341B">
        <w:rPr>
          <w:rFonts w:ascii="Helvetica World" w:hAnsi="Helvetica World" w:cs="Helvetica World"/>
          <w:iCs/>
          <w:szCs w:val="24"/>
        </w:rPr>
        <w:t>and changing the way they think about their competitors</w:t>
      </w:r>
      <w:r w:rsidR="00621009">
        <w:rPr>
          <w:rFonts w:ascii="Helvetica World" w:hAnsi="Helvetica World" w:cs="Helvetica World"/>
          <w:iCs/>
          <w:szCs w:val="24"/>
        </w:rPr>
        <w:t xml:space="preserve">. </w:t>
      </w:r>
      <w:r w:rsidR="008A341B">
        <w:rPr>
          <w:rFonts w:ascii="Helvetica World" w:hAnsi="Helvetica World" w:cs="Helvetica World"/>
          <w:iCs/>
          <w:szCs w:val="24"/>
        </w:rPr>
        <w:t xml:space="preserve"> </w:t>
      </w:r>
    </w:p>
    <w:p w:rsidR="00616666" w:rsidRDefault="00616666" w:rsidP="001C7B92">
      <w:pPr>
        <w:spacing w:before="9"/>
        <w:rPr>
          <w:rFonts w:ascii="Helvetica World" w:hAnsi="Helvetica World" w:cs="Helvetica World"/>
          <w:iCs/>
          <w:szCs w:val="24"/>
        </w:rPr>
      </w:pPr>
    </w:p>
    <w:p w:rsidR="00616666" w:rsidRDefault="00616666" w:rsidP="00616666">
      <w:pPr>
        <w:spacing w:before="9"/>
        <w:rPr>
          <w:rFonts w:ascii="Helvetica World" w:hAnsi="Helvetica World" w:cs="Helvetica World"/>
          <w:b/>
          <w:iCs/>
          <w:szCs w:val="24"/>
          <w:u w:val="single"/>
        </w:rPr>
      </w:pPr>
      <w:r w:rsidRPr="00A022F0">
        <w:rPr>
          <w:rFonts w:ascii="Helvetica World" w:hAnsi="Helvetica World" w:cs="Helvetica World"/>
          <w:b/>
          <w:iCs/>
          <w:szCs w:val="24"/>
          <w:u w:val="single"/>
        </w:rPr>
        <w:t xml:space="preserve">Short </w:t>
      </w:r>
      <w:r>
        <w:rPr>
          <w:rFonts w:ascii="Helvetica World" w:hAnsi="Helvetica World" w:cs="Helvetica World"/>
          <w:b/>
          <w:iCs/>
          <w:szCs w:val="24"/>
          <w:u w:val="single"/>
        </w:rPr>
        <w:t>description</w:t>
      </w:r>
      <w:r w:rsidRPr="00A022F0">
        <w:rPr>
          <w:rFonts w:ascii="Helvetica World" w:hAnsi="Helvetica World" w:cs="Helvetica World"/>
          <w:b/>
          <w:iCs/>
          <w:szCs w:val="24"/>
          <w:u w:val="single"/>
        </w:rPr>
        <w:t xml:space="preserve"> of Webinar </w:t>
      </w:r>
      <w:r w:rsidR="00B60F0D">
        <w:rPr>
          <w:rFonts w:ascii="Helvetica World" w:hAnsi="Helvetica World" w:cs="Helvetica World"/>
          <w:b/>
          <w:iCs/>
          <w:szCs w:val="24"/>
          <w:u w:val="single"/>
        </w:rPr>
        <w:t>3</w:t>
      </w:r>
    </w:p>
    <w:p w:rsidR="003871B5" w:rsidRPr="00F122BE" w:rsidRDefault="003871B5" w:rsidP="003871B5">
      <w:pPr>
        <w:pStyle w:val="s30"/>
        <w:numPr>
          <w:ilvl w:val="0"/>
          <w:numId w:val="24"/>
        </w:numPr>
        <w:spacing w:before="0" w:beforeAutospacing="0" w:after="0" w:afterAutospacing="0"/>
        <w:rPr>
          <w:rFonts w:ascii="Helvetica World" w:eastAsia="Calibri" w:hAnsi="Helvetica World" w:cs="Helvetica World"/>
          <w:iCs/>
          <w:sz w:val="24"/>
          <w:szCs w:val="24"/>
          <w:lang w:val="en-US"/>
        </w:rPr>
      </w:pPr>
      <w:r w:rsidRPr="00F122BE">
        <w:rPr>
          <w:rFonts w:ascii="Helvetica World" w:eastAsia="Calibri" w:hAnsi="Helvetica World" w:cs="Helvetica World"/>
          <w:iCs/>
          <w:sz w:val="24"/>
          <w:szCs w:val="24"/>
          <w:lang w:val="en-US"/>
        </w:rPr>
        <w:t>What is a cluster?</w:t>
      </w:r>
    </w:p>
    <w:p w:rsidR="003871B5" w:rsidRPr="00F122BE" w:rsidRDefault="003871B5" w:rsidP="003871B5">
      <w:pPr>
        <w:pStyle w:val="s30"/>
        <w:numPr>
          <w:ilvl w:val="0"/>
          <w:numId w:val="24"/>
        </w:numPr>
        <w:spacing w:before="0" w:beforeAutospacing="0" w:after="0" w:afterAutospacing="0"/>
        <w:rPr>
          <w:rFonts w:ascii="Helvetica World" w:eastAsia="Calibri" w:hAnsi="Helvetica World" w:cs="Helvetica World"/>
          <w:iCs/>
          <w:sz w:val="24"/>
          <w:szCs w:val="24"/>
          <w:lang w:val="en-US"/>
        </w:rPr>
      </w:pPr>
      <w:r w:rsidRPr="00F122BE">
        <w:rPr>
          <w:rFonts w:ascii="Helvetica World" w:eastAsia="Calibri" w:hAnsi="Helvetica World" w:cs="Helvetica World"/>
          <w:iCs/>
          <w:sz w:val="24"/>
          <w:szCs w:val="24"/>
          <w:lang w:val="en-US"/>
        </w:rPr>
        <w:t>Grouping or clustering</w:t>
      </w:r>
    </w:p>
    <w:p w:rsidR="003871B5" w:rsidRPr="00F122BE" w:rsidRDefault="003871B5" w:rsidP="003871B5">
      <w:pPr>
        <w:pStyle w:val="s30"/>
        <w:numPr>
          <w:ilvl w:val="0"/>
          <w:numId w:val="24"/>
        </w:numPr>
        <w:spacing w:before="0" w:beforeAutospacing="0" w:after="0" w:afterAutospacing="0"/>
        <w:rPr>
          <w:rFonts w:ascii="Helvetica World" w:eastAsia="Calibri" w:hAnsi="Helvetica World" w:cs="Helvetica World"/>
          <w:iCs/>
          <w:sz w:val="24"/>
          <w:szCs w:val="24"/>
          <w:lang w:val="en-US"/>
        </w:rPr>
      </w:pPr>
      <w:r w:rsidRPr="00F122BE">
        <w:rPr>
          <w:rFonts w:ascii="Helvetica World" w:eastAsia="Calibri" w:hAnsi="Helvetica World" w:cs="Helvetica World"/>
          <w:iCs/>
          <w:sz w:val="24"/>
          <w:szCs w:val="24"/>
          <w:lang w:val="en-US"/>
        </w:rPr>
        <w:t xml:space="preserve">The importance of internationalization to </w:t>
      </w:r>
      <w:proofErr w:type="spellStart"/>
      <w:r w:rsidRPr="00F122BE">
        <w:rPr>
          <w:rFonts w:ascii="Helvetica World" w:eastAsia="Calibri" w:hAnsi="Helvetica World" w:cs="Helvetica World"/>
          <w:iCs/>
          <w:sz w:val="24"/>
          <w:szCs w:val="24"/>
          <w:lang w:val="en-US"/>
        </w:rPr>
        <w:t>sme's</w:t>
      </w:r>
      <w:proofErr w:type="spellEnd"/>
    </w:p>
    <w:p w:rsidR="003871B5" w:rsidRPr="00F122BE" w:rsidRDefault="003871B5" w:rsidP="003871B5">
      <w:pPr>
        <w:pStyle w:val="s30"/>
        <w:numPr>
          <w:ilvl w:val="0"/>
          <w:numId w:val="24"/>
        </w:numPr>
        <w:spacing w:before="0" w:beforeAutospacing="0" w:after="0" w:afterAutospacing="0"/>
        <w:rPr>
          <w:rFonts w:ascii="Helvetica World" w:eastAsia="Calibri" w:hAnsi="Helvetica World" w:cs="Helvetica World"/>
          <w:iCs/>
          <w:sz w:val="24"/>
          <w:szCs w:val="24"/>
          <w:lang w:val="en-US"/>
        </w:rPr>
      </w:pPr>
      <w:r w:rsidRPr="00F122BE">
        <w:rPr>
          <w:rFonts w:ascii="Helvetica World" w:eastAsia="Calibri" w:hAnsi="Helvetica World" w:cs="Helvetica World"/>
          <w:iCs/>
          <w:sz w:val="24"/>
          <w:szCs w:val="24"/>
          <w:lang w:val="en-US"/>
        </w:rPr>
        <w:t>The role of clusters in going international</w:t>
      </w:r>
    </w:p>
    <w:p w:rsidR="003871B5" w:rsidRPr="00F122BE" w:rsidRDefault="003871B5" w:rsidP="003871B5">
      <w:pPr>
        <w:pStyle w:val="s30"/>
        <w:numPr>
          <w:ilvl w:val="0"/>
          <w:numId w:val="24"/>
        </w:numPr>
        <w:spacing w:before="0" w:beforeAutospacing="0" w:after="0" w:afterAutospacing="0"/>
        <w:rPr>
          <w:rFonts w:ascii="Helvetica World" w:eastAsia="Calibri" w:hAnsi="Helvetica World" w:cs="Helvetica World"/>
          <w:iCs/>
          <w:sz w:val="24"/>
          <w:szCs w:val="24"/>
          <w:lang w:val="en-US"/>
        </w:rPr>
      </w:pPr>
      <w:r w:rsidRPr="00F122BE">
        <w:rPr>
          <w:rFonts w:ascii="Helvetica World" w:eastAsia="Calibri" w:hAnsi="Helvetica World" w:cs="Helvetica World"/>
          <w:iCs/>
          <w:sz w:val="24"/>
          <w:szCs w:val="24"/>
          <w:lang w:val="en-US"/>
        </w:rPr>
        <w:t>Case studies</w:t>
      </w:r>
    </w:p>
    <w:p w:rsidR="00616666" w:rsidRDefault="00616666" w:rsidP="00616666">
      <w:pPr>
        <w:spacing w:before="9"/>
        <w:rPr>
          <w:rFonts w:ascii="Helvetica World" w:hAnsi="Helvetica World" w:cs="Helvetica World"/>
          <w:b/>
          <w:iCs/>
          <w:szCs w:val="24"/>
          <w:u w:val="single"/>
        </w:rPr>
      </w:pPr>
    </w:p>
    <w:p w:rsidR="00616666" w:rsidRPr="00616666" w:rsidRDefault="00616666" w:rsidP="00616666">
      <w:pPr>
        <w:spacing w:before="9"/>
        <w:rPr>
          <w:rFonts w:ascii="Helvetica World" w:hAnsi="Helvetica World" w:cs="Helvetica World"/>
          <w:b/>
          <w:iCs/>
          <w:szCs w:val="24"/>
          <w:u w:val="single"/>
        </w:rPr>
      </w:pPr>
      <w:r w:rsidRPr="00616666">
        <w:rPr>
          <w:rFonts w:ascii="Helvetica World" w:hAnsi="Helvetica World" w:cs="Helvetica World"/>
          <w:b/>
          <w:iCs/>
          <w:szCs w:val="24"/>
          <w:u w:val="single"/>
        </w:rPr>
        <w:t xml:space="preserve">Trainer </w:t>
      </w:r>
    </w:p>
    <w:p w:rsidR="009B684E" w:rsidRDefault="009B684E" w:rsidP="009B684E">
      <w:pPr>
        <w:spacing w:before="9"/>
        <w:rPr>
          <w:rFonts w:ascii="Helvetica World" w:hAnsi="Helvetica World" w:cs="Helvetica World"/>
          <w:iCs/>
          <w:szCs w:val="24"/>
        </w:rPr>
      </w:pPr>
      <w:r w:rsidRPr="00FC3FCE">
        <w:rPr>
          <w:rFonts w:ascii="Helvetica World" w:hAnsi="Helvetica World" w:cs="Helvetica World"/>
          <w:b/>
          <w:iCs/>
          <w:szCs w:val="24"/>
        </w:rPr>
        <w:t xml:space="preserve">Dr. </w:t>
      </w:r>
      <w:proofErr w:type="spellStart"/>
      <w:r w:rsidRPr="00FC3FCE">
        <w:rPr>
          <w:rFonts w:ascii="Helvetica World" w:hAnsi="Helvetica World" w:cs="Helvetica World"/>
          <w:b/>
          <w:iCs/>
          <w:szCs w:val="24"/>
        </w:rPr>
        <w:t>Ioannis</w:t>
      </w:r>
      <w:proofErr w:type="spellEnd"/>
      <w:r w:rsidRPr="00FC3FCE">
        <w:rPr>
          <w:rFonts w:ascii="Helvetica World" w:hAnsi="Helvetica World" w:cs="Helvetica World"/>
          <w:b/>
          <w:iCs/>
          <w:szCs w:val="24"/>
        </w:rPr>
        <w:t xml:space="preserve"> </w:t>
      </w:r>
      <w:proofErr w:type="spellStart"/>
      <w:r w:rsidRPr="00FC3FCE">
        <w:rPr>
          <w:rFonts w:ascii="Helvetica World" w:hAnsi="Helvetica World" w:cs="Helvetica World"/>
          <w:b/>
          <w:iCs/>
          <w:szCs w:val="24"/>
        </w:rPr>
        <w:t>Bakouros</w:t>
      </w:r>
      <w:proofErr w:type="spellEnd"/>
      <w:r>
        <w:rPr>
          <w:rFonts w:ascii="Helvetica World" w:hAnsi="Helvetica World" w:cs="Helvetica World"/>
          <w:iCs/>
          <w:szCs w:val="24"/>
        </w:rPr>
        <w:t xml:space="preserve">, </w:t>
      </w:r>
      <w:r w:rsidRPr="007E7667">
        <w:rPr>
          <w:rFonts w:ascii="Helvetica World" w:hAnsi="Helvetica World" w:cs="Helvetica World"/>
          <w:i/>
          <w:iCs/>
          <w:szCs w:val="24"/>
        </w:rPr>
        <w:t>Assistant Professor,</w:t>
      </w:r>
      <w:r>
        <w:rPr>
          <w:rFonts w:ascii="Helvetica World" w:hAnsi="Helvetica World" w:cs="Helvetica World"/>
          <w:i/>
          <w:iCs/>
          <w:szCs w:val="24"/>
        </w:rPr>
        <w:t xml:space="preserve"> </w:t>
      </w:r>
      <w:r w:rsidRPr="009B684E">
        <w:rPr>
          <w:rFonts w:ascii="Helvetica World" w:hAnsi="Helvetica World" w:cs="Helvetica World"/>
          <w:i/>
          <w:iCs/>
          <w:szCs w:val="24"/>
        </w:rPr>
        <w:t>Department of Mechanical Engineering</w:t>
      </w:r>
      <w:r>
        <w:rPr>
          <w:rFonts w:ascii="Helvetica World" w:hAnsi="Helvetica World" w:cs="Helvetica World"/>
          <w:i/>
          <w:iCs/>
          <w:szCs w:val="24"/>
        </w:rPr>
        <w:t xml:space="preserve">, </w:t>
      </w:r>
      <w:r w:rsidRPr="007E7667">
        <w:rPr>
          <w:rFonts w:ascii="Helvetica World" w:hAnsi="Helvetica World" w:cs="Helvetica World"/>
          <w:i/>
          <w:iCs/>
          <w:szCs w:val="24"/>
        </w:rPr>
        <w:t>University of Western Macedonia</w:t>
      </w:r>
      <w:r>
        <w:rPr>
          <w:rFonts w:ascii="Helvetica World" w:hAnsi="Helvetica World" w:cs="Helvetica World"/>
          <w:iCs/>
          <w:szCs w:val="24"/>
        </w:rPr>
        <w:t xml:space="preserve"> </w:t>
      </w:r>
    </w:p>
    <w:p w:rsidR="00616666" w:rsidRDefault="00616666" w:rsidP="00616666">
      <w:pPr>
        <w:spacing w:before="9"/>
        <w:rPr>
          <w:rFonts w:ascii="Helvetica World" w:hAnsi="Helvetica World" w:cs="Helvetica World"/>
          <w:iCs/>
          <w:szCs w:val="24"/>
        </w:rPr>
      </w:pPr>
    </w:p>
    <w:p w:rsidR="00616666" w:rsidRPr="007D2A8D" w:rsidRDefault="00616666" w:rsidP="00616666">
      <w:pPr>
        <w:spacing w:before="9"/>
        <w:rPr>
          <w:rFonts w:ascii="Helvetica World" w:hAnsi="Helvetica World" w:cs="Helvetica World"/>
          <w:iCs/>
          <w:color w:val="F79646" w:themeColor="accent6"/>
          <w:sz w:val="28"/>
          <w:szCs w:val="28"/>
        </w:rPr>
      </w:pPr>
      <w:r w:rsidRPr="007D2A8D">
        <w:rPr>
          <w:rFonts w:ascii="Helvetica World" w:hAnsi="Helvetica World" w:cs="Helvetica World"/>
          <w:iCs/>
          <w:color w:val="F79646" w:themeColor="accent6"/>
          <w:sz w:val="28"/>
          <w:szCs w:val="28"/>
        </w:rPr>
        <w:t xml:space="preserve">Webinar 4: </w:t>
      </w:r>
      <w:r w:rsidRPr="007D2A8D">
        <w:rPr>
          <w:rFonts w:ascii="Helvetica World" w:hAnsi="Helvetica World" w:cs="Helvetica World"/>
          <w:b/>
          <w:iCs/>
          <w:color w:val="F79646" w:themeColor="accent6"/>
          <w:sz w:val="28"/>
          <w:szCs w:val="28"/>
        </w:rPr>
        <w:t xml:space="preserve">Self evaluating my SME </w:t>
      </w:r>
      <w:r w:rsidR="00FC3FCE" w:rsidRPr="007D2A8D">
        <w:rPr>
          <w:rFonts w:ascii="Helvetica World" w:hAnsi="Helvetica World" w:cs="Helvetica World"/>
          <w:b/>
          <w:iCs/>
          <w:color w:val="F79646" w:themeColor="accent6"/>
          <w:sz w:val="28"/>
          <w:szCs w:val="28"/>
        </w:rPr>
        <w:t>prior to participation in investment proposals involving innovation.</w:t>
      </w:r>
      <w:r w:rsidRPr="007D2A8D">
        <w:rPr>
          <w:rFonts w:ascii="Helvetica World" w:hAnsi="Helvetica World" w:cs="Helvetica World"/>
          <w:iCs/>
          <w:color w:val="F79646" w:themeColor="accent6"/>
          <w:sz w:val="28"/>
          <w:szCs w:val="28"/>
        </w:rPr>
        <w:t xml:space="preserve"> </w:t>
      </w:r>
    </w:p>
    <w:p w:rsidR="00E065BD" w:rsidRPr="007D2A8D" w:rsidRDefault="00616666" w:rsidP="001C7B92">
      <w:pPr>
        <w:spacing w:before="9"/>
        <w:rPr>
          <w:rFonts w:ascii="Helvetica World" w:hAnsi="Helvetica World" w:cs="Helvetica World"/>
          <w:i/>
          <w:iCs/>
          <w:sz w:val="20"/>
          <w:szCs w:val="20"/>
        </w:rPr>
      </w:pPr>
      <w:r w:rsidRPr="007D2A8D">
        <w:rPr>
          <w:rFonts w:ascii="Helvetica World" w:hAnsi="Helvetica World" w:cs="Helvetica World"/>
          <w:i/>
          <w:iCs/>
          <w:sz w:val="20"/>
          <w:szCs w:val="20"/>
        </w:rPr>
        <w:t xml:space="preserve">“If you know the enemy and you know yourself, you need not fear the results of a hundred battles.” </w:t>
      </w:r>
      <w:r w:rsidR="00346006" w:rsidRPr="007D2A8D">
        <w:rPr>
          <w:rFonts w:ascii="Helvetica World" w:hAnsi="Helvetica World" w:cs="Helvetica World"/>
          <w:i/>
          <w:iCs/>
          <w:sz w:val="20"/>
          <w:szCs w:val="20"/>
        </w:rPr>
        <w:t xml:space="preserve">– Sun Tzu C. 544-496 BC, Military Strategist and Author of </w:t>
      </w:r>
      <w:proofErr w:type="gramStart"/>
      <w:r w:rsidR="00346006" w:rsidRPr="007D2A8D">
        <w:rPr>
          <w:rFonts w:ascii="Helvetica World" w:hAnsi="Helvetica World" w:cs="Helvetica World"/>
          <w:i/>
          <w:iCs/>
          <w:sz w:val="20"/>
          <w:szCs w:val="20"/>
        </w:rPr>
        <w:t>The</w:t>
      </w:r>
      <w:proofErr w:type="gramEnd"/>
      <w:r w:rsidR="00346006" w:rsidRPr="007D2A8D">
        <w:rPr>
          <w:rFonts w:ascii="Helvetica World" w:hAnsi="Helvetica World" w:cs="Helvetica World"/>
          <w:i/>
          <w:iCs/>
          <w:sz w:val="20"/>
          <w:szCs w:val="20"/>
        </w:rPr>
        <w:t xml:space="preserve"> Art of War</w:t>
      </w:r>
    </w:p>
    <w:p w:rsidR="00B60F0D" w:rsidRDefault="00B60F0D" w:rsidP="00D266AA">
      <w:pPr>
        <w:spacing w:line="241" w:lineRule="auto"/>
        <w:ind w:left="113" w:right="51"/>
        <w:rPr>
          <w:rFonts w:ascii="Helvetica World" w:eastAsia="Verdana" w:hAnsi="Helvetica World" w:cs="Helvetica World"/>
          <w:szCs w:val="24"/>
        </w:rPr>
      </w:pPr>
    </w:p>
    <w:p w:rsidR="007D2A8D" w:rsidRDefault="007D2A8D" w:rsidP="00D266AA">
      <w:pPr>
        <w:spacing w:line="241" w:lineRule="auto"/>
        <w:ind w:left="113" w:right="51"/>
        <w:rPr>
          <w:rFonts w:ascii="Helvetica World" w:eastAsia="Verdana" w:hAnsi="Helvetica World" w:cs="Helvetica World"/>
          <w:szCs w:val="24"/>
        </w:rPr>
      </w:pPr>
    </w:p>
    <w:p w:rsidR="007D2A8D" w:rsidRDefault="007D2A8D" w:rsidP="00D266AA">
      <w:pPr>
        <w:spacing w:line="241" w:lineRule="auto"/>
        <w:ind w:left="113" w:right="51"/>
        <w:rPr>
          <w:rFonts w:ascii="Helvetica World" w:eastAsia="Verdana" w:hAnsi="Helvetica World" w:cs="Helvetica World"/>
          <w:szCs w:val="24"/>
        </w:rPr>
      </w:pPr>
    </w:p>
    <w:p w:rsidR="00B60F0D" w:rsidRDefault="00B60F0D" w:rsidP="00B60F0D">
      <w:pPr>
        <w:spacing w:before="9"/>
        <w:rPr>
          <w:rFonts w:ascii="Helvetica World" w:hAnsi="Helvetica World" w:cs="Helvetica World"/>
          <w:b/>
          <w:iCs/>
          <w:szCs w:val="24"/>
          <w:u w:val="single"/>
        </w:rPr>
      </w:pPr>
      <w:r w:rsidRPr="00900CC7">
        <w:rPr>
          <w:rFonts w:ascii="Helvetica World" w:hAnsi="Helvetica World" w:cs="Helvetica World"/>
          <w:b/>
          <w:iCs/>
          <w:szCs w:val="24"/>
          <w:u w:val="single"/>
        </w:rPr>
        <w:t>The aim</w:t>
      </w:r>
    </w:p>
    <w:p w:rsidR="00B60F0D" w:rsidRPr="00B60F0D" w:rsidRDefault="00B60F0D" w:rsidP="00B60F0D">
      <w:pPr>
        <w:spacing w:before="9"/>
        <w:rPr>
          <w:rFonts w:ascii="Helvetica World" w:hAnsi="Helvetica World" w:cs="Helvetica World"/>
          <w:iCs/>
          <w:szCs w:val="24"/>
        </w:rPr>
      </w:pPr>
      <w:r>
        <w:rPr>
          <w:rFonts w:ascii="Helvetica World" w:hAnsi="Helvetica World" w:cs="Helvetica World"/>
          <w:iCs/>
          <w:szCs w:val="24"/>
        </w:rPr>
        <w:t>The aim of this webinar is to present the Benchmarking analysis as a tool of self-evaluating an SME so as to see the weakness and strengths.</w:t>
      </w:r>
    </w:p>
    <w:p w:rsidR="00B60F0D" w:rsidRDefault="00B60F0D" w:rsidP="00B60F0D">
      <w:pPr>
        <w:spacing w:before="9"/>
        <w:rPr>
          <w:rFonts w:ascii="Helvetica World" w:hAnsi="Helvetica World" w:cs="Helvetica World"/>
          <w:b/>
          <w:iCs/>
          <w:szCs w:val="24"/>
          <w:u w:val="single"/>
        </w:rPr>
      </w:pPr>
    </w:p>
    <w:p w:rsidR="00B60F0D" w:rsidRDefault="00B60F0D" w:rsidP="00B60F0D">
      <w:pPr>
        <w:spacing w:before="9"/>
        <w:rPr>
          <w:rFonts w:ascii="Helvetica World" w:hAnsi="Helvetica World" w:cs="Helvetica World"/>
          <w:b/>
          <w:iCs/>
          <w:szCs w:val="24"/>
          <w:u w:val="single"/>
        </w:rPr>
      </w:pPr>
      <w:r w:rsidRPr="00A022F0">
        <w:rPr>
          <w:rFonts w:ascii="Helvetica World" w:hAnsi="Helvetica World" w:cs="Helvetica World"/>
          <w:b/>
          <w:iCs/>
          <w:szCs w:val="24"/>
          <w:u w:val="single"/>
        </w:rPr>
        <w:t xml:space="preserve">Target group </w:t>
      </w:r>
    </w:p>
    <w:p w:rsidR="00B60F0D" w:rsidRDefault="00B60F0D" w:rsidP="00B60F0D">
      <w:pPr>
        <w:spacing w:line="241" w:lineRule="auto"/>
        <w:ind w:right="51"/>
        <w:rPr>
          <w:rFonts w:ascii="Helvetica World" w:eastAsia="Verdana" w:hAnsi="Helvetica World" w:cs="Helvetica World"/>
          <w:szCs w:val="24"/>
        </w:rPr>
      </w:pPr>
      <w:r>
        <w:rPr>
          <w:rFonts w:ascii="Helvetica World" w:eastAsia="Verdana" w:hAnsi="Helvetica World" w:cs="Helvetica World"/>
          <w:szCs w:val="24"/>
        </w:rPr>
        <w:t xml:space="preserve">This webinar aims to stimulate entrepreneurs to conduct a self-evaluation in order to highlight their competitive advantages and disadvantages and become more competitive. </w:t>
      </w:r>
    </w:p>
    <w:p w:rsidR="00B60F0D" w:rsidRDefault="00B60F0D" w:rsidP="00B60F0D">
      <w:pPr>
        <w:spacing w:line="241" w:lineRule="auto"/>
        <w:ind w:right="51"/>
        <w:rPr>
          <w:rFonts w:ascii="Helvetica World" w:eastAsia="Verdana" w:hAnsi="Helvetica World" w:cs="Helvetica World"/>
          <w:szCs w:val="24"/>
        </w:rPr>
      </w:pPr>
    </w:p>
    <w:p w:rsidR="00B60F0D" w:rsidRDefault="00B60F0D" w:rsidP="00B60F0D">
      <w:pPr>
        <w:spacing w:before="9"/>
        <w:rPr>
          <w:rFonts w:ascii="Helvetica World" w:hAnsi="Helvetica World" w:cs="Helvetica World"/>
          <w:b/>
          <w:iCs/>
          <w:szCs w:val="24"/>
          <w:u w:val="single"/>
        </w:rPr>
      </w:pPr>
      <w:r w:rsidRPr="00A022F0">
        <w:rPr>
          <w:rFonts w:ascii="Helvetica World" w:hAnsi="Helvetica World" w:cs="Helvetica World"/>
          <w:b/>
          <w:iCs/>
          <w:szCs w:val="24"/>
          <w:u w:val="single"/>
        </w:rPr>
        <w:t xml:space="preserve">Short </w:t>
      </w:r>
      <w:r>
        <w:rPr>
          <w:rFonts w:ascii="Helvetica World" w:hAnsi="Helvetica World" w:cs="Helvetica World"/>
          <w:b/>
          <w:iCs/>
          <w:szCs w:val="24"/>
          <w:u w:val="single"/>
        </w:rPr>
        <w:t>description</w:t>
      </w:r>
      <w:r w:rsidRPr="00A022F0">
        <w:rPr>
          <w:rFonts w:ascii="Helvetica World" w:hAnsi="Helvetica World" w:cs="Helvetica World"/>
          <w:b/>
          <w:iCs/>
          <w:szCs w:val="24"/>
          <w:u w:val="single"/>
        </w:rPr>
        <w:t xml:space="preserve"> of Webinar </w:t>
      </w:r>
      <w:r>
        <w:rPr>
          <w:rFonts w:ascii="Helvetica World" w:hAnsi="Helvetica World" w:cs="Helvetica World"/>
          <w:b/>
          <w:iCs/>
          <w:szCs w:val="24"/>
          <w:u w:val="single"/>
        </w:rPr>
        <w:t>4</w:t>
      </w:r>
    </w:p>
    <w:p w:rsidR="00854D87" w:rsidRDefault="00854D87" w:rsidP="00854D87">
      <w:pPr>
        <w:pStyle w:val="a9"/>
        <w:numPr>
          <w:ilvl w:val="0"/>
          <w:numId w:val="20"/>
        </w:numPr>
        <w:spacing w:before="9"/>
        <w:rPr>
          <w:rFonts w:ascii="Helvetica World" w:hAnsi="Helvetica World" w:cs="Helvetica World"/>
          <w:iCs/>
          <w:szCs w:val="24"/>
        </w:rPr>
      </w:pPr>
      <w:r>
        <w:rPr>
          <w:rFonts w:ascii="Helvetica World" w:hAnsi="Helvetica World" w:cs="Helvetica World"/>
          <w:iCs/>
          <w:szCs w:val="24"/>
        </w:rPr>
        <w:t>What is benchmarking analysis?</w:t>
      </w:r>
    </w:p>
    <w:p w:rsidR="00854D87" w:rsidRDefault="00854D87" w:rsidP="00854D87">
      <w:pPr>
        <w:pStyle w:val="a9"/>
        <w:numPr>
          <w:ilvl w:val="0"/>
          <w:numId w:val="20"/>
        </w:numPr>
        <w:spacing w:before="9"/>
        <w:rPr>
          <w:rFonts w:ascii="Helvetica World" w:hAnsi="Helvetica World" w:cs="Helvetica World"/>
          <w:iCs/>
          <w:szCs w:val="24"/>
        </w:rPr>
      </w:pPr>
      <w:r>
        <w:rPr>
          <w:rFonts w:ascii="Helvetica World" w:hAnsi="Helvetica World" w:cs="Helvetica World"/>
          <w:iCs/>
          <w:szCs w:val="24"/>
        </w:rPr>
        <w:t xml:space="preserve">What will I gain from the benchmarking analysis? </w:t>
      </w:r>
    </w:p>
    <w:p w:rsidR="00854D87" w:rsidRDefault="00854D87" w:rsidP="00854D87">
      <w:pPr>
        <w:pStyle w:val="a9"/>
        <w:numPr>
          <w:ilvl w:val="0"/>
          <w:numId w:val="20"/>
        </w:numPr>
        <w:spacing w:before="9"/>
        <w:rPr>
          <w:rFonts w:ascii="Helvetica World" w:hAnsi="Helvetica World" w:cs="Helvetica World"/>
          <w:iCs/>
          <w:szCs w:val="24"/>
        </w:rPr>
      </w:pPr>
      <w:r>
        <w:rPr>
          <w:rFonts w:ascii="Helvetica World" w:hAnsi="Helvetica World" w:cs="Helvetica World"/>
          <w:iCs/>
          <w:szCs w:val="24"/>
        </w:rPr>
        <w:t>What does it measure?</w:t>
      </w:r>
    </w:p>
    <w:p w:rsidR="00854D87" w:rsidRPr="00854D87" w:rsidRDefault="00854D87" w:rsidP="00854D87">
      <w:pPr>
        <w:pStyle w:val="a9"/>
        <w:numPr>
          <w:ilvl w:val="0"/>
          <w:numId w:val="20"/>
        </w:numPr>
        <w:spacing w:before="9"/>
        <w:rPr>
          <w:rFonts w:ascii="Helvetica World" w:hAnsi="Helvetica World" w:cs="Helvetica World"/>
          <w:iCs/>
          <w:szCs w:val="24"/>
        </w:rPr>
      </w:pPr>
      <w:r>
        <w:rPr>
          <w:rFonts w:ascii="Helvetica World" w:hAnsi="Helvetica World" w:cs="Helvetica World"/>
          <w:iCs/>
          <w:szCs w:val="24"/>
        </w:rPr>
        <w:t xml:space="preserve">How can I conduct a benchmarking analysis? </w:t>
      </w:r>
    </w:p>
    <w:p w:rsidR="00FC3FCE" w:rsidRDefault="00FC3FCE" w:rsidP="00FC3FCE">
      <w:pPr>
        <w:spacing w:line="241" w:lineRule="auto"/>
        <w:ind w:right="51"/>
        <w:rPr>
          <w:rFonts w:ascii="Helvetica World" w:eastAsia="Verdana" w:hAnsi="Helvetica World" w:cs="Helvetica World"/>
          <w:szCs w:val="24"/>
        </w:rPr>
      </w:pPr>
    </w:p>
    <w:p w:rsidR="00FC3FCE" w:rsidRDefault="007D2A8D" w:rsidP="00FC3FCE">
      <w:pPr>
        <w:spacing w:line="241" w:lineRule="auto"/>
        <w:ind w:right="51"/>
        <w:rPr>
          <w:rFonts w:ascii="Helvetica World" w:eastAsia="Verdana" w:hAnsi="Helvetica World" w:cs="Helvetica World"/>
          <w:szCs w:val="24"/>
        </w:rPr>
      </w:pPr>
      <w:r>
        <w:rPr>
          <w:rFonts w:ascii="Helvetica World" w:eastAsia="Verdana" w:hAnsi="Helvetica World" w:cs="Helvetica World"/>
          <w:szCs w:val="24"/>
        </w:rPr>
        <w:t>This self</w:t>
      </w:r>
      <w:r w:rsidR="00FC3FCE" w:rsidRPr="00FC3FCE">
        <w:rPr>
          <w:rFonts w:ascii="Helvetica World" w:eastAsia="Verdana" w:hAnsi="Helvetica World" w:cs="Helvetica World"/>
          <w:szCs w:val="24"/>
        </w:rPr>
        <w:t>–evaluation webinar has been designed with simplicity in mind, as a basic</w:t>
      </w:r>
      <w:r w:rsidR="00FC3FCE">
        <w:rPr>
          <w:rFonts w:ascii="Helvetica World" w:eastAsia="Verdana" w:hAnsi="Helvetica World" w:cs="Helvetica World"/>
          <w:szCs w:val="24"/>
        </w:rPr>
        <w:t xml:space="preserve"> </w:t>
      </w:r>
      <w:r w:rsidR="00FC3FCE" w:rsidRPr="00FC3FCE">
        <w:rPr>
          <w:rFonts w:ascii="Helvetica World" w:eastAsia="Verdana" w:hAnsi="Helvetica World" w:cs="Helvetica World"/>
          <w:szCs w:val="24"/>
        </w:rPr>
        <w:t>requirement of audience. The wizard allows conside</w:t>
      </w:r>
      <w:r w:rsidR="00FC3FCE">
        <w:rPr>
          <w:rFonts w:ascii="Helvetica World" w:eastAsia="Verdana" w:hAnsi="Helvetica World" w:cs="Helvetica World"/>
          <w:szCs w:val="24"/>
        </w:rPr>
        <w:t>ration to the following points:</w:t>
      </w:r>
    </w:p>
    <w:p w:rsidR="00FC3FCE" w:rsidRDefault="00FC3FCE" w:rsidP="00FC3FCE">
      <w:pPr>
        <w:pStyle w:val="a9"/>
        <w:numPr>
          <w:ilvl w:val="0"/>
          <w:numId w:val="25"/>
        </w:numPr>
        <w:spacing w:line="241" w:lineRule="auto"/>
        <w:ind w:right="51"/>
        <w:rPr>
          <w:rFonts w:ascii="Helvetica World" w:eastAsia="Verdana" w:hAnsi="Helvetica World" w:cs="Helvetica World"/>
          <w:szCs w:val="24"/>
        </w:rPr>
      </w:pPr>
      <w:r w:rsidRPr="00FC3FCE">
        <w:rPr>
          <w:rFonts w:ascii="Helvetica World" w:eastAsia="Verdana" w:hAnsi="Helvetica World" w:cs="Helvetica World"/>
          <w:szCs w:val="24"/>
        </w:rPr>
        <w:t>The characteristics of the proposed innovation that can be a benefit to the individual SME’s competitiveness.</w:t>
      </w:r>
    </w:p>
    <w:p w:rsidR="00FC3FCE" w:rsidRDefault="00FC3FCE" w:rsidP="00FC3FCE">
      <w:pPr>
        <w:pStyle w:val="a9"/>
        <w:numPr>
          <w:ilvl w:val="0"/>
          <w:numId w:val="25"/>
        </w:numPr>
        <w:spacing w:line="241" w:lineRule="auto"/>
        <w:ind w:right="51"/>
        <w:rPr>
          <w:rFonts w:ascii="Helvetica World" w:eastAsia="Verdana" w:hAnsi="Helvetica World" w:cs="Helvetica World"/>
          <w:szCs w:val="24"/>
        </w:rPr>
      </w:pPr>
      <w:r w:rsidRPr="00FC3FCE">
        <w:rPr>
          <w:rFonts w:ascii="Helvetica World" w:eastAsia="Verdana" w:hAnsi="Helvetica World" w:cs="Helvetica World"/>
          <w:szCs w:val="24"/>
        </w:rPr>
        <w:t>The key points of the proposed innovation that can be associated with risks for SMEs.</w:t>
      </w:r>
    </w:p>
    <w:p w:rsidR="00FC3FCE" w:rsidRDefault="00FC3FCE" w:rsidP="00FC3FCE">
      <w:pPr>
        <w:pStyle w:val="a9"/>
        <w:numPr>
          <w:ilvl w:val="0"/>
          <w:numId w:val="25"/>
        </w:numPr>
        <w:spacing w:line="241" w:lineRule="auto"/>
        <w:ind w:right="51"/>
        <w:rPr>
          <w:rFonts w:ascii="Helvetica World" w:eastAsia="Verdana" w:hAnsi="Helvetica World" w:cs="Helvetica World"/>
          <w:szCs w:val="24"/>
        </w:rPr>
      </w:pPr>
      <w:r w:rsidRPr="00FC3FCE">
        <w:rPr>
          <w:rFonts w:ascii="Helvetica World" w:eastAsia="Verdana" w:hAnsi="Helvetica World" w:cs="Helvetica World"/>
          <w:szCs w:val="24"/>
        </w:rPr>
        <w:t>The ability of SMEs to integrate innovative proposals.</w:t>
      </w:r>
    </w:p>
    <w:p w:rsidR="00FC3FCE" w:rsidRDefault="00FC3FCE" w:rsidP="00FC3FCE">
      <w:pPr>
        <w:pStyle w:val="a9"/>
        <w:numPr>
          <w:ilvl w:val="0"/>
          <w:numId w:val="25"/>
        </w:numPr>
        <w:spacing w:line="241" w:lineRule="auto"/>
        <w:ind w:right="51"/>
        <w:rPr>
          <w:rFonts w:ascii="Helvetica World" w:eastAsia="Verdana" w:hAnsi="Helvetica World" w:cs="Helvetica World"/>
          <w:szCs w:val="24"/>
        </w:rPr>
      </w:pPr>
      <w:r w:rsidRPr="00FC3FCE">
        <w:rPr>
          <w:rFonts w:ascii="Helvetica World" w:eastAsia="Verdana" w:hAnsi="Helvetica World" w:cs="Helvetica World"/>
          <w:szCs w:val="24"/>
        </w:rPr>
        <w:t>The impact of the proposed innovation (investment) in the economic performance of SMEs.</w:t>
      </w:r>
    </w:p>
    <w:p w:rsidR="00B60F0D" w:rsidRPr="00FC3FCE" w:rsidRDefault="00FC3FCE" w:rsidP="00FC3FCE">
      <w:pPr>
        <w:pStyle w:val="a9"/>
        <w:numPr>
          <w:ilvl w:val="0"/>
          <w:numId w:val="25"/>
        </w:numPr>
        <w:spacing w:line="241" w:lineRule="auto"/>
        <w:ind w:right="51"/>
        <w:rPr>
          <w:rFonts w:ascii="Helvetica World" w:eastAsia="Verdana" w:hAnsi="Helvetica World" w:cs="Helvetica World"/>
          <w:szCs w:val="24"/>
        </w:rPr>
      </w:pPr>
      <w:r w:rsidRPr="00FC3FCE">
        <w:rPr>
          <w:rFonts w:ascii="Helvetica World" w:eastAsia="Verdana" w:hAnsi="Helvetica World" w:cs="Helvetica World"/>
          <w:szCs w:val="24"/>
        </w:rPr>
        <w:t>The comparative "value" for the company, two or more alternative</w:t>
      </w:r>
      <w:r>
        <w:rPr>
          <w:rFonts w:ascii="Helvetica World" w:eastAsia="Verdana" w:hAnsi="Helvetica World" w:cs="Helvetica World"/>
          <w:szCs w:val="24"/>
        </w:rPr>
        <w:t xml:space="preserve"> </w:t>
      </w:r>
      <w:r w:rsidRPr="00FC3FCE">
        <w:rPr>
          <w:rFonts w:ascii="Helvetica World" w:eastAsia="Verdana" w:hAnsi="Helvetica World" w:cs="Helvetica World"/>
          <w:szCs w:val="24"/>
        </w:rPr>
        <w:t>investment proposals (with some restrictions).</w:t>
      </w:r>
      <w:r w:rsidR="00B60F0D" w:rsidRPr="00FC3FCE">
        <w:rPr>
          <w:rFonts w:ascii="Helvetica World" w:eastAsia="Verdana" w:hAnsi="Helvetica World" w:cs="Helvetica World"/>
          <w:szCs w:val="24"/>
        </w:rPr>
        <w:t xml:space="preserve">  </w:t>
      </w:r>
    </w:p>
    <w:p w:rsidR="00FC3FCE" w:rsidRDefault="00FC3FCE" w:rsidP="00854D87">
      <w:pPr>
        <w:spacing w:before="9"/>
        <w:rPr>
          <w:rFonts w:ascii="Helvetica World" w:hAnsi="Helvetica World" w:cs="Helvetica World"/>
          <w:b/>
          <w:iCs/>
          <w:szCs w:val="24"/>
          <w:u w:val="single"/>
        </w:rPr>
      </w:pPr>
    </w:p>
    <w:p w:rsidR="00854D87" w:rsidRPr="00616666" w:rsidRDefault="00854D87" w:rsidP="00854D87">
      <w:pPr>
        <w:spacing w:before="9"/>
        <w:rPr>
          <w:rFonts w:ascii="Helvetica World" w:hAnsi="Helvetica World" w:cs="Helvetica World"/>
          <w:b/>
          <w:iCs/>
          <w:szCs w:val="24"/>
          <w:u w:val="single"/>
        </w:rPr>
      </w:pPr>
      <w:r w:rsidRPr="00616666">
        <w:rPr>
          <w:rFonts w:ascii="Helvetica World" w:hAnsi="Helvetica World" w:cs="Helvetica World"/>
          <w:b/>
          <w:iCs/>
          <w:szCs w:val="24"/>
          <w:u w:val="single"/>
        </w:rPr>
        <w:t xml:space="preserve">Trainer </w:t>
      </w:r>
    </w:p>
    <w:p w:rsidR="00854D87" w:rsidRPr="00616666" w:rsidRDefault="00B956E1" w:rsidP="00854D87">
      <w:pPr>
        <w:spacing w:before="9"/>
        <w:rPr>
          <w:rFonts w:ascii="Helvetica World" w:hAnsi="Helvetica World" w:cs="Helvetica World"/>
          <w:iCs/>
          <w:szCs w:val="24"/>
        </w:rPr>
      </w:pPr>
      <w:r w:rsidRPr="00FC3FCE">
        <w:rPr>
          <w:rFonts w:ascii="Helvetica World" w:hAnsi="Helvetica World" w:cs="Helvetica World"/>
          <w:b/>
          <w:iCs/>
          <w:szCs w:val="24"/>
        </w:rPr>
        <w:t xml:space="preserve">Dr. </w:t>
      </w:r>
      <w:proofErr w:type="spellStart"/>
      <w:r w:rsidRPr="00FC3FCE">
        <w:rPr>
          <w:rFonts w:ascii="Helvetica World" w:hAnsi="Helvetica World" w:cs="Helvetica World"/>
          <w:b/>
          <w:iCs/>
          <w:szCs w:val="24"/>
        </w:rPr>
        <w:t>Ioanna</w:t>
      </w:r>
      <w:proofErr w:type="spellEnd"/>
      <w:r w:rsidRPr="00FC3FCE">
        <w:rPr>
          <w:rFonts w:ascii="Helvetica World" w:hAnsi="Helvetica World" w:cs="Helvetica World"/>
          <w:b/>
          <w:iCs/>
          <w:szCs w:val="24"/>
        </w:rPr>
        <w:t xml:space="preserve"> </w:t>
      </w:r>
      <w:proofErr w:type="spellStart"/>
      <w:r w:rsidRPr="00FC3FCE">
        <w:rPr>
          <w:rFonts w:ascii="Helvetica World" w:hAnsi="Helvetica World" w:cs="Helvetica World"/>
          <w:b/>
          <w:iCs/>
          <w:szCs w:val="24"/>
        </w:rPr>
        <w:t>Giannoukou</w:t>
      </w:r>
      <w:proofErr w:type="spellEnd"/>
      <w:r>
        <w:rPr>
          <w:rFonts w:ascii="Helvetica World" w:hAnsi="Helvetica World" w:cs="Helvetica World"/>
          <w:iCs/>
          <w:szCs w:val="24"/>
        </w:rPr>
        <w:t xml:space="preserve">, </w:t>
      </w:r>
      <w:r w:rsidR="003647F8" w:rsidRPr="00334329">
        <w:rPr>
          <w:rFonts w:ascii="Helvetica World" w:hAnsi="Helvetica World" w:cs="Helvetica World"/>
          <w:i/>
          <w:iCs/>
          <w:szCs w:val="24"/>
        </w:rPr>
        <w:t xml:space="preserve">Financial Manager – Researcher, University of </w:t>
      </w:r>
      <w:proofErr w:type="spellStart"/>
      <w:r w:rsidR="003647F8" w:rsidRPr="00334329">
        <w:rPr>
          <w:rFonts w:ascii="Helvetica World" w:hAnsi="Helvetica World" w:cs="Helvetica World"/>
          <w:i/>
          <w:iCs/>
          <w:szCs w:val="24"/>
        </w:rPr>
        <w:t>Patras</w:t>
      </w:r>
      <w:proofErr w:type="spellEnd"/>
      <w:r w:rsidR="003647F8">
        <w:rPr>
          <w:rFonts w:ascii="Helvetica World" w:hAnsi="Helvetica World" w:cs="Helvetica World"/>
          <w:iCs/>
          <w:szCs w:val="24"/>
        </w:rPr>
        <w:t xml:space="preserve"> </w:t>
      </w:r>
    </w:p>
    <w:p w:rsidR="00854D87" w:rsidRDefault="00854D87" w:rsidP="00B60F0D">
      <w:pPr>
        <w:spacing w:line="241" w:lineRule="auto"/>
        <w:ind w:right="51"/>
        <w:rPr>
          <w:rFonts w:ascii="Helvetica World" w:eastAsia="Verdana" w:hAnsi="Helvetica World" w:cs="Helvetica World"/>
          <w:szCs w:val="24"/>
        </w:rPr>
      </w:pPr>
    </w:p>
    <w:p w:rsidR="00A41FE8" w:rsidRDefault="00A41FE8">
      <w:pPr>
        <w:jc w:val="left"/>
        <w:rPr>
          <w:rFonts w:ascii="Helvetica World" w:eastAsia="Verdana" w:hAnsi="Helvetica World" w:cs="Helvetica World"/>
          <w:szCs w:val="24"/>
        </w:rPr>
      </w:pPr>
      <w:r>
        <w:rPr>
          <w:rFonts w:ascii="Helvetica World" w:eastAsia="Verdana" w:hAnsi="Helvetica World" w:cs="Helvetica World"/>
          <w:szCs w:val="24"/>
        </w:rPr>
        <w:br w:type="page"/>
      </w:r>
    </w:p>
    <w:p w:rsidR="009D44A3" w:rsidRPr="007D2A8D" w:rsidRDefault="009D44A3" w:rsidP="009D44A3">
      <w:pPr>
        <w:pStyle w:val="Web"/>
        <w:shd w:val="clear" w:color="auto" w:fill="FFFFFF"/>
        <w:spacing w:before="240" w:beforeAutospacing="0" w:after="240" w:afterAutospacing="0" w:line="255" w:lineRule="atLeast"/>
        <w:jc w:val="both"/>
        <w:rPr>
          <w:rFonts w:ascii="Helvetica World" w:eastAsia="Verdana" w:hAnsi="Helvetica World" w:cs="Helvetica World"/>
          <w:b/>
          <w:color w:val="0070C0"/>
          <w:lang w:val="en-US" w:eastAsia="en-US"/>
        </w:rPr>
      </w:pPr>
      <w:r w:rsidRPr="007D2A8D">
        <w:rPr>
          <w:rFonts w:ascii="Helvetica World" w:eastAsia="Verdana" w:hAnsi="Helvetica World" w:cs="Helvetica World"/>
          <w:b/>
          <w:color w:val="0070C0"/>
          <w:lang w:val="en-US" w:eastAsia="en-US"/>
        </w:rPr>
        <w:lastRenderedPageBreak/>
        <w:t xml:space="preserve">A few words </w:t>
      </w:r>
      <w:r w:rsidR="007D2A8D">
        <w:rPr>
          <w:rFonts w:ascii="Helvetica World" w:eastAsia="Verdana" w:hAnsi="Helvetica World" w:cs="Helvetica World"/>
          <w:b/>
          <w:color w:val="0070C0"/>
          <w:lang w:val="en-US" w:eastAsia="en-US"/>
        </w:rPr>
        <w:t xml:space="preserve">about </w:t>
      </w:r>
      <w:r w:rsidRPr="007D2A8D">
        <w:rPr>
          <w:rFonts w:ascii="Helvetica World" w:eastAsia="Verdana" w:hAnsi="Helvetica World" w:cs="Helvetica World"/>
          <w:b/>
          <w:color w:val="0070C0"/>
          <w:lang w:val="en-US" w:eastAsia="en-US"/>
        </w:rPr>
        <w:t>INNOVA NET project</w:t>
      </w:r>
      <w:r w:rsidR="009E74FA" w:rsidRPr="007D2A8D">
        <w:rPr>
          <w:rFonts w:ascii="Helvetica World" w:eastAsia="Verdana" w:hAnsi="Helvetica World" w:cs="Helvetica World"/>
          <w:b/>
          <w:color w:val="0070C0"/>
          <w:lang w:val="en-US" w:eastAsia="en-US"/>
        </w:rPr>
        <w:t xml:space="preserve"> </w:t>
      </w:r>
    </w:p>
    <w:p w:rsidR="009D44A3" w:rsidRPr="00F76746" w:rsidRDefault="009D44A3" w:rsidP="009D44A3">
      <w:pPr>
        <w:pStyle w:val="Web"/>
        <w:shd w:val="clear" w:color="auto" w:fill="FFFFFF"/>
        <w:spacing w:before="240" w:beforeAutospacing="0" w:after="240" w:afterAutospacing="0" w:line="255" w:lineRule="atLeast"/>
        <w:jc w:val="both"/>
        <w:rPr>
          <w:rFonts w:ascii="Helvetica World" w:eastAsia="Verdana" w:hAnsi="Helvetica World" w:cs="Helvetica World"/>
          <w:lang w:val="en-US" w:eastAsia="en-US"/>
        </w:rPr>
      </w:pPr>
      <w:r w:rsidRPr="00F76746">
        <w:rPr>
          <w:rFonts w:ascii="Helvetica World" w:eastAsia="Verdana" w:hAnsi="Helvetica World" w:cs="Helvetica World"/>
          <w:lang w:val="en-US" w:eastAsia="en-US"/>
        </w:rPr>
        <w:t>INNOVA NET project stems from the previous experience of partners and from feasibility studies on the creation of a school as part of transnational innovation produced through the INNOVA project, funded by</w:t>
      </w:r>
      <w:r w:rsidR="009E3028">
        <w:rPr>
          <w:rFonts w:ascii="Helvetica World" w:eastAsia="Verdana" w:hAnsi="Helvetica World" w:cs="Helvetica World"/>
          <w:lang w:val="en-US" w:eastAsia="en-US"/>
        </w:rPr>
        <w:t xml:space="preserve"> </w:t>
      </w:r>
      <w:hyperlink r:id="rId13" w:history="1">
        <w:r w:rsidRPr="00703CB3">
          <w:rPr>
            <w:rFonts w:ascii="Helvetica World" w:eastAsia="Verdana" w:hAnsi="Helvetica World" w:cs="Helvetica World"/>
            <w:lang w:val="en-US" w:eastAsia="en-US"/>
          </w:rPr>
          <w:t>INTERREG Greece-Italy 2000-2006</w:t>
        </w:r>
      </w:hyperlink>
      <w:r w:rsidRPr="00F76746">
        <w:rPr>
          <w:rFonts w:ascii="Helvetica World" w:eastAsia="Verdana" w:hAnsi="Helvetica World" w:cs="Helvetica World"/>
          <w:lang w:val="en-US" w:eastAsia="en-US"/>
        </w:rPr>
        <w:t>.</w:t>
      </w:r>
    </w:p>
    <w:p w:rsidR="009D44A3" w:rsidRPr="00F76746" w:rsidRDefault="009D44A3" w:rsidP="009D44A3">
      <w:pPr>
        <w:pStyle w:val="Web"/>
        <w:shd w:val="clear" w:color="auto" w:fill="FFFFFF"/>
        <w:spacing w:before="240" w:beforeAutospacing="0" w:after="240" w:afterAutospacing="0" w:line="255" w:lineRule="atLeast"/>
        <w:jc w:val="both"/>
        <w:rPr>
          <w:rFonts w:ascii="Helvetica World" w:eastAsia="Verdana" w:hAnsi="Helvetica World" w:cs="Helvetica World"/>
          <w:lang w:val="en-US" w:eastAsia="en-US"/>
        </w:rPr>
      </w:pPr>
      <w:r w:rsidRPr="00F76746">
        <w:rPr>
          <w:rFonts w:ascii="Helvetica World" w:eastAsia="Verdana" w:hAnsi="Helvetica World" w:cs="Helvetica World"/>
          <w:lang w:val="en-US" w:eastAsia="en-US"/>
        </w:rPr>
        <w:t>The Italian and Greek territories considered in the project (</w:t>
      </w:r>
      <w:hyperlink r:id="rId14" w:history="1">
        <w:r w:rsidRPr="00703CB3">
          <w:rPr>
            <w:rFonts w:ascii="Helvetica World" w:eastAsia="Verdana" w:hAnsi="Helvetica World" w:cs="Helvetica World"/>
            <w:lang w:val="en-US" w:eastAsia="en-US"/>
          </w:rPr>
          <w:t>Province of Bari</w:t>
        </w:r>
      </w:hyperlink>
      <w:r w:rsidRPr="00F76746">
        <w:rPr>
          <w:rFonts w:ascii="Helvetica World" w:eastAsia="Verdana" w:hAnsi="Helvetica World" w:cs="Helvetica World"/>
          <w:lang w:val="en-US" w:eastAsia="en-US"/>
        </w:rPr>
        <w:t>,</w:t>
      </w:r>
      <w:r w:rsidRPr="00703CB3">
        <w:rPr>
          <w:rFonts w:ascii="Helvetica World" w:eastAsia="Verdana" w:hAnsi="Helvetica World" w:cs="Helvetica World"/>
          <w:lang w:val="en-US" w:eastAsia="en-US"/>
        </w:rPr>
        <w:t> </w:t>
      </w:r>
      <w:hyperlink r:id="rId15" w:history="1">
        <w:r w:rsidRPr="00703CB3">
          <w:rPr>
            <w:rFonts w:ascii="Helvetica World" w:eastAsia="Verdana" w:hAnsi="Helvetica World" w:cs="Helvetica World"/>
            <w:lang w:val="en-US" w:eastAsia="en-US"/>
          </w:rPr>
          <w:t>Prefecture of Achaia</w:t>
        </w:r>
      </w:hyperlink>
      <w:r w:rsidRPr="00F76746">
        <w:rPr>
          <w:rFonts w:ascii="Helvetica World" w:eastAsia="Verdana" w:hAnsi="Helvetica World" w:cs="Helvetica World"/>
          <w:lang w:val="en-US" w:eastAsia="en-US"/>
        </w:rPr>
        <w:t>,</w:t>
      </w:r>
      <w:r w:rsidRPr="00703CB3">
        <w:rPr>
          <w:rFonts w:ascii="Helvetica World" w:eastAsia="Verdana" w:hAnsi="Helvetica World" w:cs="Helvetica World"/>
          <w:lang w:val="en-US" w:eastAsia="en-US"/>
        </w:rPr>
        <w:t> </w:t>
      </w:r>
      <w:hyperlink r:id="rId16" w:history="1">
        <w:r w:rsidRPr="00703CB3">
          <w:rPr>
            <w:rFonts w:ascii="Helvetica World" w:eastAsia="Verdana" w:hAnsi="Helvetica World" w:cs="Helvetica World"/>
            <w:lang w:val="en-US" w:eastAsia="en-US"/>
          </w:rPr>
          <w:t>Prefecture of Ilia</w:t>
        </w:r>
      </w:hyperlink>
      <w:r w:rsidRPr="00F76746">
        <w:rPr>
          <w:rFonts w:ascii="Helvetica World" w:eastAsia="Verdana" w:hAnsi="Helvetica World" w:cs="Helvetica World"/>
          <w:lang w:val="en-US" w:eastAsia="en-US"/>
        </w:rPr>
        <w:t>,</w:t>
      </w:r>
      <w:r w:rsidRPr="00703CB3">
        <w:rPr>
          <w:rFonts w:ascii="Helvetica World" w:eastAsia="Verdana" w:hAnsi="Helvetica World" w:cs="Helvetica World"/>
          <w:lang w:val="en-US" w:eastAsia="en-US"/>
        </w:rPr>
        <w:t> </w:t>
      </w:r>
      <w:hyperlink r:id="rId17" w:history="1">
        <w:r w:rsidR="00E87061" w:rsidRPr="00703CB3">
          <w:rPr>
            <w:rFonts w:ascii="Helvetica World" w:eastAsia="Verdana" w:hAnsi="Helvetica World" w:cs="Helvetica World"/>
            <w:lang w:val="en-US" w:eastAsia="en-US"/>
          </w:rPr>
          <w:t>and Prefecture</w:t>
        </w:r>
        <w:r w:rsidRPr="00703CB3">
          <w:rPr>
            <w:rFonts w:ascii="Helvetica World" w:eastAsia="Verdana" w:hAnsi="Helvetica World" w:cs="Helvetica World"/>
            <w:lang w:val="en-US" w:eastAsia="en-US"/>
          </w:rPr>
          <w:t xml:space="preserve"> of </w:t>
        </w:r>
        <w:proofErr w:type="spellStart"/>
        <w:r w:rsidRPr="00703CB3">
          <w:rPr>
            <w:rFonts w:ascii="Helvetica World" w:eastAsia="Verdana" w:hAnsi="Helvetica World" w:cs="Helvetica World"/>
            <w:lang w:val="en-US" w:eastAsia="en-US"/>
          </w:rPr>
          <w:t>Arta</w:t>
        </w:r>
        <w:proofErr w:type="spellEnd"/>
      </w:hyperlink>
      <w:r w:rsidRPr="00F76746">
        <w:rPr>
          <w:rFonts w:ascii="Helvetica World" w:eastAsia="Verdana" w:hAnsi="Helvetica World" w:cs="Helvetica World"/>
          <w:lang w:val="en-US" w:eastAsia="en-US"/>
        </w:rPr>
        <w:t>) present a relatively similar socioeconomic background.</w:t>
      </w:r>
    </w:p>
    <w:p w:rsidR="009D44A3" w:rsidRPr="00F76746" w:rsidRDefault="009D44A3" w:rsidP="009D44A3">
      <w:pPr>
        <w:pStyle w:val="Web"/>
        <w:shd w:val="clear" w:color="auto" w:fill="FFFFFF"/>
        <w:spacing w:before="240" w:beforeAutospacing="0" w:after="240" w:afterAutospacing="0" w:line="255" w:lineRule="atLeast"/>
        <w:jc w:val="both"/>
        <w:rPr>
          <w:rFonts w:ascii="Helvetica World" w:eastAsia="Verdana" w:hAnsi="Helvetica World" w:cs="Helvetica World"/>
          <w:lang w:val="en-US" w:eastAsia="en-US"/>
        </w:rPr>
      </w:pPr>
      <w:r w:rsidRPr="00F76746">
        <w:rPr>
          <w:rFonts w:ascii="Helvetica World" w:eastAsia="Verdana" w:hAnsi="Helvetica World" w:cs="Helvetica World"/>
          <w:lang w:val="en-US" w:eastAsia="en-US"/>
        </w:rPr>
        <w:t>At present, enabling existing or potential SMEs to create business opportunities and create new jobs requires increases in innovation and technology transfer developed alongside universities and research centers.</w:t>
      </w:r>
    </w:p>
    <w:p w:rsidR="009D44A3" w:rsidRPr="00F76746" w:rsidRDefault="009D44A3" w:rsidP="009D44A3">
      <w:pPr>
        <w:pStyle w:val="Web"/>
        <w:shd w:val="clear" w:color="auto" w:fill="FFFFFF"/>
        <w:spacing w:before="240" w:beforeAutospacing="0" w:after="240" w:afterAutospacing="0" w:line="255" w:lineRule="atLeast"/>
        <w:jc w:val="both"/>
        <w:rPr>
          <w:rFonts w:ascii="Helvetica World" w:eastAsia="Verdana" w:hAnsi="Helvetica World" w:cs="Helvetica World"/>
          <w:lang w:val="en-US" w:eastAsia="en-US"/>
        </w:rPr>
      </w:pPr>
      <w:r w:rsidRPr="00F76746">
        <w:rPr>
          <w:rFonts w:ascii="Helvetica World" w:eastAsia="Verdana" w:hAnsi="Helvetica World" w:cs="Helvetica World"/>
          <w:lang w:val="en-US" w:eastAsia="en-US"/>
        </w:rPr>
        <w:t>The INNOVA NET project will thus form a stable network between universities, research institutes, companies and local institutions in the territories involved, through the consolidation of skills in 4 key areas, vital to local development in both Italy and Greece. Such a relationship should develop with the needs of companies and the entire economic and social structure at its base, supported by innovative projects allowing for solutions to institutional problems through a participatory approach to Greek and Italian organizations, institutions and businesses.</w:t>
      </w:r>
    </w:p>
    <w:p w:rsidR="009D44A3" w:rsidRPr="00F76746" w:rsidRDefault="009D44A3" w:rsidP="009D44A3">
      <w:pPr>
        <w:pStyle w:val="Web"/>
        <w:shd w:val="clear" w:color="auto" w:fill="FFFFFF"/>
        <w:spacing w:before="240" w:beforeAutospacing="0" w:after="240" w:afterAutospacing="0" w:line="255" w:lineRule="atLeast"/>
        <w:jc w:val="both"/>
        <w:rPr>
          <w:rFonts w:ascii="Helvetica World" w:eastAsia="Verdana" w:hAnsi="Helvetica World" w:cs="Helvetica World"/>
          <w:lang w:val="en-US" w:eastAsia="en-US"/>
        </w:rPr>
      </w:pPr>
      <w:r w:rsidRPr="00F76746">
        <w:rPr>
          <w:rFonts w:ascii="Helvetica World" w:eastAsia="Verdana" w:hAnsi="Helvetica World" w:cs="Helvetica World"/>
          <w:lang w:val="en-US" w:eastAsia="en-US"/>
        </w:rPr>
        <w:t>The geographical location and the presence of a great historical/cultural background give the Greek and Italian territories involved in the project a great economic potential.</w:t>
      </w:r>
    </w:p>
    <w:p w:rsidR="009D44A3" w:rsidRPr="00F76746" w:rsidRDefault="009D44A3" w:rsidP="009D44A3">
      <w:pPr>
        <w:pStyle w:val="Web"/>
        <w:shd w:val="clear" w:color="auto" w:fill="FFFFFF"/>
        <w:spacing w:before="240" w:beforeAutospacing="0" w:after="240" w:afterAutospacing="0" w:line="255" w:lineRule="atLeast"/>
        <w:jc w:val="both"/>
        <w:rPr>
          <w:rFonts w:ascii="Helvetica World" w:eastAsia="Verdana" w:hAnsi="Helvetica World" w:cs="Helvetica World"/>
          <w:lang w:val="en-US" w:eastAsia="en-US"/>
        </w:rPr>
      </w:pPr>
      <w:r w:rsidRPr="00F76746">
        <w:rPr>
          <w:rFonts w:ascii="Helvetica World" w:eastAsia="Verdana" w:hAnsi="Helvetica World" w:cs="Helvetica World"/>
          <w:lang w:val="en-US" w:eastAsia="en-US"/>
        </w:rPr>
        <w:t xml:space="preserve">In the INNOVA NET project have been identified 4 economic areas of great strategic importance for the socio-economic development of both countries and treated as centers for developing of competences; in particular these are: Energy &amp; Environment, Cultural Heritage &amp; Tourism, </w:t>
      </w:r>
      <w:proofErr w:type="gramStart"/>
      <w:r w:rsidRPr="00F76746">
        <w:rPr>
          <w:rFonts w:ascii="Helvetica World" w:eastAsia="Verdana" w:hAnsi="Helvetica World" w:cs="Helvetica World"/>
          <w:lang w:val="en-US" w:eastAsia="en-US"/>
        </w:rPr>
        <w:t>ICT</w:t>
      </w:r>
      <w:proofErr w:type="gramEnd"/>
      <w:r w:rsidRPr="00F76746">
        <w:rPr>
          <w:rFonts w:ascii="Helvetica World" w:eastAsia="Verdana" w:hAnsi="Helvetica World" w:cs="Helvetica World"/>
          <w:lang w:val="en-US" w:eastAsia="en-US"/>
        </w:rPr>
        <w:t xml:space="preserve"> for SMEs and Agribusiness &amp; Mediterranean food diet.</w:t>
      </w:r>
    </w:p>
    <w:p w:rsidR="00E5346D" w:rsidRDefault="009D44A3" w:rsidP="00E5346D">
      <w:pPr>
        <w:pStyle w:val="Web"/>
        <w:shd w:val="clear" w:color="auto" w:fill="FFFFFF"/>
        <w:spacing w:before="240" w:beforeAutospacing="0" w:after="240" w:afterAutospacing="0" w:line="255" w:lineRule="atLeast"/>
        <w:jc w:val="both"/>
        <w:rPr>
          <w:rFonts w:ascii="Helvetica World" w:eastAsia="Verdana" w:hAnsi="Helvetica World" w:cs="Helvetica World"/>
          <w:lang w:val="en-US" w:eastAsia="en-US"/>
        </w:rPr>
      </w:pPr>
      <w:r w:rsidRPr="00F76746">
        <w:rPr>
          <w:rFonts w:ascii="Helvetica World" w:eastAsia="Verdana" w:hAnsi="Helvetica World" w:cs="Helvetica World"/>
          <w:lang w:val="en-US" w:eastAsia="en-US"/>
        </w:rPr>
        <w:t>With a view to developing skills in these areas, the INNOVA NET project, through a transnational approach and joint action by universities, research centers, SMEs and public authorities, aims to strengthen the competitiveness and accelerate the process of internationalization of companies that operate in economic fields identified.</w:t>
      </w:r>
    </w:p>
    <w:p w:rsidR="000B7307" w:rsidRPr="00512216" w:rsidRDefault="000B7307" w:rsidP="00E5346D">
      <w:pPr>
        <w:pStyle w:val="Web"/>
        <w:shd w:val="clear" w:color="auto" w:fill="FFFFFF"/>
        <w:spacing w:before="240" w:beforeAutospacing="0" w:after="240" w:afterAutospacing="0" w:line="255" w:lineRule="atLeast"/>
        <w:jc w:val="both"/>
        <w:rPr>
          <w:rFonts w:ascii="Helvetica World" w:eastAsia="Verdana" w:hAnsi="Helvetica World" w:cs="Helvetica World"/>
          <w:lang w:val="en-US"/>
        </w:rPr>
      </w:pPr>
    </w:p>
    <w:sectPr w:rsidR="000B7307" w:rsidRPr="00512216" w:rsidSect="001B79DB">
      <w:headerReference w:type="default" r:id="rId18"/>
      <w:footerReference w:type="default" r:id="rId19"/>
      <w:headerReference w:type="first" r:id="rId20"/>
      <w:footerReference w:type="first" r:id="rId21"/>
      <w:pgSz w:w="11906" w:h="16838" w:code="9"/>
      <w:pgMar w:top="284" w:right="1134" w:bottom="1134" w:left="1134" w:header="278" w:footer="13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6F7A" w:rsidRDefault="005B6F7A" w:rsidP="002953A2">
      <w:r>
        <w:separator/>
      </w:r>
    </w:p>
  </w:endnote>
  <w:endnote w:type="continuationSeparator" w:id="0">
    <w:p w:rsidR="005B6F7A" w:rsidRDefault="005B6F7A" w:rsidP="002953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lfaen">
    <w:panose1 w:val="010A0502050306030303"/>
    <w:charset w:val="00"/>
    <w:family w:val="roman"/>
    <w:notTrueType/>
    <w:pitch w:val="variable"/>
    <w:sig w:usb0="00C00283" w:usb1="00000000" w:usb2="00000000" w:usb3="00000000" w:csb0="0000000D"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embedBold r:id="rId1" w:subsetted="1" w:fontKey="{B2EE7D5F-81C2-4A8F-A635-C27C33565A04}"/>
  </w:font>
  <w:font w:name="Tahoma">
    <w:panose1 w:val="020B0604030504040204"/>
    <w:charset w:val="00"/>
    <w:family w:val="swiss"/>
    <w:notTrueType/>
    <w:pitch w:val="variable"/>
    <w:sig w:usb0="00000003" w:usb1="00000000" w:usb2="00000000" w:usb3="00000000" w:csb0="00000001" w:csb1="00000000"/>
  </w:font>
  <w:font w:name="Helvetica World">
    <w:panose1 w:val="020B0500040000020004"/>
    <w:charset w:val="A1"/>
    <w:family w:val="swiss"/>
    <w:pitch w:val="variable"/>
    <w:sig w:usb0="A0002AEF" w:usb1="C0007FFB" w:usb2="00000008" w:usb3="00000000" w:csb0="000001FF" w:csb1="00000000"/>
    <w:embedRegular r:id="rId2" w:fontKey="{42708EEE-AFF6-43B0-81D3-9DC5911BEF3B}"/>
    <w:embedBold r:id="rId3" w:fontKey="{A06976B3-5F83-43E6-B777-DE53645DB548}"/>
    <w:embedItalic r:id="rId4" w:fontKey="{8F01EF95-309E-461A-9C06-A7A23AB28C8C}"/>
    <w:embedBoldItalic r:id="rId5" w:fontKey="{C2B2FFD3-59FF-4BD3-B099-88AFA341A9A9}"/>
  </w:font>
  <w:font w:name="Verdana">
    <w:panose1 w:val="020B0604030504040204"/>
    <w:charset w:val="A1"/>
    <w:family w:val="swiss"/>
    <w:pitch w:val="variable"/>
    <w:sig w:usb0="A10006FF" w:usb1="4000205B" w:usb2="00000010" w:usb3="00000000" w:csb0="0000019F" w:csb1="00000000"/>
  </w:font>
  <w:font w:name="Arial">
    <w:panose1 w:val="020B0604020202020204"/>
    <w:charset w:val="A1"/>
    <w:family w:val="swiss"/>
    <w:pitch w:val="variable"/>
    <w:sig w:usb0="E0002AFF" w:usb1="C0007843" w:usb2="00000009" w:usb3="00000000" w:csb0="000001FF" w:csb1="00000000"/>
  </w:font>
  <w:font w:name="Trajan Pro">
    <w:panose1 w:val="00000000000000000000"/>
    <w:charset w:val="00"/>
    <w:family w:val="roman"/>
    <w:notTrueType/>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7187" w:rsidRPr="001B79DB" w:rsidRDefault="00236B0B" w:rsidP="00236B0B">
    <w:pPr>
      <w:tabs>
        <w:tab w:val="center" w:pos="5103"/>
        <w:tab w:val="right" w:pos="9638"/>
      </w:tabs>
      <w:rPr>
        <w:rFonts w:ascii="Helvetica World" w:hAnsi="Helvetica World" w:cs="Helvetica World"/>
        <w:sz w:val="20"/>
        <w:szCs w:val="20"/>
        <w:lang w:val="en-GB"/>
      </w:rPr>
    </w:pPr>
    <w:r>
      <w:rPr>
        <w:rFonts w:ascii="Helvetica World" w:hAnsi="Helvetica World" w:cs="Helvetica World"/>
        <w:sz w:val="20"/>
        <w:szCs w:val="20"/>
        <w:lang w:val="en-GB"/>
      </w:rPr>
      <w:t>General call for the Entrepreneurial Webinars</w:t>
    </w:r>
    <w:r>
      <w:rPr>
        <w:rFonts w:ascii="Helvetica World" w:hAnsi="Helvetica World" w:cs="Helvetica World"/>
        <w:sz w:val="20"/>
        <w:szCs w:val="20"/>
        <w:lang w:val="en-GB"/>
      </w:rPr>
      <w:tab/>
      <w:t>[10</w:t>
    </w:r>
    <w:r w:rsidR="00117187" w:rsidRPr="001B79DB">
      <w:rPr>
        <w:rFonts w:ascii="Helvetica World" w:hAnsi="Helvetica World" w:cs="Helvetica World"/>
        <w:sz w:val="20"/>
        <w:szCs w:val="20"/>
        <w:lang w:val="en-GB"/>
      </w:rPr>
      <w:t>/</w:t>
    </w:r>
    <w:r>
      <w:rPr>
        <w:rFonts w:ascii="Helvetica World" w:hAnsi="Helvetica World" w:cs="Helvetica World"/>
        <w:sz w:val="20"/>
        <w:szCs w:val="20"/>
        <w:lang w:val="en-GB"/>
      </w:rPr>
      <w:t>06</w:t>
    </w:r>
    <w:r w:rsidR="00117187" w:rsidRPr="001B79DB">
      <w:rPr>
        <w:rFonts w:ascii="Helvetica World" w:hAnsi="Helvetica World" w:cs="Helvetica World"/>
        <w:sz w:val="20"/>
        <w:szCs w:val="20"/>
        <w:lang w:val="en-GB"/>
      </w:rPr>
      <w:t>/</w:t>
    </w:r>
    <w:r>
      <w:rPr>
        <w:rFonts w:ascii="Helvetica World" w:hAnsi="Helvetica World" w:cs="Helvetica World"/>
        <w:sz w:val="20"/>
        <w:szCs w:val="20"/>
        <w:lang w:val="en-GB"/>
      </w:rPr>
      <w:t>2013</w:t>
    </w:r>
    <w:r w:rsidR="00117187" w:rsidRPr="001B79DB">
      <w:rPr>
        <w:rFonts w:ascii="Helvetica World" w:hAnsi="Helvetica World" w:cs="Helvetica World"/>
        <w:sz w:val="20"/>
        <w:szCs w:val="20"/>
        <w:lang w:val="en-GB"/>
      </w:rPr>
      <w:t>]</w:t>
    </w:r>
    <w:r w:rsidR="00117187" w:rsidRPr="001B79DB">
      <w:rPr>
        <w:rFonts w:ascii="Helvetica World" w:hAnsi="Helvetica World" w:cs="Helvetica World"/>
        <w:sz w:val="20"/>
        <w:szCs w:val="20"/>
        <w:lang w:val="en-GB"/>
      </w:rPr>
      <w:tab/>
      <w:t xml:space="preserve">page </w:t>
    </w:r>
    <w:r w:rsidR="00117187" w:rsidRPr="001B79DB">
      <w:rPr>
        <w:rFonts w:ascii="Helvetica World" w:hAnsi="Helvetica World" w:cs="Helvetica World"/>
        <w:sz w:val="20"/>
        <w:szCs w:val="20"/>
      </w:rPr>
      <w:fldChar w:fldCharType="begin"/>
    </w:r>
    <w:r w:rsidR="00117187" w:rsidRPr="001B79DB">
      <w:rPr>
        <w:rFonts w:ascii="Helvetica World" w:hAnsi="Helvetica World" w:cs="Helvetica World"/>
        <w:sz w:val="20"/>
        <w:szCs w:val="20"/>
        <w:lang w:val="en-GB"/>
      </w:rPr>
      <w:instrText xml:space="preserve"> PAGE  \* Arabic  \* MERGEFORMAT </w:instrText>
    </w:r>
    <w:r w:rsidR="00117187" w:rsidRPr="001B79DB">
      <w:rPr>
        <w:rFonts w:ascii="Helvetica World" w:hAnsi="Helvetica World" w:cs="Helvetica World"/>
        <w:sz w:val="20"/>
        <w:szCs w:val="20"/>
      </w:rPr>
      <w:fldChar w:fldCharType="separate"/>
    </w:r>
    <w:r w:rsidR="00D257FD">
      <w:rPr>
        <w:rFonts w:ascii="Helvetica World" w:hAnsi="Helvetica World" w:cs="Helvetica World"/>
        <w:noProof/>
        <w:sz w:val="20"/>
        <w:szCs w:val="20"/>
        <w:lang w:val="en-GB"/>
      </w:rPr>
      <w:t>1</w:t>
    </w:r>
    <w:r w:rsidR="00117187" w:rsidRPr="001B79DB">
      <w:rPr>
        <w:rFonts w:ascii="Helvetica World" w:hAnsi="Helvetica World" w:cs="Helvetica World"/>
        <w:sz w:val="20"/>
        <w:szCs w:val="20"/>
      </w:rPr>
      <w:fldChar w:fldCharType="end"/>
    </w:r>
  </w:p>
  <w:p w:rsidR="00117187" w:rsidRPr="001B79DB" w:rsidRDefault="00117187">
    <w:pPr>
      <w:pStyle w:val="a4"/>
      <w:rPr>
        <w:lang w:val="en-G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907" w:type="dxa"/>
      <w:jc w:val="center"/>
      <w:tblLook w:val="04A0" w:firstRow="1" w:lastRow="0" w:firstColumn="1" w:lastColumn="0" w:noHBand="0" w:noVBand="1"/>
    </w:tblPr>
    <w:tblGrid>
      <w:gridCol w:w="567"/>
      <w:gridCol w:w="2156"/>
      <w:gridCol w:w="2156"/>
      <w:gridCol w:w="2156"/>
      <w:gridCol w:w="2156"/>
      <w:gridCol w:w="2149"/>
      <w:gridCol w:w="567"/>
    </w:tblGrid>
    <w:tr w:rsidR="00117187" w:rsidTr="009B6D79">
      <w:trPr>
        <w:trHeight w:val="851"/>
        <w:jc w:val="center"/>
      </w:trPr>
      <w:tc>
        <w:tcPr>
          <w:tcW w:w="567" w:type="dxa"/>
        </w:tcPr>
        <w:p w:rsidR="00117187" w:rsidRDefault="00117187" w:rsidP="009B6D79">
          <w:pPr>
            <w:pStyle w:val="a4"/>
            <w:tabs>
              <w:tab w:val="clear" w:pos="4819"/>
              <w:tab w:val="clear" w:pos="9638"/>
            </w:tabs>
            <w:jc w:val="center"/>
          </w:pPr>
        </w:p>
      </w:tc>
      <w:tc>
        <w:tcPr>
          <w:tcW w:w="2156" w:type="dxa"/>
          <w:tcBorders>
            <w:top w:val="single" w:sz="18" w:space="0" w:color="auto"/>
          </w:tcBorders>
          <w:vAlign w:val="center"/>
        </w:tcPr>
        <w:p w:rsidR="00117187" w:rsidRDefault="00117187" w:rsidP="009B6D79">
          <w:pPr>
            <w:pStyle w:val="a4"/>
            <w:tabs>
              <w:tab w:val="clear" w:pos="4819"/>
              <w:tab w:val="clear" w:pos="9638"/>
            </w:tabs>
            <w:jc w:val="center"/>
          </w:pPr>
          <w:r>
            <w:rPr>
              <w:noProof/>
              <w:lang w:val="el-GR" w:eastAsia="el-GR"/>
            </w:rPr>
            <w:drawing>
              <wp:inline distT="0" distB="0" distL="0" distR="0" wp14:anchorId="1E54002E" wp14:editId="1797B423">
                <wp:extent cx="504825" cy="504825"/>
                <wp:effectExtent l="0" t="0" r="9525" b="9525"/>
                <wp:docPr id="7" name="Εικόνα 7" descr="logo universus tondo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universus tondo 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c>
      <w:tc>
        <w:tcPr>
          <w:tcW w:w="2156" w:type="dxa"/>
          <w:tcBorders>
            <w:top w:val="single" w:sz="18" w:space="0" w:color="auto"/>
          </w:tcBorders>
          <w:vAlign w:val="center"/>
        </w:tcPr>
        <w:p w:rsidR="00117187" w:rsidRDefault="00117187" w:rsidP="009B6D79">
          <w:pPr>
            <w:pStyle w:val="a4"/>
            <w:tabs>
              <w:tab w:val="clear" w:pos="4819"/>
              <w:tab w:val="clear" w:pos="9638"/>
            </w:tabs>
            <w:jc w:val="center"/>
          </w:pPr>
          <w:r>
            <w:rPr>
              <w:noProof/>
              <w:lang w:val="el-GR" w:eastAsia="el-GR"/>
            </w:rPr>
            <w:drawing>
              <wp:inline distT="0" distB="0" distL="0" distR="0" wp14:anchorId="31E66ADF" wp14:editId="6F9EC3C7">
                <wp:extent cx="571500" cy="504825"/>
                <wp:effectExtent l="0" t="0" r="0" b="9525"/>
                <wp:docPr id="8" name="Εικόνα 8" descr="logo polite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politecnic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504825"/>
                        </a:xfrm>
                        <a:prstGeom prst="rect">
                          <a:avLst/>
                        </a:prstGeom>
                        <a:noFill/>
                        <a:ln>
                          <a:noFill/>
                        </a:ln>
                      </pic:spPr>
                    </pic:pic>
                  </a:graphicData>
                </a:graphic>
              </wp:inline>
            </w:drawing>
          </w:r>
        </w:p>
      </w:tc>
      <w:tc>
        <w:tcPr>
          <w:tcW w:w="2156" w:type="dxa"/>
          <w:tcBorders>
            <w:top w:val="single" w:sz="18" w:space="0" w:color="auto"/>
          </w:tcBorders>
          <w:vAlign w:val="center"/>
        </w:tcPr>
        <w:p w:rsidR="00117187" w:rsidRDefault="00117187" w:rsidP="009B6D79">
          <w:pPr>
            <w:pStyle w:val="a4"/>
            <w:tabs>
              <w:tab w:val="clear" w:pos="4819"/>
              <w:tab w:val="clear" w:pos="9638"/>
            </w:tabs>
            <w:jc w:val="center"/>
          </w:pPr>
          <w:r>
            <w:rPr>
              <w:noProof/>
              <w:lang w:val="el-GR" w:eastAsia="el-GR"/>
            </w:rPr>
            <w:drawing>
              <wp:inline distT="0" distB="0" distL="0" distR="0" wp14:anchorId="38C9902C" wp14:editId="27ACAA99">
                <wp:extent cx="504825" cy="504825"/>
                <wp:effectExtent l="0" t="0" r="9525" b="9525"/>
                <wp:docPr id="9" name="Εικόνα 9" descr="logo university of pat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university of patra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c>
      <w:tc>
        <w:tcPr>
          <w:tcW w:w="2156" w:type="dxa"/>
          <w:vMerge w:val="restart"/>
          <w:tcBorders>
            <w:top w:val="single" w:sz="18" w:space="0" w:color="auto"/>
          </w:tcBorders>
          <w:vAlign w:val="center"/>
        </w:tcPr>
        <w:p w:rsidR="00117187" w:rsidRDefault="00117187" w:rsidP="009B6D79">
          <w:pPr>
            <w:pStyle w:val="a4"/>
            <w:tabs>
              <w:tab w:val="clear" w:pos="4819"/>
              <w:tab w:val="clear" w:pos="9638"/>
            </w:tabs>
            <w:jc w:val="center"/>
          </w:pPr>
          <w:r>
            <w:rPr>
              <w:noProof/>
              <w:lang w:val="el-GR" w:eastAsia="el-GR"/>
            </w:rPr>
            <w:drawing>
              <wp:inline distT="0" distB="0" distL="0" distR="0" wp14:anchorId="2619756B" wp14:editId="39BA4870">
                <wp:extent cx="952500" cy="609600"/>
                <wp:effectExtent l="0" t="0" r="0" b="0"/>
                <wp:docPr id="10" name="Εικόνα 10" descr="logo_TEIofEpi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ogo_TEIofEpiru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52500" cy="609600"/>
                        </a:xfrm>
                        <a:prstGeom prst="rect">
                          <a:avLst/>
                        </a:prstGeom>
                        <a:noFill/>
                        <a:ln>
                          <a:noFill/>
                        </a:ln>
                      </pic:spPr>
                    </pic:pic>
                  </a:graphicData>
                </a:graphic>
              </wp:inline>
            </w:drawing>
          </w:r>
        </w:p>
      </w:tc>
      <w:tc>
        <w:tcPr>
          <w:tcW w:w="2149" w:type="dxa"/>
          <w:vMerge w:val="restart"/>
          <w:tcBorders>
            <w:top w:val="single" w:sz="18" w:space="0" w:color="auto"/>
          </w:tcBorders>
          <w:vAlign w:val="center"/>
        </w:tcPr>
        <w:p w:rsidR="00117187" w:rsidRDefault="00117187" w:rsidP="009B6D79">
          <w:pPr>
            <w:pStyle w:val="a4"/>
            <w:tabs>
              <w:tab w:val="clear" w:pos="4819"/>
              <w:tab w:val="clear" w:pos="9638"/>
            </w:tabs>
            <w:jc w:val="center"/>
          </w:pPr>
          <w:r>
            <w:rPr>
              <w:noProof/>
              <w:lang w:val="el-GR" w:eastAsia="el-GR"/>
            </w:rPr>
            <w:drawing>
              <wp:inline distT="0" distB="0" distL="0" distR="0" wp14:anchorId="3A79BDDD" wp14:editId="6B75A492">
                <wp:extent cx="1219200" cy="361950"/>
                <wp:effectExtent l="0" t="0" r="0" b="0"/>
                <wp:docPr id="11" name="Εικόνα 11" descr="logo_EPETANIL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_EPETANIL_e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19200" cy="361950"/>
                        </a:xfrm>
                        <a:prstGeom prst="rect">
                          <a:avLst/>
                        </a:prstGeom>
                        <a:noFill/>
                        <a:ln>
                          <a:noFill/>
                        </a:ln>
                      </pic:spPr>
                    </pic:pic>
                  </a:graphicData>
                </a:graphic>
              </wp:inline>
            </w:drawing>
          </w:r>
        </w:p>
      </w:tc>
      <w:tc>
        <w:tcPr>
          <w:tcW w:w="567" w:type="dxa"/>
        </w:tcPr>
        <w:p w:rsidR="00117187" w:rsidRDefault="00117187" w:rsidP="009B6D79">
          <w:pPr>
            <w:pStyle w:val="a4"/>
            <w:tabs>
              <w:tab w:val="clear" w:pos="4819"/>
              <w:tab w:val="clear" w:pos="9638"/>
            </w:tabs>
            <w:jc w:val="center"/>
          </w:pPr>
        </w:p>
      </w:tc>
    </w:tr>
    <w:tr w:rsidR="00117187" w:rsidRPr="000A0D59" w:rsidTr="009B6D79">
      <w:trPr>
        <w:jc w:val="center"/>
      </w:trPr>
      <w:tc>
        <w:tcPr>
          <w:tcW w:w="567" w:type="dxa"/>
        </w:tcPr>
        <w:p w:rsidR="00117187" w:rsidRPr="000A0D59" w:rsidRDefault="00117187" w:rsidP="009B6D79">
          <w:pPr>
            <w:pStyle w:val="a4"/>
            <w:tabs>
              <w:tab w:val="clear" w:pos="4819"/>
              <w:tab w:val="clear" w:pos="9638"/>
            </w:tabs>
            <w:jc w:val="center"/>
            <w:rPr>
              <w:sz w:val="12"/>
              <w:szCs w:val="12"/>
            </w:rPr>
          </w:pPr>
        </w:p>
      </w:tc>
      <w:tc>
        <w:tcPr>
          <w:tcW w:w="2156" w:type="dxa"/>
          <w:tcBorders>
            <w:bottom w:val="single" w:sz="18" w:space="0" w:color="auto"/>
          </w:tcBorders>
        </w:tcPr>
        <w:p w:rsidR="00117187" w:rsidRPr="000A0D59" w:rsidRDefault="00117187" w:rsidP="009B6D79">
          <w:pPr>
            <w:pStyle w:val="a4"/>
            <w:tabs>
              <w:tab w:val="clear" w:pos="4819"/>
              <w:tab w:val="clear" w:pos="9638"/>
            </w:tabs>
            <w:jc w:val="center"/>
            <w:rPr>
              <w:sz w:val="10"/>
              <w:szCs w:val="12"/>
            </w:rPr>
          </w:pPr>
          <w:r w:rsidRPr="000A0D59">
            <w:rPr>
              <w:sz w:val="10"/>
              <w:szCs w:val="12"/>
            </w:rPr>
            <w:t>TRAINING AND INNOVATION</w:t>
          </w:r>
        </w:p>
        <w:p w:rsidR="00117187" w:rsidRPr="000A0D59" w:rsidRDefault="00117187" w:rsidP="009B6D79">
          <w:pPr>
            <w:pStyle w:val="a4"/>
            <w:tabs>
              <w:tab w:val="clear" w:pos="4819"/>
              <w:tab w:val="clear" w:pos="9638"/>
            </w:tabs>
            <w:jc w:val="center"/>
            <w:rPr>
              <w:sz w:val="10"/>
              <w:szCs w:val="12"/>
            </w:rPr>
          </w:pPr>
          <w:r w:rsidRPr="000A0D59">
            <w:rPr>
              <w:sz w:val="10"/>
              <w:szCs w:val="12"/>
            </w:rPr>
            <w:t>UNIVERSITY CONSORTIUM</w:t>
          </w:r>
        </w:p>
      </w:tc>
      <w:tc>
        <w:tcPr>
          <w:tcW w:w="2156" w:type="dxa"/>
          <w:tcBorders>
            <w:bottom w:val="single" w:sz="18" w:space="0" w:color="auto"/>
          </w:tcBorders>
        </w:tcPr>
        <w:p w:rsidR="00117187" w:rsidRPr="000A0D59" w:rsidRDefault="00117187" w:rsidP="009B6D79">
          <w:pPr>
            <w:pStyle w:val="a4"/>
            <w:tabs>
              <w:tab w:val="clear" w:pos="4819"/>
              <w:tab w:val="clear" w:pos="9638"/>
            </w:tabs>
            <w:jc w:val="center"/>
            <w:rPr>
              <w:sz w:val="10"/>
              <w:szCs w:val="12"/>
            </w:rPr>
          </w:pPr>
          <w:r w:rsidRPr="000A0D59">
            <w:rPr>
              <w:sz w:val="10"/>
              <w:szCs w:val="12"/>
            </w:rPr>
            <w:t>POLYTECHNIC</w:t>
          </w:r>
        </w:p>
        <w:p w:rsidR="00117187" w:rsidRPr="000A0D59" w:rsidRDefault="00117187" w:rsidP="009B6D79">
          <w:pPr>
            <w:pStyle w:val="a4"/>
            <w:tabs>
              <w:tab w:val="clear" w:pos="4819"/>
              <w:tab w:val="clear" w:pos="9638"/>
            </w:tabs>
            <w:jc w:val="center"/>
            <w:rPr>
              <w:sz w:val="10"/>
              <w:szCs w:val="12"/>
            </w:rPr>
          </w:pPr>
          <w:r w:rsidRPr="000A0D59">
            <w:rPr>
              <w:sz w:val="10"/>
              <w:szCs w:val="12"/>
            </w:rPr>
            <w:t>OF BARI</w:t>
          </w:r>
        </w:p>
      </w:tc>
      <w:tc>
        <w:tcPr>
          <w:tcW w:w="2156" w:type="dxa"/>
          <w:tcBorders>
            <w:bottom w:val="single" w:sz="18" w:space="0" w:color="auto"/>
          </w:tcBorders>
        </w:tcPr>
        <w:p w:rsidR="00117187" w:rsidRPr="000A0D59" w:rsidRDefault="00117187" w:rsidP="009B6D79">
          <w:pPr>
            <w:pStyle w:val="a4"/>
            <w:tabs>
              <w:tab w:val="clear" w:pos="4819"/>
              <w:tab w:val="clear" w:pos="9638"/>
            </w:tabs>
            <w:jc w:val="center"/>
            <w:rPr>
              <w:sz w:val="10"/>
              <w:szCs w:val="12"/>
            </w:rPr>
          </w:pPr>
          <w:r w:rsidRPr="000A0D59">
            <w:rPr>
              <w:sz w:val="10"/>
              <w:szCs w:val="12"/>
            </w:rPr>
            <w:t>UNIVERSITY</w:t>
          </w:r>
        </w:p>
        <w:p w:rsidR="00117187" w:rsidRPr="000A0D59" w:rsidRDefault="00117187" w:rsidP="009B6D79">
          <w:pPr>
            <w:pStyle w:val="a4"/>
            <w:tabs>
              <w:tab w:val="clear" w:pos="4819"/>
              <w:tab w:val="clear" w:pos="9638"/>
            </w:tabs>
            <w:jc w:val="center"/>
            <w:rPr>
              <w:sz w:val="10"/>
              <w:szCs w:val="12"/>
            </w:rPr>
          </w:pPr>
          <w:r w:rsidRPr="000A0D59">
            <w:rPr>
              <w:sz w:val="10"/>
              <w:szCs w:val="12"/>
            </w:rPr>
            <w:t>OF PATRAS</w:t>
          </w:r>
        </w:p>
      </w:tc>
      <w:tc>
        <w:tcPr>
          <w:tcW w:w="2156" w:type="dxa"/>
          <w:vMerge/>
          <w:tcBorders>
            <w:bottom w:val="single" w:sz="18" w:space="0" w:color="auto"/>
          </w:tcBorders>
        </w:tcPr>
        <w:p w:rsidR="00117187" w:rsidRPr="000A0D59" w:rsidRDefault="00117187" w:rsidP="009B6D79">
          <w:pPr>
            <w:pStyle w:val="a4"/>
            <w:tabs>
              <w:tab w:val="clear" w:pos="4819"/>
              <w:tab w:val="clear" w:pos="9638"/>
            </w:tabs>
            <w:jc w:val="center"/>
            <w:rPr>
              <w:sz w:val="12"/>
              <w:szCs w:val="12"/>
            </w:rPr>
          </w:pPr>
        </w:p>
      </w:tc>
      <w:tc>
        <w:tcPr>
          <w:tcW w:w="2149" w:type="dxa"/>
          <w:vMerge/>
          <w:tcBorders>
            <w:bottom w:val="single" w:sz="18" w:space="0" w:color="auto"/>
          </w:tcBorders>
        </w:tcPr>
        <w:p w:rsidR="00117187" w:rsidRPr="000A0D59" w:rsidRDefault="00117187" w:rsidP="009B6D79">
          <w:pPr>
            <w:pStyle w:val="a4"/>
            <w:tabs>
              <w:tab w:val="clear" w:pos="4819"/>
              <w:tab w:val="clear" w:pos="9638"/>
            </w:tabs>
            <w:jc w:val="center"/>
            <w:rPr>
              <w:sz w:val="12"/>
              <w:szCs w:val="12"/>
            </w:rPr>
          </w:pPr>
        </w:p>
      </w:tc>
      <w:tc>
        <w:tcPr>
          <w:tcW w:w="567" w:type="dxa"/>
        </w:tcPr>
        <w:p w:rsidR="00117187" w:rsidRPr="000A0D59" w:rsidRDefault="00117187" w:rsidP="009B6D79">
          <w:pPr>
            <w:pStyle w:val="a4"/>
            <w:tabs>
              <w:tab w:val="clear" w:pos="4819"/>
              <w:tab w:val="clear" w:pos="9638"/>
            </w:tabs>
            <w:jc w:val="center"/>
            <w:rPr>
              <w:sz w:val="12"/>
              <w:szCs w:val="12"/>
            </w:rPr>
          </w:pPr>
        </w:p>
      </w:tc>
    </w:tr>
    <w:tr w:rsidR="00117187" w:rsidRPr="000A0D59" w:rsidTr="009B6D79">
      <w:trPr>
        <w:cantSplit/>
        <w:trHeight w:val="337"/>
        <w:jc w:val="center"/>
      </w:trPr>
      <w:tc>
        <w:tcPr>
          <w:tcW w:w="567" w:type="dxa"/>
        </w:tcPr>
        <w:p w:rsidR="00117187" w:rsidRPr="000A0D59" w:rsidRDefault="00117187" w:rsidP="009B6D79">
          <w:pPr>
            <w:pStyle w:val="a4"/>
            <w:tabs>
              <w:tab w:val="clear" w:pos="4819"/>
              <w:tab w:val="clear" w:pos="9638"/>
            </w:tabs>
            <w:jc w:val="center"/>
            <w:rPr>
              <w:sz w:val="12"/>
              <w:szCs w:val="12"/>
            </w:rPr>
          </w:pPr>
        </w:p>
      </w:tc>
      <w:tc>
        <w:tcPr>
          <w:tcW w:w="10773" w:type="dxa"/>
          <w:gridSpan w:val="5"/>
          <w:tcBorders>
            <w:top w:val="single" w:sz="18" w:space="0" w:color="auto"/>
            <w:bottom w:val="single" w:sz="18" w:space="0" w:color="auto"/>
          </w:tcBorders>
          <w:vAlign w:val="center"/>
        </w:tcPr>
        <w:p w:rsidR="00117187" w:rsidRPr="000A0D59" w:rsidRDefault="00117187" w:rsidP="009B6D79">
          <w:pPr>
            <w:pStyle w:val="a4"/>
            <w:tabs>
              <w:tab w:val="clear" w:pos="9638"/>
            </w:tabs>
            <w:ind w:left="-567" w:right="-568"/>
            <w:jc w:val="center"/>
            <w:rPr>
              <w:rFonts w:ascii="Trajan Pro" w:hAnsi="Trajan Pro"/>
              <w:b/>
              <w:sz w:val="20"/>
            </w:rPr>
          </w:pPr>
          <w:r w:rsidRPr="000A0D59">
            <w:rPr>
              <w:rFonts w:ascii="Trajan Pro" w:hAnsi="Trajan Pro"/>
              <w:b/>
              <w:sz w:val="20"/>
            </w:rPr>
            <w:t>www.innova-net.eu         info@innova-net.eu</w:t>
          </w:r>
        </w:p>
      </w:tc>
      <w:tc>
        <w:tcPr>
          <w:tcW w:w="567" w:type="dxa"/>
        </w:tcPr>
        <w:p w:rsidR="00117187" w:rsidRPr="000A0D59" w:rsidRDefault="00117187" w:rsidP="009B6D79">
          <w:pPr>
            <w:pStyle w:val="a4"/>
            <w:tabs>
              <w:tab w:val="clear" w:pos="4819"/>
              <w:tab w:val="clear" w:pos="9638"/>
            </w:tabs>
            <w:jc w:val="center"/>
            <w:rPr>
              <w:sz w:val="12"/>
              <w:szCs w:val="12"/>
            </w:rPr>
          </w:pPr>
        </w:p>
      </w:tc>
    </w:tr>
  </w:tbl>
  <w:p w:rsidR="00117187" w:rsidRPr="004C6194" w:rsidRDefault="00117187" w:rsidP="004C6194">
    <w:r>
      <w:rPr>
        <w:noProof/>
        <w:lang w:val="el-GR" w:eastAsia="el-GR"/>
      </w:rPr>
      <w:drawing>
        <wp:anchor distT="0" distB="0" distL="114300" distR="114300" simplePos="0" relativeHeight="251658240" behindDoc="0" locked="0" layoutInCell="1" allowOverlap="1" wp14:anchorId="1B37545A" wp14:editId="34ABB5F8">
          <wp:simplePos x="0" y="0"/>
          <wp:positionH relativeFrom="page">
            <wp:posOffset>3703955</wp:posOffset>
          </wp:positionH>
          <wp:positionV relativeFrom="page">
            <wp:posOffset>10255885</wp:posOffset>
          </wp:positionV>
          <wp:extent cx="152400" cy="266700"/>
          <wp:effectExtent l="0" t="0" r="0" b="0"/>
          <wp:wrapNone/>
          <wp:docPr id="346" name="Εικόνα 346" descr="frec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frecci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2667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6F7A" w:rsidRDefault="005B6F7A" w:rsidP="002953A2">
      <w:r>
        <w:separator/>
      </w:r>
    </w:p>
  </w:footnote>
  <w:footnote w:type="continuationSeparator" w:id="0">
    <w:p w:rsidR="005B6F7A" w:rsidRDefault="005B6F7A" w:rsidP="002953A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7187" w:rsidRDefault="00117187" w:rsidP="001B79DB">
    <w:pPr>
      <w:pStyle w:val="a3"/>
      <w:jc w:val="center"/>
      <w:rPr>
        <w:noProof/>
        <w:lang w:eastAsia="it-IT"/>
      </w:rPr>
    </w:pPr>
    <w:r>
      <w:rPr>
        <w:noProof/>
        <w:lang w:val="el-GR" w:eastAsia="el-GR"/>
      </w:rPr>
      <w:drawing>
        <wp:inline distT="0" distB="0" distL="0" distR="0" wp14:anchorId="214AB9EC" wp14:editId="4ACB5D96">
          <wp:extent cx="1019175" cy="723900"/>
          <wp:effectExtent l="0" t="0" r="9525" b="0"/>
          <wp:docPr id="2" name="Immagine 3" descr="D:\marchi\INNOVANET\grafica Innova net al 9 maggio 2012\loghi\logo innovanet.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D:\marchi\INNOVANET\grafica Innova net al 9 maggio 2012\loghi\logo innovanet.w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175" cy="723900"/>
                  </a:xfrm>
                  <a:prstGeom prst="rect">
                    <a:avLst/>
                  </a:prstGeom>
                  <a:noFill/>
                  <a:ln>
                    <a:noFill/>
                  </a:ln>
                </pic:spPr>
              </pic:pic>
            </a:graphicData>
          </a:graphic>
        </wp:inline>
      </w:drawing>
    </w:r>
  </w:p>
  <w:p w:rsidR="00117187" w:rsidRDefault="00117187" w:rsidP="001B79DB">
    <w:pPr>
      <w:pStyle w:val="a3"/>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773" w:type="dxa"/>
      <w:jc w:val="center"/>
      <w:tblLook w:val="04A0" w:firstRow="1" w:lastRow="0" w:firstColumn="1" w:lastColumn="0" w:noHBand="0" w:noVBand="1"/>
    </w:tblPr>
    <w:tblGrid>
      <w:gridCol w:w="3608"/>
      <w:gridCol w:w="3607"/>
      <w:gridCol w:w="3558"/>
    </w:tblGrid>
    <w:tr w:rsidR="00117187" w:rsidRPr="002953A2" w:rsidTr="009B6D79">
      <w:trPr>
        <w:jc w:val="center"/>
      </w:trPr>
      <w:tc>
        <w:tcPr>
          <w:tcW w:w="3779" w:type="dxa"/>
          <w:vAlign w:val="center"/>
        </w:tcPr>
        <w:p w:rsidR="00117187" w:rsidRPr="002953A2" w:rsidRDefault="00117187" w:rsidP="009B6D79">
          <w:pPr>
            <w:pStyle w:val="a3"/>
            <w:jc w:val="left"/>
          </w:pPr>
          <w:r>
            <w:rPr>
              <w:noProof/>
              <w:lang w:val="el-GR" w:eastAsia="el-GR"/>
            </w:rPr>
            <w:drawing>
              <wp:inline distT="0" distB="0" distL="0" distR="0" wp14:anchorId="76D22EF0" wp14:editId="785F9928">
                <wp:extent cx="1285875" cy="895350"/>
                <wp:effectExtent l="0" t="0" r="9525" b="0"/>
                <wp:docPr id="3" name="Immagine 1" descr="D:\marchi\INNOVANET\grafica Innova net al 9 maggio 2012\layouts\carta intestata\logo ET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D:\marchi\INNOVANET\grafica Innova net al 9 maggio 2012\layouts\carta intestata\logo ETCP.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5875" cy="895350"/>
                        </a:xfrm>
                        <a:prstGeom prst="rect">
                          <a:avLst/>
                        </a:prstGeom>
                        <a:noFill/>
                        <a:ln>
                          <a:noFill/>
                        </a:ln>
                      </pic:spPr>
                    </pic:pic>
                  </a:graphicData>
                </a:graphic>
              </wp:inline>
            </w:drawing>
          </w:r>
        </w:p>
      </w:tc>
      <w:tc>
        <w:tcPr>
          <w:tcW w:w="3780" w:type="dxa"/>
        </w:tcPr>
        <w:p w:rsidR="00117187" w:rsidRPr="002953A2" w:rsidRDefault="00117187" w:rsidP="009B6D79">
          <w:pPr>
            <w:pStyle w:val="a3"/>
            <w:jc w:val="center"/>
          </w:pPr>
          <w:r>
            <w:rPr>
              <w:noProof/>
              <w:lang w:val="el-GR" w:eastAsia="el-GR"/>
            </w:rPr>
            <w:drawing>
              <wp:inline distT="0" distB="0" distL="0" distR="0" wp14:anchorId="068389FF" wp14:editId="7F51B5DA">
                <wp:extent cx="1438275" cy="1019175"/>
                <wp:effectExtent l="0" t="0" r="9525" b="9525"/>
                <wp:docPr id="4" name="Immagine 3" descr="D:\marchi\INNOVANET\grafica Innova net al 9 maggio 2012\loghi\logo innovanet.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D:\marchi\INNOVANET\grafica Innova net al 9 maggio 2012\loghi\logo innovanet.wm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8275" cy="1019175"/>
                        </a:xfrm>
                        <a:prstGeom prst="rect">
                          <a:avLst/>
                        </a:prstGeom>
                        <a:noFill/>
                        <a:ln>
                          <a:noFill/>
                        </a:ln>
                      </pic:spPr>
                    </pic:pic>
                  </a:graphicData>
                </a:graphic>
              </wp:inline>
            </w:drawing>
          </w:r>
        </w:p>
      </w:tc>
      <w:tc>
        <w:tcPr>
          <w:tcW w:w="3781" w:type="dxa"/>
          <w:vAlign w:val="center"/>
        </w:tcPr>
        <w:p w:rsidR="00117187" w:rsidRPr="002953A2" w:rsidRDefault="00117187" w:rsidP="009B6D79">
          <w:pPr>
            <w:pStyle w:val="a3"/>
            <w:jc w:val="right"/>
          </w:pPr>
          <w:r>
            <w:rPr>
              <w:noProof/>
              <w:lang w:val="el-GR" w:eastAsia="el-GR"/>
            </w:rPr>
            <w:drawing>
              <wp:inline distT="0" distB="0" distL="0" distR="0" wp14:anchorId="7CBA7190" wp14:editId="17A3ADCE">
                <wp:extent cx="1476375" cy="504825"/>
                <wp:effectExtent l="0" t="0" r="9525" b="9525"/>
                <wp:docPr id="5" name="Immagine 2" descr="D:\marchi\INNOVANET\grafica Innova net al 9 maggio 2012\layouts\carta intestata\bandi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D:\marchi\INNOVANET\grafica Innova net al 9 maggio 2012\layouts\carta intestata\bandiere.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76375" cy="504825"/>
                        </a:xfrm>
                        <a:prstGeom prst="rect">
                          <a:avLst/>
                        </a:prstGeom>
                        <a:noFill/>
                        <a:ln>
                          <a:noFill/>
                        </a:ln>
                      </pic:spPr>
                    </pic:pic>
                  </a:graphicData>
                </a:graphic>
              </wp:inline>
            </w:drawing>
          </w:r>
        </w:p>
      </w:tc>
    </w:tr>
    <w:tr w:rsidR="00117187" w:rsidRPr="002953A2" w:rsidTr="009B6D79">
      <w:trPr>
        <w:jc w:val="center"/>
      </w:trPr>
      <w:tc>
        <w:tcPr>
          <w:tcW w:w="11340" w:type="dxa"/>
          <w:gridSpan w:val="3"/>
        </w:tcPr>
        <w:p w:rsidR="00117187" w:rsidRPr="002953A2" w:rsidRDefault="00117187" w:rsidP="009B6D79">
          <w:pPr>
            <w:pStyle w:val="a3"/>
            <w:jc w:val="center"/>
          </w:pPr>
          <w:r>
            <w:rPr>
              <w:noProof/>
              <w:lang w:val="el-GR" w:eastAsia="el-GR"/>
            </w:rPr>
            <mc:AlternateContent>
              <mc:Choice Requires="wps">
                <w:drawing>
                  <wp:anchor distT="0" distB="0" distL="114300" distR="114300" simplePos="0" relativeHeight="251657216" behindDoc="0" locked="0" layoutInCell="1" allowOverlap="1" wp14:anchorId="7D4F817D" wp14:editId="6E278774">
                    <wp:simplePos x="0" y="0"/>
                    <wp:positionH relativeFrom="page">
                      <wp:align>center</wp:align>
                    </wp:positionH>
                    <wp:positionV relativeFrom="paragraph">
                      <wp:posOffset>85090</wp:posOffset>
                    </wp:positionV>
                    <wp:extent cx="6840220" cy="0"/>
                    <wp:effectExtent l="18415" t="18415" r="18415" b="19685"/>
                    <wp:wrapNone/>
                    <wp:docPr id="1" name="AutoShap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022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45" o:spid="_x0000_s1026" type="#_x0000_t32" style="position:absolute;margin-left:0;margin-top:6.7pt;width:538.6pt;height:0;z-index:25165721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" strokeweight="2pt">
                    <w10:wrap anchorx="page"/>
                  </v:shape>
                </w:pict>
              </mc:Fallback>
            </mc:AlternateContent>
          </w:r>
        </w:p>
        <w:p w:rsidR="00117187" w:rsidRPr="002953A2" w:rsidRDefault="00117187" w:rsidP="009B6D79">
          <w:pPr>
            <w:pStyle w:val="a3"/>
            <w:jc w:val="center"/>
            <w:rPr>
              <w:sz w:val="8"/>
            </w:rPr>
          </w:pPr>
        </w:p>
        <w:p w:rsidR="00117187" w:rsidRPr="002953A2" w:rsidRDefault="00117187" w:rsidP="009B6D79">
          <w:pPr>
            <w:pStyle w:val="a3"/>
            <w:jc w:val="center"/>
          </w:pPr>
          <w:r>
            <w:rPr>
              <w:noProof/>
              <w:lang w:val="el-GR" w:eastAsia="el-GR"/>
            </w:rPr>
            <w:drawing>
              <wp:inline distT="0" distB="0" distL="0" distR="0" wp14:anchorId="7D844E52" wp14:editId="57BD9041">
                <wp:extent cx="6115050" cy="428625"/>
                <wp:effectExtent l="0" t="0" r="0" b="9525"/>
                <wp:docPr id="6" name="Immagine 4" descr="D:\marchi\INNOVANET\grafica Innova net al 9 maggio 2012\layouts\carta intestata\testo alto.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D:\marchi\INNOVANET\grafica Innova net al 9 maggio 2012\layouts\carta intestata\testo alto.wm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15050" cy="428625"/>
                        </a:xfrm>
                        <a:prstGeom prst="rect">
                          <a:avLst/>
                        </a:prstGeom>
                        <a:noFill/>
                        <a:ln>
                          <a:noFill/>
                        </a:ln>
                      </pic:spPr>
                    </pic:pic>
                  </a:graphicData>
                </a:graphic>
              </wp:inline>
            </w:drawing>
          </w:r>
        </w:p>
      </w:tc>
    </w:tr>
  </w:tbl>
  <w:p w:rsidR="00117187" w:rsidRDefault="00117187" w:rsidP="004C6194">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B74F0"/>
    <w:multiLevelType w:val="hybridMultilevel"/>
    <w:tmpl w:val="888CE5D4"/>
    <w:lvl w:ilvl="0" w:tplc="85C2E9D4">
      <w:start w:val="1"/>
      <w:numFmt w:val="bullet"/>
      <w:lvlText w:val="□"/>
      <w:lvlJc w:val="left"/>
      <w:pPr>
        <w:ind w:left="720" w:hanging="360"/>
      </w:pPr>
      <w:rPr>
        <w:rFonts w:ascii="Sylfaen" w:hAnsi="Sylfaen" w:hint="default"/>
        <w:sz w:val="2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99724C2"/>
    <w:multiLevelType w:val="hybridMultilevel"/>
    <w:tmpl w:val="B53065EA"/>
    <w:lvl w:ilvl="0" w:tplc="7018A412">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2D414127"/>
    <w:multiLevelType w:val="hybridMultilevel"/>
    <w:tmpl w:val="480E95E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2ED2658E"/>
    <w:multiLevelType w:val="hybridMultilevel"/>
    <w:tmpl w:val="AEC4133C"/>
    <w:lvl w:ilvl="0" w:tplc="0408000F">
      <w:start w:val="1"/>
      <w:numFmt w:val="decimal"/>
      <w:lvlText w:val="%1."/>
      <w:lvlJc w:val="left"/>
      <w:pPr>
        <w:ind w:left="765" w:hanging="360"/>
      </w:pPr>
    </w:lvl>
    <w:lvl w:ilvl="1" w:tplc="04080019" w:tentative="1">
      <w:start w:val="1"/>
      <w:numFmt w:val="lowerLetter"/>
      <w:lvlText w:val="%2."/>
      <w:lvlJc w:val="left"/>
      <w:pPr>
        <w:ind w:left="1485" w:hanging="360"/>
      </w:pPr>
    </w:lvl>
    <w:lvl w:ilvl="2" w:tplc="0408001B" w:tentative="1">
      <w:start w:val="1"/>
      <w:numFmt w:val="lowerRoman"/>
      <w:lvlText w:val="%3."/>
      <w:lvlJc w:val="right"/>
      <w:pPr>
        <w:ind w:left="2205" w:hanging="180"/>
      </w:pPr>
    </w:lvl>
    <w:lvl w:ilvl="3" w:tplc="0408000F" w:tentative="1">
      <w:start w:val="1"/>
      <w:numFmt w:val="decimal"/>
      <w:lvlText w:val="%4."/>
      <w:lvlJc w:val="left"/>
      <w:pPr>
        <w:ind w:left="2925" w:hanging="360"/>
      </w:pPr>
    </w:lvl>
    <w:lvl w:ilvl="4" w:tplc="04080019" w:tentative="1">
      <w:start w:val="1"/>
      <w:numFmt w:val="lowerLetter"/>
      <w:lvlText w:val="%5."/>
      <w:lvlJc w:val="left"/>
      <w:pPr>
        <w:ind w:left="3645" w:hanging="360"/>
      </w:pPr>
    </w:lvl>
    <w:lvl w:ilvl="5" w:tplc="0408001B" w:tentative="1">
      <w:start w:val="1"/>
      <w:numFmt w:val="lowerRoman"/>
      <w:lvlText w:val="%6."/>
      <w:lvlJc w:val="right"/>
      <w:pPr>
        <w:ind w:left="4365" w:hanging="180"/>
      </w:pPr>
    </w:lvl>
    <w:lvl w:ilvl="6" w:tplc="0408000F" w:tentative="1">
      <w:start w:val="1"/>
      <w:numFmt w:val="decimal"/>
      <w:lvlText w:val="%7."/>
      <w:lvlJc w:val="left"/>
      <w:pPr>
        <w:ind w:left="5085" w:hanging="360"/>
      </w:pPr>
    </w:lvl>
    <w:lvl w:ilvl="7" w:tplc="04080019" w:tentative="1">
      <w:start w:val="1"/>
      <w:numFmt w:val="lowerLetter"/>
      <w:lvlText w:val="%8."/>
      <w:lvlJc w:val="left"/>
      <w:pPr>
        <w:ind w:left="5805" w:hanging="360"/>
      </w:pPr>
    </w:lvl>
    <w:lvl w:ilvl="8" w:tplc="0408001B" w:tentative="1">
      <w:start w:val="1"/>
      <w:numFmt w:val="lowerRoman"/>
      <w:lvlText w:val="%9."/>
      <w:lvlJc w:val="right"/>
      <w:pPr>
        <w:ind w:left="6525" w:hanging="180"/>
      </w:pPr>
    </w:lvl>
  </w:abstractNum>
  <w:abstractNum w:abstractNumId="4">
    <w:nsid w:val="33F33B0A"/>
    <w:multiLevelType w:val="hybridMultilevel"/>
    <w:tmpl w:val="58B4559A"/>
    <w:lvl w:ilvl="0" w:tplc="7018A412">
      <w:start w:val="1"/>
      <w:numFmt w:val="bullet"/>
      <w:lvlText w:val=""/>
      <w:lvlJc w:val="left"/>
      <w:pPr>
        <w:ind w:left="1425" w:hanging="360"/>
      </w:pPr>
      <w:rPr>
        <w:rFonts w:ascii="Symbol" w:hAnsi="Symbol" w:hint="default"/>
      </w:rPr>
    </w:lvl>
    <w:lvl w:ilvl="1" w:tplc="04080003" w:tentative="1">
      <w:start w:val="1"/>
      <w:numFmt w:val="bullet"/>
      <w:lvlText w:val="o"/>
      <w:lvlJc w:val="left"/>
      <w:pPr>
        <w:ind w:left="2145" w:hanging="360"/>
      </w:pPr>
      <w:rPr>
        <w:rFonts w:ascii="Courier New" w:hAnsi="Courier New" w:cs="Courier New" w:hint="default"/>
      </w:rPr>
    </w:lvl>
    <w:lvl w:ilvl="2" w:tplc="04080005" w:tentative="1">
      <w:start w:val="1"/>
      <w:numFmt w:val="bullet"/>
      <w:lvlText w:val=""/>
      <w:lvlJc w:val="left"/>
      <w:pPr>
        <w:ind w:left="2865" w:hanging="360"/>
      </w:pPr>
      <w:rPr>
        <w:rFonts w:ascii="Wingdings" w:hAnsi="Wingdings" w:hint="default"/>
      </w:rPr>
    </w:lvl>
    <w:lvl w:ilvl="3" w:tplc="04080001" w:tentative="1">
      <w:start w:val="1"/>
      <w:numFmt w:val="bullet"/>
      <w:lvlText w:val=""/>
      <w:lvlJc w:val="left"/>
      <w:pPr>
        <w:ind w:left="3585" w:hanging="360"/>
      </w:pPr>
      <w:rPr>
        <w:rFonts w:ascii="Symbol" w:hAnsi="Symbol" w:hint="default"/>
      </w:rPr>
    </w:lvl>
    <w:lvl w:ilvl="4" w:tplc="04080003" w:tentative="1">
      <w:start w:val="1"/>
      <w:numFmt w:val="bullet"/>
      <w:lvlText w:val="o"/>
      <w:lvlJc w:val="left"/>
      <w:pPr>
        <w:ind w:left="4305" w:hanging="360"/>
      </w:pPr>
      <w:rPr>
        <w:rFonts w:ascii="Courier New" w:hAnsi="Courier New" w:cs="Courier New" w:hint="default"/>
      </w:rPr>
    </w:lvl>
    <w:lvl w:ilvl="5" w:tplc="04080005" w:tentative="1">
      <w:start w:val="1"/>
      <w:numFmt w:val="bullet"/>
      <w:lvlText w:val=""/>
      <w:lvlJc w:val="left"/>
      <w:pPr>
        <w:ind w:left="5025" w:hanging="360"/>
      </w:pPr>
      <w:rPr>
        <w:rFonts w:ascii="Wingdings" w:hAnsi="Wingdings" w:hint="default"/>
      </w:rPr>
    </w:lvl>
    <w:lvl w:ilvl="6" w:tplc="04080001" w:tentative="1">
      <w:start w:val="1"/>
      <w:numFmt w:val="bullet"/>
      <w:lvlText w:val=""/>
      <w:lvlJc w:val="left"/>
      <w:pPr>
        <w:ind w:left="5745" w:hanging="360"/>
      </w:pPr>
      <w:rPr>
        <w:rFonts w:ascii="Symbol" w:hAnsi="Symbol" w:hint="default"/>
      </w:rPr>
    </w:lvl>
    <w:lvl w:ilvl="7" w:tplc="04080003" w:tentative="1">
      <w:start w:val="1"/>
      <w:numFmt w:val="bullet"/>
      <w:lvlText w:val="o"/>
      <w:lvlJc w:val="left"/>
      <w:pPr>
        <w:ind w:left="6465" w:hanging="360"/>
      </w:pPr>
      <w:rPr>
        <w:rFonts w:ascii="Courier New" w:hAnsi="Courier New" w:cs="Courier New" w:hint="default"/>
      </w:rPr>
    </w:lvl>
    <w:lvl w:ilvl="8" w:tplc="04080005" w:tentative="1">
      <w:start w:val="1"/>
      <w:numFmt w:val="bullet"/>
      <w:lvlText w:val=""/>
      <w:lvlJc w:val="left"/>
      <w:pPr>
        <w:ind w:left="7185" w:hanging="360"/>
      </w:pPr>
      <w:rPr>
        <w:rFonts w:ascii="Wingdings" w:hAnsi="Wingdings" w:hint="default"/>
      </w:rPr>
    </w:lvl>
  </w:abstractNum>
  <w:abstractNum w:abstractNumId="5">
    <w:nsid w:val="35622F34"/>
    <w:multiLevelType w:val="hybridMultilevel"/>
    <w:tmpl w:val="ABF68B7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37765F57"/>
    <w:multiLevelType w:val="hybridMultilevel"/>
    <w:tmpl w:val="1B642E70"/>
    <w:lvl w:ilvl="0" w:tplc="85C2E9D4">
      <w:start w:val="1"/>
      <w:numFmt w:val="bullet"/>
      <w:lvlText w:val="□"/>
      <w:lvlJc w:val="left"/>
      <w:pPr>
        <w:ind w:left="720" w:hanging="360"/>
      </w:pPr>
      <w:rPr>
        <w:rFonts w:ascii="Sylfaen" w:hAnsi="Sylfaen" w:hint="default"/>
        <w:sz w:val="2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38722EA5"/>
    <w:multiLevelType w:val="hybridMultilevel"/>
    <w:tmpl w:val="77B4D6C2"/>
    <w:lvl w:ilvl="0" w:tplc="741E2064">
      <w:start w:val="1"/>
      <w:numFmt w:val="bullet"/>
      <w:lvlText w:val="•"/>
      <w:lvlJc w:val="left"/>
      <w:pPr>
        <w:tabs>
          <w:tab w:val="num" w:pos="720"/>
        </w:tabs>
        <w:ind w:left="720" w:hanging="360"/>
      </w:pPr>
      <w:rPr>
        <w:rFonts w:ascii="Times New Roman" w:hAnsi="Times New Roman" w:hint="default"/>
      </w:rPr>
    </w:lvl>
    <w:lvl w:ilvl="1" w:tplc="FEACC6B6" w:tentative="1">
      <w:start w:val="1"/>
      <w:numFmt w:val="bullet"/>
      <w:lvlText w:val="•"/>
      <w:lvlJc w:val="left"/>
      <w:pPr>
        <w:tabs>
          <w:tab w:val="num" w:pos="1440"/>
        </w:tabs>
        <w:ind w:left="1440" w:hanging="360"/>
      </w:pPr>
      <w:rPr>
        <w:rFonts w:ascii="Times New Roman" w:hAnsi="Times New Roman" w:hint="default"/>
      </w:rPr>
    </w:lvl>
    <w:lvl w:ilvl="2" w:tplc="C69611DC" w:tentative="1">
      <w:start w:val="1"/>
      <w:numFmt w:val="bullet"/>
      <w:lvlText w:val="•"/>
      <w:lvlJc w:val="left"/>
      <w:pPr>
        <w:tabs>
          <w:tab w:val="num" w:pos="2160"/>
        </w:tabs>
        <w:ind w:left="2160" w:hanging="360"/>
      </w:pPr>
      <w:rPr>
        <w:rFonts w:ascii="Times New Roman" w:hAnsi="Times New Roman" w:hint="default"/>
      </w:rPr>
    </w:lvl>
    <w:lvl w:ilvl="3" w:tplc="60F2BB6A" w:tentative="1">
      <w:start w:val="1"/>
      <w:numFmt w:val="bullet"/>
      <w:lvlText w:val="•"/>
      <w:lvlJc w:val="left"/>
      <w:pPr>
        <w:tabs>
          <w:tab w:val="num" w:pos="2880"/>
        </w:tabs>
        <w:ind w:left="2880" w:hanging="360"/>
      </w:pPr>
      <w:rPr>
        <w:rFonts w:ascii="Times New Roman" w:hAnsi="Times New Roman" w:hint="default"/>
      </w:rPr>
    </w:lvl>
    <w:lvl w:ilvl="4" w:tplc="70806C6A" w:tentative="1">
      <w:start w:val="1"/>
      <w:numFmt w:val="bullet"/>
      <w:lvlText w:val="•"/>
      <w:lvlJc w:val="left"/>
      <w:pPr>
        <w:tabs>
          <w:tab w:val="num" w:pos="3600"/>
        </w:tabs>
        <w:ind w:left="3600" w:hanging="360"/>
      </w:pPr>
      <w:rPr>
        <w:rFonts w:ascii="Times New Roman" w:hAnsi="Times New Roman" w:hint="default"/>
      </w:rPr>
    </w:lvl>
    <w:lvl w:ilvl="5" w:tplc="75281AC4" w:tentative="1">
      <w:start w:val="1"/>
      <w:numFmt w:val="bullet"/>
      <w:lvlText w:val="•"/>
      <w:lvlJc w:val="left"/>
      <w:pPr>
        <w:tabs>
          <w:tab w:val="num" w:pos="4320"/>
        </w:tabs>
        <w:ind w:left="4320" w:hanging="360"/>
      </w:pPr>
      <w:rPr>
        <w:rFonts w:ascii="Times New Roman" w:hAnsi="Times New Roman" w:hint="default"/>
      </w:rPr>
    </w:lvl>
    <w:lvl w:ilvl="6" w:tplc="34AADD5A" w:tentative="1">
      <w:start w:val="1"/>
      <w:numFmt w:val="bullet"/>
      <w:lvlText w:val="•"/>
      <w:lvlJc w:val="left"/>
      <w:pPr>
        <w:tabs>
          <w:tab w:val="num" w:pos="5040"/>
        </w:tabs>
        <w:ind w:left="5040" w:hanging="360"/>
      </w:pPr>
      <w:rPr>
        <w:rFonts w:ascii="Times New Roman" w:hAnsi="Times New Roman" w:hint="default"/>
      </w:rPr>
    </w:lvl>
    <w:lvl w:ilvl="7" w:tplc="61E29E2C" w:tentative="1">
      <w:start w:val="1"/>
      <w:numFmt w:val="bullet"/>
      <w:lvlText w:val="•"/>
      <w:lvlJc w:val="left"/>
      <w:pPr>
        <w:tabs>
          <w:tab w:val="num" w:pos="5760"/>
        </w:tabs>
        <w:ind w:left="5760" w:hanging="360"/>
      </w:pPr>
      <w:rPr>
        <w:rFonts w:ascii="Times New Roman" w:hAnsi="Times New Roman" w:hint="default"/>
      </w:rPr>
    </w:lvl>
    <w:lvl w:ilvl="8" w:tplc="AB0EC8C2" w:tentative="1">
      <w:start w:val="1"/>
      <w:numFmt w:val="bullet"/>
      <w:lvlText w:val="•"/>
      <w:lvlJc w:val="left"/>
      <w:pPr>
        <w:tabs>
          <w:tab w:val="num" w:pos="6480"/>
        </w:tabs>
        <w:ind w:left="6480" w:hanging="360"/>
      </w:pPr>
      <w:rPr>
        <w:rFonts w:ascii="Times New Roman" w:hAnsi="Times New Roman" w:hint="default"/>
      </w:rPr>
    </w:lvl>
  </w:abstractNum>
  <w:abstractNum w:abstractNumId="8">
    <w:nsid w:val="38892458"/>
    <w:multiLevelType w:val="hybridMultilevel"/>
    <w:tmpl w:val="0E1809C8"/>
    <w:lvl w:ilvl="0" w:tplc="7018A412">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40996912"/>
    <w:multiLevelType w:val="hybridMultilevel"/>
    <w:tmpl w:val="D8224822"/>
    <w:lvl w:ilvl="0" w:tplc="0408000F">
      <w:start w:val="1"/>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48F35D86"/>
    <w:multiLevelType w:val="hybridMultilevel"/>
    <w:tmpl w:val="52D664C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53024396"/>
    <w:multiLevelType w:val="hybridMultilevel"/>
    <w:tmpl w:val="BC605E1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nsid w:val="5A1D63F7"/>
    <w:multiLevelType w:val="hybridMultilevel"/>
    <w:tmpl w:val="A2EE07EC"/>
    <w:lvl w:ilvl="0" w:tplc="7018A412">
      <w:start w:val="1"/>
      <w:numFmt w:val="bullet"/>
      <w:lvlText w:val=""/>
      <w:lvlJc w:val="left"/>
      <w:pPr>
        <w:ind w:left="1428" w:hanging="360"/>
      </w:pPr>
      <w:rPr>
        <w:rFonts w:ascii="Symbol" w:hAnsi="Symbol" w:hint="default"/>
      </w:rPr>
    </w:lvl>
    <w:lvl w:ilvl="1" w:tplc="04080003" w:tentative="1">
      <w:start w:val="1"/>
      <w:numFmt w:val="bullet"/>
      <w:lvlText w:val="o"/>
      <w:lvlJc w:val="left"/>
      <w:pPr>
        <w:ind w:left="2148" w:hanging="360"/>
      </w:pPr>
      <w:rPr>
        <w:rFonts w:ascii="Courier New" w:hAnsi="Courier New" w:cs="Courier New" w:hint="default"/>
      </w:rPr>
    </w:lvl>
    <w:lvl w:ilvl="2" w:tplc="04080005" w:tentative="1">
      <w:start w:val="1"/>
      <w:numFmt w:val="bullet"/>
      <w:lvlText w:val=""/>
      <w:lvlJc w:val="left"/>
      <w:pPr>
        <w:ind w:left="2868" w:hanging="360"/>
      </w:pPr>
      <w:rPr>
        <w:rFonts w:ascii="Wingdings" w:hAnsi="Wingdings" w:hint="default"/>
      </w:rPr>
    </w:lvl>
    <w:lvl w:ilvl="3" w:tplc="04080001" w:tentative="1">
      <w:start w:val="1"/>
      <w:numFmt w:val="bullet"/>
      <w:lvlText w:val=""/>
      <w:lvlJc w:val="left"/>
      <w:pPr>
        <w:ind w:left="3588" w:hanging="360"/>
      </w:pPr>
      <w:rPr>
        <w:rFonts w:ascii="Symbol" w:hAnsi="Symbol" w:hint="default"/>
      </w:rPr>
    </w:lvl>
    <w:lvl w:ilvl="4" w:tplc="04080003" w:tentative="1">
      <w:start w:val="1"/>
      <w:numFmt w:val="bullet"/>
      <w:lvlText w:val="o"/>
      <w:lvlJc w:val="left"/>
      <w:pPr>
        <w:ind w:left="4308" w:hanging="360"/>
      </w:pPr>
      <w:rPr>
        <w:rFonts w:ascii="Courier New" w:hAnsi="Courier New" w:cs="Courier New" w:hint="default"/>
      </w:rPr>
    </w:lvl>
    <w:lvl w:ilvl="5" w:tplc="04080005" w:tentative="1">
      <w:start w:val="1"/>
      <w:numFmt w:val="bullet"/>
      <w:lvlText w:val=""/>
      <w:lvlJc w:val="left"/>
      <w:pPr>
        <w:ind w:left="5028" w:hanging="360"/>
      </w:pPr>
      <w:rPr>
        <w:rFonts w:ascii="Wingdings" w:hAnsi="Wingdings" w:hint="default"/>
      </w:rPr>
    </w:lvl>
    <w:lvl w:ilvl="6" w:tplc="04080001" w:tentative="1">
      <w:start w:val="1"/>
      <w:numFmt w:val="bullet"/>
      <w:lvlText w:val=""/>
      <w:lvlJc w:val="left"/>
      <w:pPr>
        <w:ind w:left="5748" w:hanging="360"/>
      </w:pPr>
      <w:rPr>
        <w:rFonts w:ascii="Symbol" w:hAnsi="Symbol" w:hint="default"/>
      </w:rPr>
    </w:lvl>
    <w:lvl w:ilvl="7" w:tplc="04080003" w:tentative="1">
      <w:start w:val="1"/>
      <w:numFmt w:val="bullet"/>
      <w:lvlText w:val="o"/>
      <w:lvlJc w:val="left"/>
      <w:pPr>
        <w:ind w:left="6468" w:hanging="360"/>
      </w:pPr>
      <w:rPr>
        <w:rFonts w:ascii="Courier New" w:hAnsi="Courier New" w:cs="Courier New" w:hint="default"/>
      </w:rPr>
    </w:lvl>
    <w:lvl w:ilvl="8" w:tplc="04080005" w:tentative="1">
      <w:start w:val="1"/>
      <w:numFmt w:val="bullet"/>
      <w:lvlText w:val=""/>
      <w:lvlJc w:val="left"/>
      <w:pPr>
        <w:ind w:left="7188" w:hanging="360"/>
      </w:pPr>
      <w:rPr>
        <w:rFonts w:ascii="Wingdings" w:hAnsi="Wingdings" w:hint="default"/>
      </w:rPr>
    </w:lvl>
  </w:abstractNum>
  <w:abstractNum w:abstractNumId="13">
    <w:nsid w:val="5BA100B3"/>
    <w:multiLevelType w:val="hybridMultilevel"/>
    <w:tmpl w:val="0B6C8110"/>
    <w:lvl w:ilvl="0" w:tplc="CAFEE7C8">
      <w:start w:val="1"/>
      <w:numFmt w:val="bullet"/>
      <w:lvlText w:val="•"/>
      <w:lvlJc w:val="left"/>
      <w:pPr>
        <w:tabs>
          <w:tab w:val="num" w:pos="720"/>
        </w:tabs>
        <w:ind w:left="720" w:hanging="360"/>
      </w:pPr>
      <w:rPr>
        <w:rFonts w:ascii="Times New Roman" w:hAnsi="Times New Roman" w:hint="default"/>
      </w:rPr>
    </w:lvl>
    <w:lvl w:ilvl="1" w:tplc="7ED06D98" w:tentative="1">
      <w:start w:val="1"/>
      <w:numFmt w:val="bullet"/>
      <w:lvlText w:val="•"/>
      <w:lvlJc w:val="left"/>
      <w:pPr>
        <w:tabs>
          <w:tab w:val="num" w:pos="1440"/>
        </w:tabs>
        <w:ind w:left="1440" w:hanging="360"/>
      </w:pPr>
      <w:rPr>
        <w:rFonts w:ascii="Times New Roman" w:hAnsi="Times New Roman" w:hint="default"/>
      </w:rPr>
    </w:lvl>
    <w:lvl w:ilvl="2" w:tplc="C95A3110" w:tentative="1">
      <w:start w:val="1"/>
      <w:numFmt w:val="bullet"/>
      <w:lvlText w:val="•"/>
      <w:lvlJc w:val="left"/>
      <w:pPr>
        <w:tabs>
          <w:tab w:val="num" w:pos="2160"/>
        </w:tabs>
        <w:ind w:left="2160" w:hanging="360"/>
      </w:pPr>
      <w:rPr>
        <w:rFonts w:ascii="Times New Roman" w:hAnsi="Times New Roman" w:hint="default"/>
      </w:rPr>
    </w:lvl>
    <w:lvl w:ilvl="3" w:tplc="A6EEA6E2" w:tentative="1">
      <w:start w:val="1"/>
      <w:numFmt w:val="bullet"/>
      <w:lvlText w:val="•"/>
      <w:lvlJc w:val="left"/>
      <w:pPr>
        <w:tabs>
          <w:tab w:val="num" w:pos="2880"/>
        </w:tabs>
        <w:ind w:left="2880" w:hanging="360"/>
      </w:pPr>
      <w:rPr>
        <w:rFonts w:ascii="Times New Roman" w:hAnsi="Times New Roman" w:hint="default"/>
      </w:rPr>
    </w:lvl>
    <w:lvl w:ilvl="4" w:tplc="A1E6810A" w:tentative="1">
      <w:start w:val="1"/>
      <w:numFmt w:val="bullet"/>
      <w:lvlText w:val="•"/>
      <w:lvlJc w:val="left"/>
      <w:pPr>
        <w:tabs>
          <w:tab w:val="num" w:pos="3600"/>
        </w:tabs>
        <w:ind w:left="3600" w:hanging="360"/>
      </w:pPr>
      <w:rPr>
        <w:rFonts w:ascii="Times New Roman" w:hAnsi="Times New Roman" w:hint="default"/>
      </w:rPr>
    </w:lvl>
    <w:lvl w:ilvl="5" w:tplc="F2FC72E8" w:tentative="1">
      <w:start w:val="1"/>
      <w:numFmt w:val="bullet"/>
      <w:lvlText w:val="•"/>
      <w:lvlJc w:val="left"/>
      <w:pPr>
        <w:tabs>
          <w:tab w:val="num" w:pos="4320"/>
        </w:tabs>
        <w:ind w:left="4320" w:hanging="360"/>
      </w:pPr>
      <w:rPr>
        <w:rFonts w:ascii="Times New Roman" w:hAnsi="Times New Roman" w:hint="default"/>
      </w:rPr>
    </w:lvl>
    <w:lvl w:ilvl="6" w:tplc="8AF668CE" w:tentative="1">
      <w:start w:val="1"/>
      <w:numFmt w:val="bullet"/>
      <w:lvlText w:val="•"/>
      <w:lvlJc w:val="left"/>
      <w:pPr>
        <w:tabs>
          <w:tab w:val="num" w:pos="5040"/>
        </w:tabs>
        <w:ind w:left="5040" w:hanging="360"/>
      </w:pPr>
      <w:rPr>
        <w:rFonts w:ascii="Times New Roman" w:hAnsi="Times New Roman" w:hint="default"/>
      </w:rPr>
    </w:lvl>
    <w:lvl w:ilvl="7" w:tplc="02C4922C" w:tentative="1">
      <w:start w:val="1"/>
      <w:numFmt w:val="bullet"/>
      <w:lvlText w:val="•"/>
      <w:lvlJc w:val="left"/>
      <w:pPr>
        <w:tabs>
          <w:tab w:val="num" w:pos="5760"/>
        </w:tabs>
        <w:ind w:left="5760" w:hanging="360"/>
      </w:pPr>
      <w:rPr>
        <w:rFonts w:ascii="Times New Roman" w:hAnsi="Times New Roman" w:hint="default"/>
      </w:rPr>
    </w:lvl>
    <w:lvl w:ilvl="8" w:tplc="054C7848" w:tentative="1">
      <w:start w:val="1"/>
      <w:numFmt w:val="bullet"/>
      <w:lvlText w:val="•"/>
      <w:lvlJc w:val="left"/>
      <w:pPr>
        <w:tabs>
          <w:tab w:val="num" w:pos="6480"/>
        </w:tabs>
        <w:ind w:left="6480" w:hanging="360"/>
      </w:pPr>
      <w:rPr>
        <w:rFonts w:ascii="Times New Roman" w:hAnsi="Times New Roman" w:hint="default"/>
      </w:rPr>
    </w:lvl>
  </w:abstractNum>
  <w:abstractNum w:abstractNumId="14">
    <w:nsid w:val="61471FD3"/>
    <w:multiLevelType w:val="hybridMultilevel"/>
    <w:tmpl w:val="43488BA8"/>
    <w:lvl w:ilvl="0" w:tplc="4F40A934">
      <w:start w:val="1"/>
      <w:numFmt w:val="bullet"/>
      <w:lvlText w:val="•"/>
      <w:lvlJc w:val="left"/>
      <w:pPr>
        <w:tabs>
          <w:tab w:val="num" w:pos="720"/>
        </w:tabs>
        <w:ind w:left="720" w:hanging="360"/>
      </w:pPr>
      <w:rPr>
        <w:rFonts w:ascii="Times New Roman" w:hAnsi="Times New Roman" w:hint="default"/>
      </w:rPr>
    </w:lvl>
    <w:lvl w:ilvl="1" w:tplc="D68C4D0A" w:tentative="1">
      <w:start w:val="1"/>
      <w:numFmt w:val="bullet"/>
      <w:lvlText w:val="•"/>
      <w:lvlJc w:val="left"/>
      <w:pPr>
        <w:tabs>
          <w:tab w:val="num" w:pos="1440"/>
        </w:tabs>
        <w:ind w:left="1440" w:hanging="360"/>
      </w:pPr>
      <w:rPr>
        <w:rFonts w:ascii="Times New Roman" w:hAnsi="Times New Roman" w:hint="default"/>
      </w:rPr>
    </w:lvl>
    <w:lvl w:ilvl="2" w:tplc="DB608B8C" w:tentative="1">
      <w:start w:val="1"/>
      <w:numFmt w:val="bullet"/>
      <w:lvlText w:val="•"/>
      <w:lvlJc w:val="left"/>
      <w:pPr>
        <w:tabs>
          <w:tab w:val="num" w:pos="2160"/>
        </w:tabs>
        <w:ind w:left="2160" w:hanging="360"/>
      </w:pPr>
      <w:rPr>
        <w:rFonts w:ascii="Times New Roman" w:hAnsi="Times New Roman" w:hint="default"/>
      </w:rPr>
    </w:lvl>
    <w:lvl w:ilvl="3" w:tplc="1298AA82" w:tentative="1">
      <w:start w:val="1"/>
      <w:numFmt w:val="bullet"/>
      <w:lvlText w:val="•"/>
      <w:lvlJc w:val="left"/>
      <w:pPr>
        <w:tabs>
          <w:tab w:val="num" w:pos="2880"/>
        </w:tabs>
        <w:ind w:left="2880" w:hanging="360"/>
      </w:pPr>
      <w:rPr>
        <w:rFonts w:ascii="Times New Roman" w:hAnsi="Times New Roman" w:hint="default"/>
      </w:rPr>
    </w:lvl>
    <w:lvl w:ilvl="4" w:tplc="CA0A8376" w:tentative="1">
      <w:start w:val="1"/>
      <w:numFmt w:val="bullet"/>
      <w:lvlText w:val="•"/>
      <w:lvlJc w:val="left"/>
      <w:pPr>
        <w:tabs>
          <w:tab w:val="num" w:pos="3600"/>
        </w:tabs>
        <w:ind w:left="3600" w:hanging="360"/>
      </w:pPr>
      <w:rPr>
        <w:rFonts w:ascii="Times New Roman" w:hAnsi="Times New Roman" w:hint="default"/>
      </w:rPr>
    </w:lvl>
    <w:lvl w:ilvl="5" w:tplc="D1B0E78A" w:tentative="1">
      <w:start w:val="1"/>
      <w:numFmt w:val="bullet"/>
      <w:lvlText w:val="•"/>
      <w:lvlJc w:val="left"/>
      <w:pPr>
        <w:tabs>
          <w:tab w:val="num" w:pos="4320"/>
        </w:tabs>
        <w:ind w:left="4320" w:hanging="360"/>
      </w:pPr>
      <w:rPr>
        <w:rFonts w:ascii="Times New Roman" w:hAnsi="Times New Roman" w:hint="default"/>
      </w:rPr>
    </w:lvl>
    <w:lvl w:ilvl="6" w:tplc="2DB4A7DC" w:tentative="1">
      <w:start w:val="1"/>
      <w:numFmt w:val="bullet"/>
      <w:lvlText w:val="•"/>
      <w:lvlJc w:val="left"/>
      <w:pPr>
        <w:tabs>
          <w:tab w:val="num" w:pos="5040"/>
        </w:tabs>
        <w:ind w:left="5040" w:hanging="360"/>
      </w:pPr>
      <w:rPr>
        <w:rFonts w:ascii="Times New Roman" w:hAnsi="Times New Roman" w:hint="default"/>
      </w:rPr>
    </w:lvl>
    <w:lvl w:ilvl="7" w:tplc="461E7296" w:tentative="1">
      <w:start w:val="1"/>
      <w:numFmt w:val="bullet"/>
      <w:lvlText w:val="•"/>
      <w:lvlJc w:val="left"/>
      <w:pPr>
        <w:tabs>
          <w:tab w:val="num" w:pos="5760"/>
        </w:tabs>
        <w:ind w:left="5760" w:hanging="360"/>
      </w:pPr>
      <w:rPr>
        <w:rFonts w:ascii="Times New Roman" w:hAnsi="Times New Roman" w:hint="default"/>
      </w:rPr>
    </w:lvl>
    <w:lvl w:ilvl="8" w:tplc="85E896E8" w:tentative="1">
      <w:start w:val="1"/>
      <w:numFmt w:val="bullet"/>
      <w:lvlText w:val="•"/>
      <w:lvlJc w:val="left"/>
      <w:pPr>
        <w:tabs>
          <w:tab w:val="num" w:pos="6480"/>
        </w:tabs>
        <w:ind w:left="6480" w:hanging="360"/>
      </w:pPr>
      <w:rPr>
        <w:rFonts w:ascii="Times New Roman" w:hAnsi="Times New Roman" w:hint="default"/>
      </w:rPr>
    </w:lvl>
  </w:abstractNum>
  <w:abstractNum w:abstractNumId="15">
    <w:nsid w:val="665A6259"/>
    <w:multiLevelType w:val="hybridMultilevel"/>
    <w:tmpl w:val="58C85980"/>
    <w:lvl w:ilvl="0" w:tplc="04080019">
      <w:start w:val="1"/>
      <w:numFmt w:val="lowerLetter"/>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6">
    <w:nsid w:val="66EC29C0"/>
    <w:multiLevelType w:val="hybridMultilevel"/>
    <w:tmpl w:val="E850F93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69B87659"/>
    <w:multiLevelType w:val="hybridMultilevel"/>
    <w:tmpl w:val="05863BD4"/>
    <w:lvl w:ilvl="0" w:tplc="A3B02F9E">
      <w:start w:val="1"/>
      <w:numFmt w:val="bullet"/>
      <w:lvlText w:val="•"/>
      <w:lvlJc w:val="left"/>
      <w:pPr>
        <w:tabs>
          <w:tab w:val="num" w:pos="720"/>
        </w:tabs>
        <w:ind w:left="720" w:hanging="360"/>
      </w:pPr>
      <w:rPr>
        <w:rFonts w:ascii="Times New Roman" w:hAnsi="Times New Roman" w:hint="default"/>
      </w:rPr>
    </w:lvl>
    <w:lvl w:ilvl="1" w:tplc="09BAA346" w:tentative="1">
      <w:start w:val="1"/>
      <w:numFmt w:val="bullet"/>
      <w:lvlText w:val="•"/>
      <w:lvlJc w:val="left"/>
      <w:pPr>
        <w:tabs>
          <w:tab w:val="num" w:pos="1440"/>
        </w:tabs>
        <w:ind w:left="1440" w:hanging="360"/>
      </w:pPr>
      <w:rPr>
        <w:rFonts w:ascii="Times New Roman" w:hAnsi="Times New Roman" w:hint="default"/>
      </w:rPr>
    </w:lvl>
    <w:lvl w:ilvl="2" w:tplc="284C5568" w:tentative="1">
      <w:start w:val="1"/>
      <w:numFmt w:val="bullet"/>
      <w:lvlText w:val="•"/>
      <w:lvlJc w:val="left"/>
      <w:pPr>
        <w:tabs>
          <w:tab w:val="num" w:pos="2160"/>
        </w:tabs>
        <w:ind w:left="2160" w:hanging="360"/>
      </w:pPr>
      <w:rPr>
        <w:rFonts w:ascii="Times New Roman" w:hAnsi="Times New Roman" w:hint="default"/>
      </w:rPr>
    </w:lvl>
    <w:lvl w:ilvl="3" w:tplc="F820AA44" w:tentative="1">
      <w:start w:val="1"/>
      <w:numFmt w:val="bullet"/>
      <w:lvlText w:val="•"/>
      <w:lvlJc w:val="left"/>
      <w:pPr>
        <w:tabs>
          <w:tab w:val="num" w:pos="2880"/>
        </w:tabs>
        <w:ind w:left="2880" w:hanging="360"/>
      </w:pPr>
      <w:rPr>
        <w:rFonts w:ascii="Times New Roman" w:hAnsi="Times New Roman" w:hint="default"/>
      </w:rPr>
    </w:lvl>
    <w:lvl w:ilvl="4" w:tplc="8C900E50" w:tentative="1">
      <w:start w:val="1"/>
      <w:numFmt w:val="bullet"/>
      <w:lvlText w:val="•"/>
      <w:lvlJc w:val="left"/>
      <w:pPr>
        <w:tabs>
          <w:tab w:val="num" w:pos="3600"/>
        </w:tabs>
        <w:ind w:left="3600" w:hanging="360"/>
      </w:pPr>
      <w:rPr>
        <w:rFonts w:ascii="Times New Roman" w:hAnsi="Times New Roman" w:hint="default"/>
      </w:rPr>
    </w:lvl>
    <w:lvl w:ilvl="5" w:tplc="85E0474E" w:tentative="1">
      <w:start w:val="1"/>
      <w:numFmt w:val="bullet"/>
      <w:lvlText w:val="•"/>
      <w:lvlJc w:val="left"/>
      <w:pPr>
        <w:tabs>
          <w:tab w:val="num" w:pos="4320"/>
        </w:tabs>
        <w:ind w:left="4320" w:hanging="360"/>
      </w:pPr>
      <w:rPr>
        <w:rFonts w:ascii="Times New Roman" w:hAnsi="Times New Roman" w:hint="default"/>
      </w:rPr>
    </w:lvl>
    <w:lvl w:ilvl="6" w:tplc="CC44F748" w:tentative="1">
      <w:start w:val="1"/>
      <w:numFmt w:val="bullet"/>
      <w:lvlText w:val="•"/>
      <w:lvlJc w:val="left"/>
      <w:pPr>
        <w:tabs>
          <w:tab w:val="num" w:pos="5040"/>
        </w:tabs>
        <w:ind w:left="5040" w:hanging="360"/>
      </w:pPr>
      <w:rPr>
        <w:rFonts w:ascii="Times New Roman" w:hAnsi="Times New Roman" w:hint="default"/>
      </w:rPr>
    </w:lvl>
    <w:lvl w:ilvl="7" w:tplc="156067BA" w:tentative="1">
      <w:start w:val="1"/>
      <w:numFmt w:val="bullet"/>
      <w:lvlText w:val="•"/>
      <w:lvlJc w:val="left"/>
      <w:pPr>
        <w:tabs>
          <w:tab w:val="num" w:pos="5760"/>
        </w:tabs>
        <w:ind w:left="5760" w:hanging="360"/>
      </w:pPr>
      <w:rPr>
        <w:rFonts w:ascii="Times New Roman" w:hAnsi="Times New Roman" w:hint="default"/>
      </w:rPr>
    </w:lvl>
    <w:lvl w:ilvl="8" w:tplc="DEDE98D4" w:tentative="1">
      <w:start w:val="1"/>
      <w:numFmt w:val="bullet"/>
      <w:lvlText w:val="•"/>
      <w:lvlJc w:val="left"/>
      <w:pPr>
        <w:tabs>
          <w:tab w:val="num" w:pos="6480"/>
        </w:tabs>
        <w:ind w:left="6480" w:hanging="360"/>
      </w:pPr>
      <w:rPr>
        <w:rFonts w:ascii="Times New Roman" w:hAnsi="Times New Roman" w:hint="default"/>
      </w:rPr>
    </w:lvl>
  </w:abstractNum>
  <w:abstractNum w:abstractNumId="18">
    <w:nsid w:val="6C0A05F2"/>
    <w:multiLevelType w:val="hybridMultilevel"/>
    <w:tmpl w:val="51F47D4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6CAD075F"/>
    <w:multiLevelType w:val="hybridMultilevel"/>
    <w:tmpl w:val="00F86BB0"/>
    <w:lvl w:ilvl="0" w:tplc="85C2E9D4">
      <w:start w:val="1"/>
      <w:numFmt w:val="bullet"/>
      <w:lvlText w:val="□"/>
      <w:lvlJc w:val="left"/>
      <w:pPr>
        <w:ind w:left="720" w:hanging="360"/>
      </w:pPr>
      <w:rPr>
        <w:rFonts w:ascii="Sylfaen" w:hAnsi="Sylfaen" w:hint="default"/>
        <w:sz w:val="24"/>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6E197CCD"/>
    <w:multiLevelType w:val="hybridMultilevel"/>
    <w:tmpl w:val="3C46D8D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6E962CC6"/>
    <w:multiLevelType w:val="hybridMultilevel"/>
    <w:tmpl w:val="C86A1328"/>
    <w:lvl w:ilvl="0" w:tplc="7018A412">
      <w:start w:val="1"/>
      <w:numFmt w:val="bullet"/>
      <w:lvlText w:val=""/>
      <w:lvlJc w:val="left"/>
      <w:pPr>
        <w:ind w:left="1485" w:hanging="360"/>
      </w:pPr>
      <w:rPr>
        <w:rFonts w:ascii="Symbol" w:hAnsi="Symbol" w:hint="default"/>
      </w:rPr>
    </w:lvl>
    <w:lvl w:ilvl="1" w:tplc="04080003" w:tentative="1">
      <w:start w:val="1"/>
      <w:numFmt w:val="bullet"/>
      <w:lvlText w:val="o"/>
      <w:lvlJc w:val="left"/>
      <w:pPr>
        <w:ind w:left="2205" w:hanging="360"/>
      </w:pPr>
      <w:rPr>
        <w:rFonts w:ascii="Courier New" w:hAnsi="Courier New" w:cs="Courier New" w:hint="default"/>
      </w:rPr>
    </w:lvl>
    <w:lvl w:ilvl="2" w:tplc="04080005" w:tentative="1">
      <w:start w:val="1"/>
      <w:numFmt w:val="bullet"/>
      <w:lvlText w:val=""/>
      <w:lvlJc w:val="left"/>
      <w:pPr>
        <w:ind w:left="2925" w:hanging="360"/>
      </w:pPr>
      <w:rPr>
        <w:rFonts w:ascii="Wingdings" w:hAnsi="Wingdings" w:hint="default"/>
      </w:rPr>
    </w:lvl>
    <w:lvl w:ilvl="3" w:tplc="04080001" w:tentative="1">
      <w:start w:val="1"/>
      <w:numFmt w:val="bullet"/>
      <w:lvlText w:val=""/>
      <w:lvlJc w:val="left"/>
      <w:pPr>
        <w:ind w:left="3645" w:hanging="360"/>
      </w:pPr>
      <w:rPr>
        <w:rFonts w:ascii="Symbol" w:hAnsi="Symbol" w:hint="default"/>
      </w:rPr>
    </w:lvl>
    <w:lvl w:ilvl="4" w:tplc="04080003" w:tentative="1">
      <w:start w:val="1"/>
      <w:numFmt w:val="bullet"/>
      <w:lvlText w:val="o"/>
      <w:lvlJc w:val="left"/>
      <w:pPr>
        <w:ind w:left="4365" w:hanging="360"/>
      </w:pPr>
      <w:rPr>
        <w:rFonts w:ascii="Courier New" w:hAnsi="Courier New" w:cs="Courier New" w:hint="default"/>
      </w:rPr>
    </w:lvl>
    <w:lvl w:ilvl="5" w:tplc="04080005" w:tentative="1">
      <w:start w:val="1"/>
      <w:numFmt w:val="bullet"/>
      <w:lvlText w:val=""/>
      <w:lvlJc w:val="left"/>
      <w:pPr>
        <w:ind w:left="5085" w:hanging="360"/>
      </w:pPr>
      <w:rPr>
        <w:rFonts w:ascii="Wingdings" w:hAnsi="Wingdings" w:hint="default"/>
      </w:rPr>
    </w:lvl>
    <w:lvl w:ilvl="6" w:tplc="04080001" w:tentative="1">
      <w:start w:val="1"/>
      <w:numFmt w:val="bullet"/>
      <w:lvlText w:val=""/>
      <w:lvlJc w:val="left"/>
      <w:pPr>
        <w:ind w:left="5805" w:hanging="360"/>
      </w:pPr>
      <w:rPr>
        <w:rFonts w:ascii="Symbol" w:hAnsi="Symbol" w:hint="default"/>
      </w:rPr>
    </w:lvl>
    <w:lvl w:ilvl="7" w:tplc="04080003" w:tentative="1">
      <w:start w:val="1"/>
      <w:numFmt w:val="bullet"/>
      <w:lvlText w:val="o"/>
      <w:lvlJc w:val="left"/>
      <w:pPr>
        <w:ind w:left="6525" w:hanging="360"/>
      </w:pPr>
      <w:rPr>
        <w:rFonts w:ascii="Courier New" w:hAnsi="Courier New" w:cs="Courier New" w:hint="default"/>
      </w:rPr>
    </w:lvl>
    <w:lvl w:ilvl="8" w:tplc="04080005" w:tentative="1">
      <w:start w:val="1"/>
      <w:numFmt w:val="bullet"/>
      <w:lvlText w:val=""/>
      <w:lvlJc w:val="left"/>
      <w:pPr>
        <w:ind w:left="7245" w:hanging="360"/>
      </w:pPr>
      <w:rPr>
        <w:rFonts w:ascii="Wingdings" w:hAnsi="Wingdings" w:hint="default"/>
      </w:rPr>
    </w:lvl>
  </w:abstractNum>
  <w:abstractNum w:abstractNumId="22">
    <w:nsid w:val="706D4961"/>
    <w:multiLevelType w:val="hybridMultilevel"/>
    <w:tmpl w:val="B1EA11EC"/>
    <w:lvl w:ilvl="0" w:tplc="7018A412">
      <w:start w:val="1"/>
      <w:numFmt w:val="bullet"/>
      <w:lvlText w:val=""/>
      <w:lvlJc w:val="left"/>
      <w:pPr>
        <w:ind w:left="1068" w:hanging="360"/>
      </w:pPr>
      <w:rPr>
        <w:rFonts w:ascii="Symbol" w:hAnsi="Symbol" w:hint="default"/>
      </w:rPr>
    </w:lvl>
    <w:lvl w:ilvl="1" w:tplc="04080003" w:tentative="1">
      <w:start w:val="1"/>
      <w:numFmt w:val="bullet"/>
      <w:lvlText w:val="o"/>
      <w:lvlJc w:val="left"/>
      <w:pPr>
        <w:ind w:left="1788" w:hanging="360"/>
      </w:pPr>
      <w:rPr>
        <w:rFonts w:ascii="Courier New" w:hAnsi="Courier New" w:cs="Courier New" w:hint="default"/>
      </w:rPr>
    </w:lvl>
    <w:lvl w:ilvl="2" w:tplc="04080005" w:tentative="1">
      <w:start w:val="1"/>
      <w:numFmt w:val="bullet"/>
      <w:lvlText w:val=""/>
      <w:lvlJc w:val="left"/>
      <w:pPr>
        <w:ind w:left="2508" w:hanging="360"/>
      </w:pPr>
      <w:rPr>
        <w:rFonts w:ascii="Wingdings" w:hAnsi="Wingdings" w:hint="default"/>
      </w:rPr>
    </w:lvl>
    <w:lvl w:ilvl="3" w:tplc="04080001" w:tentative="1">
      <w:start w:val="1"/>
      <w:numFmt w:val="bullet"/>
      <w:lvlText w:val=""/>
      <w:lvlJc w:val="left"/>
      <w:pPr>
        <w:ind w:left="3228" w:hanging="360"/>
      </w:pPr>
      <w:rPr>
        <w:rFonts w:ascii="Symbol" w:hAnsi="Symbol" w:hint="default"/>
      </w:rPr>
    </w:lvl>
    <w:lvl w:ilvl="4" w:tplc="04080003" w:tentative="1">
      <w:start w:val="1"/>
      <w:numFmt w:val="bullet"/>
      <w:lvlText w:val="o"/>
      <w:lvlJc w:val="left"/>
      <w:pPr>
        <w:ind w:left="3948" w:hanging="360"/>
      </w:pPr>
      <w:rPr>
        <w:rFonts w:ascii="Courier New" w:hAnsi="Courier New" w:cs="Courier New" w:hint="default"/>
      </w:rPr>
    </w:lvl>
    <w:lvl w:ilvl="5" w:tplc="04080005" w:tentative="1">
      <w:start w:val="1"/>
      <w:numFmt w:val="bullet"/>
      <w:lvlText w:val=""/>
      <w:lvlJc w:val="left"/>
      <w:pPr>
        <w:ind w:left="4668" w:hanging="360"/>
      </w:pPr>
      <w:rPr>
        <w:rFonts w:ascii="Wingdings" w:hAnsi="Wingdings" w:hint="default"/>
      </w:rPr>
    </w:lvl>
    <w:lvl w:ilvl="6" w:tplc="04080001" w:tentative="1">
      <w:start w:val="1"/>
      <w:numFmt w:val="bullet"/>
      <w:lvlText w:val=""/>
      <w:lvlJc w:val="left"/>
      <w:pPr>
        <w:ind w:left="5388" w:hanging="360"/>
      </w:pPr>
      <w:rPr>
        <w:rFonts w:ascii="Symbol" w:hAnsi="Symbol" w:hint="default"/>
      </w:rPr>
    </w:lvl>
    <w:lvl w:ilvl="7" w:tplc="04080003" w:tentative="1">
      <w:start w:val="1"/>
      <w:numFmt w:val="bullet"/>
      <w:lvlText w:val="o"/>
      <w:lvlJc w:val="left"/>
      <w:pPr>
        <w:ind w:left="6108" w:hanging="360"/>
      </w:pPr>
      <w:rPr>
        <w:rFonts w:ascii="Courier New" w:hAnsi="Courier New" w:cs="Courier New" w:hint="default"/>
      </w:rPr>
    </w:lvl>
    <w:lvl w:ilvl="8" w:tplc="04080005" w:tentative="1">
      <w:start w:val="1"/>
      <w:numFmt w:val="bullet"/>
      <w:lvlText w:val=""/>
      <w:lvlJc w:val="left"/>
      <w:pPr>
        <w:ind w:left="6828" w:hanging="360"/>
      </w:pPr>
      <w:rPr>
        <w:rFonts w:ascii="Wingdings" w:hAnsi="Wingdings" w:hint="default"/>
      </w:rPr>
    </w:lvl>
  </w:abstractNum>
  <w:abstractNum w:abstractNumId="23">
    <w:nsid w:val="7C3C589F"/>
    <w:multiLevelType w:val="hybridMultilevel"/>
    <w:tmpl w:val="078E196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nsid w:val="7C540497"/>
    <w:multiLevelType w:val="hybridMultilevel"/>
    <w:tmpl w:val="83724388"/>
    <w:lvl w:ilvl="0" w:tplc="47F036E8">
      <w:start w:val="1"/>
      <w:numFmt w:val="bullet"/>
      <w:lvlText w:val="•"/>
      <w:lvlJc w:val="left"/>
      <w:pPr>
        <w:tabs>
          <w:tab w:val="num" w:pos="720"/>
        </w:tabs>
        <w:ind w:left="720" w:hanging="360"/>
      </w:pPr>
      <w:rPr>
        <w:rFonts w:ascii="Times New Roman" w:hAnsi="Times New Roman" w:hint="default"/>
      </w:rPr>
    </w:lvl>
    <w:lvl w:ilvl="1" w:tplc="BDA622E8" w:tentative="1">
      <w:start w:val="1"/>
      <w:numFmt w:val="bullet"/>
      <w:lvlText w:val="•"/>
      <w:lvlJc w:val="left"/>
      <w:pPr>
        <w:tabs>
          <w:tab w:val="num" w:pos="1440"/>
        </w:tabs>
        <w:ind w:left="1440" w:hanging="360"/>
      </w:pPr>
      <w:rPr>
        <w:rFonts w:ascii="Times New Roman" w:hAnsi="Times New Roman" w:hint="default"/>
      </w:rPr>
    </w:lvl>
    <w:lvl w:ilvl="2" w:tplc="97A63A28" w:tentative="1">
      <w:start w:val="1"/>
      <w:numFmt w:val="bullet"/>
      <w:lvlText w:val="•"/>
      <w:lvlJc w:val="left"/>
      <w:pPr>
        <w:tabs>
          <w:tab w:val="num" w:pos="2160"/>
        </w:tabs>
        <w:ind w:left="2160" w:hanging="360"/>
      </w:pPr>
      <w:rPr>
        <w:rFonts w:ascii="Times New Roman" w:hAnsi="Times New Roman" w:hint="default"/>
      </w:rPr>
    </w:lvl>
    <w:lvl w:ilvl="3" w:tplc="65D2C47C" w:tentative="1">
      <w:start w:val="1"/>
      <w:numFmt w:val="bullet"/>
      <w:lvlText w:val="•"/>
      <w:lvlJc w:val="left"/>
      <w:pPr>
        <w:tabs>
          <w:tab w:val="num" w:pos="2880"/>
        </w:tabs>
        <w:ind w:left="2880" w:hanging="360"/>
      </w:pPr>
      <w:rPr>
        <w:rFonts w:ascii="Times New Roman" w:hAnsi="Times New Roman" w:hint="default"/>
      </w:rPr>
    </w:lvl>
    <w:lvl w:ilvl="4" w:tplc="588C69F6" w:tentative="1">
      <w:start w:val="1"/>
      <w:numFmt w:val="bullet"/>
      <w:lvlText w:val="•"/>
      <w:lvlJc w:val="left"/>
      <w:pPr>
        <w:tabs>
          <w:tab w:val="num" w:pos="3600"/>
        </w:tabs>
        <w:ind w:left="3600" w:hanging="360"/>
      </w:pPr>
      <w:rPr>
        <w:rFonts w:ascii="Times New Roman" w:hAnsi="Times New Roman" w:hint="default"/>
      </w:rPr>
    </w:lvl>
    <w:lvl w:ilvl="5" w:tplc="9EF831AC" w:tentative="1">
      <w:start w:val="1"/>
      <w:numFmt w:val="bullet"/>
      <w:lvlText w:val="•"/>
      <w:lvlJc w:val="left"/>
      <w:pPr>
        <w:tabs>
          <w:tab w:val="num" w:pos="4320"/>
        </w:tabs>
        <w:ind w:left="4320" w:hanging="360"/>
      </w:pPr>
      <w:rPr>
        <w:rFonts w:ascii="Times New Roman" w:hAnsi="Times New Roman" w:hint="default"/>
      </w:rPr>
    </w:lvl>
    <w:lvl w:ilvl="6" w:tplc="FA6A40AC" w:tentative="1">
      <w:start w:val="1"/>
      <w:numFmt w:val="bullet"/>
      <w:lvlText w:val="•"/>
      <w:lvlJc w:val="left"/>
      <w:pPr>
        <w:tabs>
          <w:tab w:val="num" w:pos="5040"/>
        </w:tabs>
        <w:ind w:left="5040" w:hanging="360"/>
      </w:pPr>
      <w:rPr>
        <w:rFonts w:ascii="Times New Roman" w:hAnsi="Times New Roman" w:hint="default"/>
      </w:rPr>
    </w:lvl>
    <w:lvl w:ilvl="7" w:tplc="5F92F150" w:tentative="1">
      <w:start w:val="1"/>
      <w:numFmt w:val="bullet"/>
      <w:lvlText w:val="•"/>
      <w:lvlJc w:val="left"/>
      <w:pPr>
        <w:tabs>
          <w:tab w:val="num" w:pos="5760"/>
        </w:tabs>
        <w:ind w:left="5760" w:hanging="360"/>
      </w:pPr>
      <w:rPr>
        <w:rFonts w:ascii="Times New Roman" w:hAnsi="Times New Roman" w:hint="default"/>
      </w:rPr>
    </w:lvl>
    <w:lvl w:ilvl="8" w:tplc="3E58251E" w:tentative="1">
      <w:start w:val="1"/>
      <w:numFmt w:val="bullet"/>
      <w:lvlText w:val="•"/>
      <w:lvlJc w:val="left"/>
      <w:pPr>
        <w:tabs>
          <w:tab w:val="num" w:pos="6480"/>
        </w:tabs>
        <w:ind w:left="6480" w:hanging="360"/>
      </w:pPr>
      <w:rPr>
        <w:rFonts w:ascii="Times New Roman" w:hAnsi="Times New Roman" w:hint="default"/>
      </w:rPr>
    </w:lvl>
  </w:abstractNum>
  <w:num w:numId="1">
    <w:abstractNumId w:val="9"/>
  </w:num>
  <w:num w:numId="2">
    <w:abstractNumId w:val="8"/>
  </w:num>
  <w:num w:numId="3">
    <w:abstractNumId w:val="4"/>
  </w:num>
  <w:num w:numId="4">
    <w:abstractNumId w:val="1"/>
  </w:num>
  <w:num w:numId="5">
    <w:abstractNumId w:val="21"/>
  </w:num>
  <w:num w:numId="6">
    <w:abstractNumId w:val="22"/>
  </w:num>
  <w:num w:numId="7">
    <w:abstractNumId w:val="12"/>
  </w:num>
  <w:num w:numId="8">
    <w:abstractNumId w:val="13"/>
  </w:num>
  <w:num w:numId="9">
    <w:abstractNumId w:val="17"/>
  </w:num>
  <w:num w:numId="10">
    <w:abstractNumId w:val="14"/>
  </w:num>
  <w:num w:numId="11">
    <w:abstractNumId w:val="24"/>
  </w:num>
  <w:num w:numId="12">
    <w:abstractNumId w:val="7"/>
  </w:num>
  <w:num w:numId="13">
    <w:abstractNumId w:val="15"/>
  </w:num>
  <w:num w:numId="14">
    <w:abstractNumId w:val="6"/>
  </w:num>
  <w:num w:numId="15">
    <w:abstractNumId w:val="23"/>
  </w:num>
  <w:num w:numId="16">
    <w:abstractNumId w:val="10"/>
  </w:num>
  <w:num w:numId="17">
    <w:abstractNumId w:val="5"/>
  </w:num>
  <w:num w:numId="18">
    <w:abstractNumId w:val="18"/>
  </w:num>
  <w:num w:numId="19">
    <w:abstractNumId w:val="2"/>
  </w:num>
  <w:num w:numId="20">
    <w:abstractNumId w:val="11"/>
  </w:num>
  <w:num w:numId="21">
    <w:abstractNumId w:val="0"/>
  </w:num>
  <w:num w:numId="22">
    <w:abstractNumId w:val="20"/>
  </w:num>
  <w:num w:numId="23">
    <w:abstractNumId w:val="19"/>
  </w:num>
  <w:num w:numId="24">
    <w:abstractNumId w:val="3"/>
  </w:num>
  <w:num w:numId="2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EF5"/>
    <w:rsid w:val="0000710A"/>
    <w:rsid w:val="000228C8"/>
    <w:rsid w:val="000248CF"/>
    <w:rsid w:val="00026982"/>
    <w:rsid w:val="00054726"/>
    <w:rsid w:val="00060865"/>
    <w:rsid w:val="00065200"/>
    <w:rsid w:val="00065620"/>
    <w:rsid w:val="000931A5"/>
    <w:rsid w:val="00096FD6"/>
    <w:rsid w:val="000A0D59"/>
    <w:rsid w:val="000B11F1"/>
    <w:rsid w:val="000B1954"/>
    <w:rsid w:val="000B7307"/>
    <w:rsid w:val="000C705A"/>
    <w:rsid w:val="000D3C0F"/>
    <w:rsid w:val="000E3058"/>
    <w:rsid w:val="000F4BA3"/>
    <w:rsid w:val="000F74F0"/>
    <w:rsid w:val="00107871"/>
    <w:rsid w:val="00117187"/>
    <w:rsid w:val="00135E97"/>
    <w:rsid w:val="00145981"/>
    <w:rsid w:val="00146255"/>
    <w:rsid w:val="00154A1D"/>
    <w:rsid w:val="00162A89"/>
    <w:rsid w:val="0016488F"/>
    <w:rsid w:val="00177853"/>
    <w:rsid w:val="0018057D"/>
    <w:rsid w:val="00195927"/>
    <w:rsid w:val="001A2D37"/>
    <w:rsid w:val="001A345D"/>
    <w:rsid w:val="001A62AA"/>
    <w:rsid w:val="001B7492"/>
    <w:rsid w:val="001B79DB"/>
    <w:rsid w:val="001C7B46"/>
    <w:rsid w:val="001C7B92"/>
    <w:rsid w:val="001D484E"/>
    <w:rsid w:val="001D49C6"/>
    <w:rsid w:val="001D74FE"/>
    <w:rsid w:val="001D762F"/>
    <w:rsid w:val="001E28B6"/>
    <w:rsid w:val="001E5910"/>
    <w:rsid w:val="001E6294"/>
    <w:rsid w:val="001F0167"/>
    <w:rsid w:val="002007C9"/>
    <w:rsid w:val="00205184"/>
    <w:rsid w:val="002150B3"/>
    <w:rsid w:val="002158D5"/>
    <w:rsid w:val="00224500"/>
    <w:rsid w:val="00232F3F"/>
    <w:rsid w:val="00236B0B"/>
    <w:rsid w:val="0024101B"/>
    <w:rsid w:val="00251811"/>
    <w:rsid w:val="002521C1"/>
    <w:rsid w:val="00257EE3"/>
    <w:rsid w:val="00270114"/>
    <w:rsid w:val="00270D5A"/>
    <w:rsid w:val="00273435"/>
    <w:rsid w:val="002744D8"/>
    <w:rsid w:val="00276280"/>
    <w:rsid w:val="00282420"/>
    <w:rsid w:val="00292975"/>
    <w:rsid w:val="002953A2"/>
    <w:rsid w:val="002A705B"/>
    <w:rsid w:val="002A724D"/>
    <w:rsid w:val="002B21D0"/>
    <w:rsid w:val="002B6A02"/>
    <w:rsid w:val="002C0453"/>
    <w:rsid w:val="002C4EB6"/>
    <w:rsid w:val="002E64B4"/>
    <w:rsid w:val="002F1F8E"/>
    <w:rsid w:val="00322DFC"/>
    <w:rsid w:val="00324256"/>
    <w:rsid w:val="00334329"/>
    <w:rsid w:val="003344DE"/>
    <w:rsid w:val="003400E7"/>
    <w:rsid w:val="00346006"/>
    <w:rsid w:val="003647F8"/>
    <w:rsid w:val="00367128"/>
    <w:rsid w:val="0037598B"/>
    <w:rsid w:val="0038615E"/>
    <w:rsid w:val="003871B5"/>
    <w:rsid w:val="0039245F"/>
    <w:rsid w:val="00393945"/>
    <w:rsid w:val="003A24B6"/>
    <w:rsid w:val="003A47FF"/>
    <w:rsid w:val="003A687C"/>
    <w:rsid w:val="003C1513"/>
    <w:rsid w:val="003C1926"/>
    <w:rsid w:val="003D3656"/>
    <w:rsid w:val="003E4812"/>
    <w:rsid w:val="003E5335"/>
    <w:rsid w:val="003E7E57"/>
    <w:rsid w:val="003F3DA0"/>
    <w:rsid w:val="003F3EFD"/>
    <w:rsid w:val="0042028F"/>
    <w:rsid w:val="00420D1B"/>
    <w:rsid w:val="00442089"/>
    <w:rsid w:val="0044486F"/>
    <w:rsid w:val="00450253"/>
    <w:rsid w:val="00457917"/>
    <w:rsid w:val="00462A7C"/>
    <w:rsid w:val="00466A6C"/>
    <w:rsid w:val="00480AB6"/>
    <w:rsid w:val="0048114A"/>
    <w:rsid w:val="00484252"/>
    <w:rsid w:val="004A551D"/>
    <w:rsid w:val="004C11CC"/>
    <w:rsid w:val="004C6194"/>
    <w:rsid w:val="004E7A5D"/>
    <w:rsid w:val="004F2C5B"/>
    <w:rsid w:val="004F6C7A"/>
    <w:rsid w:val="004F74D0"/>
    <w:rsid w:val="004F77C9"/>
    <w:rsid w:val="0050301C"/>
    <w:rsid w:val="00503A61"/>
    <w:rsid w:val="00512216"/>
    <w:rsid w:val="00513A68"/>
    <w:rsid w:val="00514D39"/>
    <w:rsid w:val="00522E2E"/>
    <w:rsid w:val="00527BB4"/>
    <w:rsid w:val="00530FAF"/>
    <w:rsid w:val="00552510"/>
    <w:rsid w:val="00577756"/>
    <w:rsid w:val="00583E31"/>
    <w:rsid w:val="00585D3B"/>
    <w:rsid w:val="00590956"/>
    <w:rsid w:val="005A1226"/>
    <w:rsid w:val="005B1F0D"/>
    <w:rsid w:val="005B5A84"/>
    <w:rsid w:val="005B6F7A"/>
    <w:rsid w:val="005B7EBE"/>
    <w:rsid w:val="005C64A1"/>
    <w:rsid w:val="005D6139"/>
    <w:rsid w:val="005E45F2"/>
    <w:rsid w:val="005F246D"/>
    <w:rsid w:val="00616666"/>
    <w:rsid w:val="00621009"/>
    <w:rsid w:val="00627686"/>
    <w:rsid w:val="00635E16"/>
    <w:rsid w:val="006478D6"/>
    <w:rsid w:val="00654592"/>
    <w:rsid w:val="006730CB"/>
    <w:rsid w:val="00673341"/>
    <w:rsid w:val="006737BE"/>
    <w:rsid w:val="00675C8A"/>
    <w:rsid w:val="006804FA"/>
    <w:rsid w:val="00681B49"/>
    <w:rsid w:val="00681F05"/>
    <w:rsid w:val="00681FF5"/>
    <w:rsid w:val="006B5180"/>
    <w:rsid w:val="006C5C0E"/>
    <w:rsid w:val="006C662B"/>
    <w:rsid w:val="006D09A1"/>
    <w:rsid w:val="006F0CED"/>
    <w:rsid w:val="006F1CDD"/>
    <w:rsid w:val="006F528F"/>
    <w:rsid w:val="006F69F9"/>
    <w:rsid w:val="00703CB3"/>
    <w:rsid w:val="007076B2"/>
    <w:rsid w:val="00714140"/>
    <w:rsid w:val="00736E46"/>
    <w:rsid w:val="00740C42"/>
    <w:rsid w:val="0074112F"/>
    <w:rsid w:val="00742358"/>
    <w:rsid w:val="00747ABF"/>
    <w:rsid w:val="007562EE"/>
    <w:rsid w:val="00760374"/>
    <w:rsid w:val="00770E8C"/>
    <w:rsid w:val="00790C26"/>
    <w:rsid w:val="0079254B"/>
    <w:rsid w:val="00796DCF"/>
    <w:rsid w:val="007A3EF6"/>
    <w:rsid w:val="007B2A04"/>
    <w:rsid w:val="007B738A"/>
    <w:rsid w:val="007D2A8D"/>
    <w:rsid w:val="007D6B6F"/>
    <w:rsid w:val="007D7912"/>
    <w:rsid w:val="007E35E7"/>
    <w:rsid w:val="007E4709"/>
    <w:rsid w:val="007E7667"/>
    <w:rsid w:val="00803BA2"/>
    <w:rsid w:val="00811504"/>
    <w:rsid w:val="00811B6D"/>
    <w:rsid w:val="00820760"/>
    <w:rsid w:val="00821E1C"/>
    <w:rsid w:val="00823EFF"/>
    <w:rsid w:val="00851CBA"/>
    <w:rsid w:val="00854D87"/>
    <w:rsid w:val="00855E25"/>
    <w:rsid w:val="008632F0"/>
    <w:rsid w:val="00867D58"/>
    <w:rsid w:val="0087256E"/>
    <w:rsid w:val="00874BE9"/>
    <w:rsid w:val="008903AF"/>
    <w:rsid w:val="00892B49"/>
    <w:rsid w:val="00894AB2"/>
    <w:rsid w:val="008A047A"/>
    <w:rsid w:val="008A2FB7"/>
    <w:rsid w:val="008A341B"/>
    <w:rsid w:val="008A6BEF"/>
    <w:rsid w:val="008D1BF8"/>
    <w:rsid w:val="008D3E9E"/>
    <w:rsid w:val="008F735D"/>
    <w:rsid w:val="00900CC7"/>
    <w:rsid w:val="00903D5C"/>
    <w:rsid w:val="00904A98"/>
    <w:rsid w:val="0092087C"/>
    <w:rsid w:val="009211F9"/>
    <w:rsid w:val="0094398A"/>
    <w:rsid w:val="00957BD2"/>
    <w:rsid w:val="00962279"/>
    <w:rsid w:val="009700E8"/>
    <w:rsid w:val="009727B5"/>
    <w:rsid w:val="00976598"/>
    <w:rsid w:val="009808A5"/>
    <w:rsid w:val="00980A11"/>
    <w:rsid w:val="00992369"/>
    <w:rsid w:val="00993D1A"/>
    <w:rsid w:val="00997D1E"/>
    <w:rsid w:val="009B57B2"/>
    <w:rsid w:val="009B684E"/>
    <w:rsid w:val="009B6D79"/>
    <w:rsid w:val="009D0010"/>
    <w:rsid w:val="009D44A3"/>
    <w:rsid w:val="009E2BE1"/>
    <w:rsid w:val="009E3028"/>
    <w:rsid w:val="009E5C44"/>
    <w:rsid w:val="009E74FA"/>
    <w:rsid w:val="009F079E"/>
    <w:rsid w:val="009F1EC5"/>
    <w:rsid w:val="009F4C6B"/>
    <w:rsid w:val="009F5242"/>
    <w:rsid w:val="00A022F0"/>
    <w:rsid w:val="00A03730"/>
    <w:rsid w:val="00A0677C"/>
    <w:rsid w:val="00A101E7"/>
    <w:rsid w:val="00A10C71"/>
    <w:rsid w:val="00A163CB"/>
    <w:rsid w:val="00A21FB4"/>
    <w:rsid w:val="00A337C2"/>
    <w:rsid w:val="00A41FE8"/>
    <w:rsid w:val="00A57C8A"/>
    <w:rsid w:val="00A630DD"/>
    <w:rsid w:val="00A70F19"/>
    <w:rsid w:val="00A73A47"/>
    <w:rsid w:val="00A74C7A"/>
    <w:rsid w:val="00A82B02"/>
    <w:rsid w:val="00A9384C"/>
    <w:rsid w:val="00AB3918"/>
    <w:rsid w:val="00AB703C"/>
    <w:rsid w:val="00AC0BD9"/>
    <w:rsid w:val="00AC26E5"/>
    <w:rsid w:val="00AC3247"/>
    <w:rsid w:val="00AD0AEC"/>
    <w:rsid w:val="00AD0E1C"/>
    <w:rsid w:val="00AE089D"/>
    <w:rsid w:val="00AF1EA8"/>
    <w:rsid w:val="00B05226"/>
    <w:rsid w:val="00B0582C"/>
    <w:rsid w:val="00B15342"/>
    <w:rsid w:val="00B255D0"/>
    <w:rsid w:val="00B42D58"/>
    <w:rsid w:val="00B60F0D"/>
    <w:rsid w:val="00B61ED2"/>
    <w:rsid w:val="00B956E1"/>
    <w:rsid w:val="00BA1124"/>
    <w:rsid w:val="00BC0FAE"/>
    <w:rsid w:val="00BD575D"/>
    <w:rsid w:val="00BE5CA1"/>
    <w:rsid w:val="00C04A97"/>
    <w:rsid w:val="00C04D24"/>
    <w:rsid w:val="00C2373C"/>
    <w:rsid w:val="00C243E1"/>
    <w:rsid w:val="00C336AC"/>
    <w:rsid w:val="00C4131F"/>
    <w:rsid w:val="00C51A4B"/>
    <w:rsid w:val="00C64598"/>
    <w:rsid w:val="00C76CB7"/>
    <w:rsid w:val="00C9210A"/>
    <w:rsid w:val="00CA3036"/>
    <w:rsid w:val="00CB51ED"/>
    <w:rsid w:val="00CD6339"/>
    <w:rsid w:val="00CF6DE6"/>
    <w:rsid w:val="00D12153"/>
    <w:rsid w:val="00D123E3"/>
    <w:rsid w:val="00D257FD"/>
    <w:rsid w:val="00D266AA"/>
    <w:rsid w:val="00D26E9C"/>
    <w:rsid w:val="00D357F8"/>
    <w:rsid w:val="00D35E0F"/>
    <w:rsid w:val="00D37A5D"/>
    <w:rsid w:val="00D4242A"/>
    <w:rsid w:val="00D43241"/>
    <w:rsid w:val="00D45C6C"/>
    <w:rsid w:val="00D47418"/>
    <w:rsid w:val="00D541A7"/>
    <w:rsid w:val="00D552D7"/>
    <w:rsid w:val="00D62D19"/>
    <w:rsid w:val="00D66769"/>
    <w:rsid w:val="00D72292"/>
    <w:rsid w:val="00D739BA"/>
    <w:rsid w:val="00D82EF5"/>
    <w:rsid w:val="00D86CF3"/>
    <w:rsid w:val="00D91D45"/>
    <w:rsid w:val="00D93788"/>
    <w:rsid w:val="00DA18F5"/>
    <w:rsid w:val="00DB09AE"/>
    <w:rsid w:val="00DB38B5"/>
    <w:rsid w:val="00DB5151"/>
    <w:rsid w:val="00DB7CE2"/>
    <w:rsid w:val="00DD0C62"/>
    <w:rsid w:val="00DD4ACE"/>
    <w:rsid w:val="00DD5842"/>
    <w:rsid w:val="00DE4810"/>
    <w:rsid w:val="00DE758E"/>
    <w:rsid w:val="00DF1BD1"/>
    <w:rsid w:val="00E05E44"/>
    <w:rsid w:val="00E065BD"/>
    <w:rsid w:val="00E210F7"/>
    <w:rsid w:val="00E22DFC"/>
    <w:rsid w:val="00E27CDF"/>
    <w:rsid w:val="00E35482"/>
    <w:rsid w:val="00E51B1A"/>
    <w:rsid w:val="00E5346D"/>
    <w:rsid w:val="00E71889"/>
    <w:rsid w:val="00E74EDF"/>
    <w:rsid w:val="00E766F3"/>
    <w:rsid w:val="00E87061"/>
    <w:rsid w:val="00E962AB"/>
    <w:rsid w:val="00EA4922"/>
    <w:rsid w:val="00EA4962"/>
    <w:rsid w:val="00EA7692"/>
    <w:rsid w:val="00EC0045"/>
    <w:rsid w:val="00EC29C8"/>
    <w:rsid w:val="00F10B63"/>
    <w:rsid w:val="00F122BE"/>
    <w:rsid w:val="00F13E0C"/>
    <w:rsid w:val="00F306E8"/>
    <w:rsid w:val="00F354A4"/>
    <w:rsid w:val="00F40126"/>
    <w:rsid w:val="00F467A7"/>
    <w:rsid w:val="00F56484"/>
    <w:rsid w:val="00F65AA7"/>
    <w:rsid w:val="00F75D03"/>
    <w:rsid w:val="00F76746"/>
    <w:rsid w:val="00F83421"/>
    <w:rsid w:val="00F962F3"/>
    <w:rsid w:val="00FA0690"/>
    <w:rsid w:val="00FA0AEB"/>
    <w:rsid w:val="00FC299C"/>
    <w:rsid w:val="00FC3FCE"/>
    <w:rsid w:val="00FC647F"/>
    <w:rsid w:val="00FD7395"/>
    <w:rsid w:val="00FE14A1"/>
    <w:rsid w:val="00FE1E35"/>
    <w:rsid w:val="00FE739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rsid w:val="003344DE"/>
    <w:pPr>
      <w:jc w:val="both"/>
    </w:pPr>
    <w:rPr>
      <w:sz w:val="24"/>
      <w:szCs w:val="22"/>
      <w:lang w:val="en-US" w:eastAsia="en-US"/>
    </w:rPr>
  </w:style>
  <w:style w:type="paragraph" w:styleId="1">
    <w:name w:val="heading 1"/>
    <w:basedOn w:val="a"/>
    <w:next w:val="a"/>
    <w:link w:val="1Char"/>
    <w:uiPriority w:val="9"/>
    <w:qFormat/>
    <w:rsid w:val="001B79DB"/>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Char"/>
    <w:uiPriority w:val="9"/>
    <w:unhideWhenUsed/>
    <w:qFormat/>
    <w:rsid w:val="0022450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953A2"/>
    <w:pPr>
      <w:tabs>
        <w:tab w:val="center" w:pos="4819"/>
        <w:tab w:val="right" w:pos="9638"/>
      </w:tabs>
    </w:pPr>
  </w:style>
  <w:style w:type="character" w:customStyle="1" w:styleId="Char">
    <w:name w:val="Κεφαλίδα Char"/>
    <w:basedOn w:val="a0"/>
    <w:link w:val="a3"/>
    <w:uiPriority w:val="99"/>
    <w:rsid w:val="002953A2"/>
  </w:style>
  <w:style w:type="paragraph" w:styleId="a4">
    <w:name w:val="footer"/>
    <w:basedOn w:val="a"/>
    <w:link w:val="Char0"/>
    <w:uiPriority w:val="99"/>
    <w:unhideWhenUsed/>
    <w:rsid w:val="002953A2"/>
    <w:pPr>
      <w:tabs>
        <w:tab w:val="center" w:pos="4819"/>
        <w:tab w:val="right" w:pos="9638"/>
      </w:tabs>
    </w:pPr>
  </w:style>
  <w:style w:type="character" w:customStyle="1" w:styleId="Char0">
    <w:name w:val="Υποσέλιδο Char"/>
    <w:basedOn w:val="a0"/>
    <w:link w:val="a4"/>
    <w:uiPriority w:val="99"/>
    <w:rsid w:val="002953A2"/>
  </w:style>
  <w:style w:type="table" w:styleId="a5">
    <w:name w:val="Table Grid"/>
    <w:basedOn w:val="a1"/>
    <w:uiPriority w:val="59"/>
    <w:rsid w:val="002953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1"/>
    <w:uiPriority w:val="99"/>
    <w:semiHidden/>
    <w:unhideWhenUsed/>
    <w:rsid w:val="002953A2"/>
    <w:rPr>
      <w:rFonts w:ascii="Tahoma" w:hAnsi="Tahoma" w:cs="Tahoma"/>
      <w:sz w:val="16"/>
      <w:szCs w:val="16"/>
    </w:rPr>
  </w:style>
  <w:style w:type="character" w:customStyle="1" w:styleId="Char1">
    <w:name w:val="Κείμενο πλαισίου Char"/>
    <w:link w:val="a6"/>
    <w:uiPriority w:val="99"/>
    <w:semiHidden/>
    <w:rsid w:val="002953A2"/>
    <w:rPr>
      <w:rFonts w:ascii="Tahoma" w:hAnsi="Tahoma" w:cs="Tahoma"/>
      <w:sz w:val="16"/>
      <w:szCs w:val="16"/>
    </w:rPr>
  </w:style>
  <w:style w:type="character" w:customStyle="1" w:styleId="1Char">
    <w:name w:val="Επικεφαλίδα 1 Char"/>
    <w:link w:val="1"/>
    <w:uiPriority w:val="9"/>
    <w:rsid w:val="001B79DB"/>
    <w:rPr>
      <w:rFonts w:ascii="Cambria" w:eastAsia="Times New Roman" w:hAnsi="Cambria" w:cs="Times New Roman"/>
      <w:b/>
      <w:bCs/>
      <w:kern w:val="32"/>
      <w:sz w:val="32"/>
      <w:szCs w:val="32"/>
      <w:lang w:eastAsia="en-US"/>
    </w:rPr>
  </w:style>
  <w:style w:type="paragraph" w:styleId="a7">
    <w:name w:val="TOC Heading"/>
    <w:basedOn w:val="1"/>
    <w:next w:val="a"/>
    <w:link w:val="Char2"/>
    <w:qFormat/>
    <w:rsid w:val="001B79DB"/>
    <w:pPr>
      <w:keepLines/>
      <w:spacing w:before="480" w:after="0" w:line="276" w:lineRule="auto"/>
      <w:jc w:val="left"/>
      <w:outlineLvl w:val="9"/>
    </w:pPr>
    <w:rPr>
      <w:color w:val="365F91"/>
      <w:kern w:val="0"/>
      <w:sz w:val="28"/>
      <w:szCs w:val="28"/>
    </w:rPr>
  </w:style>
  <w:style w:type="character" w:customStyle="1" w:styleId="Char2">
    <w:name w:val="Επικεφαλίδα ΠΠ Char"/>
    <w:link w:val="a7"/>
    <w:rsid w:val="001B79DB"/>
    <w:rPr>
      <w:rFonts w:ascii="Cambria" w:eastAsia="Times New Roman" w:hAnsi="Cambria"/>
      <w:b/>
      <w:bCs/>
      <w:color w:val="365F91"/>
      <w:sz w:val="28"/>
      <w:szCs w:val="28"/>
      <w:lang w:eastAsia="en-US"/>
    </w:rPr>
  </w:style>
  <w:style w:type="paragraph" w:styleId="Web">
    <w:name w:val="Normal (Web)"/>
    <w:basedOn w:val="a"/>
    <w:uiPriority w:val="99"/>
    <w:unhideWhenUsed/>
    <w:rsid w:val="00224500"/>
    <w:pPr>
      <w:spacing w:before="100" w:beforeAutospacing="1" w:after="100" w:afterAutospacing="1"/>
      <w:jc w:val="left"/>
    </w:pPr>
    <w:rPr>
      <w:rFonts w:eastAsia="Times New Roman"/>
      <w:szCs w:val="24"/>
      <w:lang w:val="el-GR" w:eastAsia="el-GR"/>
    </w:rPr>
  </w:style>
  <w:style w:type="character" w:customStyle="1" w:styleId="apple-converted-space">
    <w:name w:val="apple-converted-space"/>
    <w:basedOn w:val="a0"/>
    <w:rsid w:val="00224500"/>
  </w:style>
  <w:style w:type="character" w:styleId="a8">
    <w:name w:val="Strong"/>
    <w:basedOn w:val="a0"/>
    <w:uiPriority w:val="22"/>
    <w:qFormat/>
    <w:rsid w:val="00224500"/>
    <w:rPr>
      <w:b/>
      <w:bCs/>
    </w:rPr>
  </w:style>
  <w:style w:type="character" w:customStyle="1" w:styleId="2Char">
    <w:name w:val="Επικεφαλίδα 2 Char"/>
    <w:basedOn w:val="a0"/>
    <w:link w:val="2"/>
    <w:uiPriority w:val="9"/>
    <w:rsid w:val="00224500"/>
    <w:rPr>
      <w:rFonts w:asciiTheme="majorHAnsi" w:eastAsiaTheme="majorEastAsia" w:hAnsiTheme="majorHAnsi" w:cstheme="majorBidi"/>
      <w:b/>
      <w:bCs/>
      <w:color w:val="4F81BD" w:themeColor="accent1"/>
      <w:sz w:val="26"/>
      <w:szCs w:val="26"/>
      <w:lang w:val="it-IT" w:eastAsia="en-US"/>
    </w:rPr>
  </w:style>
  <w:style w:type="paragraph" w:styleId="a9">
    <w:name w:val="List Paragraph"/>
    <w:basedOn w:val="a"/>
    <w:uiPriority w:val="34"/>
    <w:qFormat/>
    <w:rsid w:val="00224500"/>
    <w:pPr>
      <w:ind w:left="720"/>
      <w:contextualSpacing/>
    </w:pPr>
  </w:style>
  <w:style w:type="character" w:styleId="-">
    <w:name w:val="Hyperlink"/>
    <w:basedOn w:val="a0"/>
    <w:uiPriority w:val="99"/>
    <w:unhideWhenUsed/>
    <w:rsid w:val="00251811"/>
    <w:rPr>
      <w:color w:val="0000FF"/>
      <w:u w:val="single"/>
    </w:rPr>
  </w:style>
  <w:style w:type="character" w:styleId="aa">
    <w:name w:val="Emphasis"/>
    <w:basedOn w:val="a0"/>
    <w:uiPriority w:val="20"/>
    <w:qFormat/>
    <w:rsid w:val="00A022F0"/>
    <w:rPr>
      <w:i/>
      <w:iCs/>
    </w:rPr>
  </w:style>
  <w:style w:type="character" w:customStyle="1" w:styleId="firstword">
    <w:name w:val="firstword"/>
    <w:basedOn w:val="a0"/>
    <w:rsid w:val="009211F9"/>
  </w:style>
  <w:style w:type="paragraph" w:customStyle="1" w:styleId="s30">
    <w:name w:val="s30"/>
    <w:basedOn w:val="a"/>
    <w:rsid w:val="003871B5"/>
    <w:pPr>
      <w:spacing w:before="100" w:beforeAutospacing="1" w:after="100" w:afterAutospacing="1"/>
      <w:jc w:val="left"/>
    </w:pPr>
    <w:rPr>
      <w:rFonts w:ascii="Calibri" w:eastAsiaTheme="minorHAnsi" w:hAnsi="Calibri"/>
      <w:sz w:val="22"/>
      <w:lang w:val="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
    <w:name w:val="Normal"/>
    <w:qFormat/>
    <w:rsid w:val="003344DE"/>
    <w:pPr>
      <w:jc w:val="both"/>
    </w:pPr>
    <w:rPr>
      <w:sz w:val="24"/>
      <w:szCs w:val="22"/>
      <w:lang w:val="en-US" w:eastAsia="en-US"/>
    </w:rPr>
  </w:style>
  <w:style w:type="paragraph" w:styleId="1">
    <w:name w:val="heading 1"/>
    <w:basedOn w:val="a"/>
    <w:next w:val="a"/>
    <w:link w:val="1Char"/>
    <w:uiPriority w:val="9"/>
    <w:qFormat/>
    <w:rsid w:val="001B79DB"/>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Char"/>
    <w:uiPriority w:val="9"/>
    <w:unhideWhenUsed/>
    <w:qFormat/>
    <w:rsid w:val="0022450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953A2"/>
    <w:pPr>
      <w:tabs>
        <w:tab w:val="center" w:pos="4819"/>
        <w:tab w:val="right" w:pos="9638"/>
      </w:tabs>
    </w:pPr>
  </w:style>
  <w:style w:type="character" w:customStyle="1" w:styleId="Char">
    <w:name w:val="Κεφαλίδα Char"/>
    <w:basedOn w:val="a0"/>
    <w:link w:val="a3"/>
    <w:uiPriority w:val="99"/>
    <w:rsid w:val="002953A2"/>
  </w:style>
  <w:style w:type="paragraph" w:styleId="a4">
    <w:name w:val="footer"/>
    <w:basedOn w:val="a"/>
    <w:link w:val="Char0"/>
    <w:uiPriority w:val="99"/>
    <w:unhideWhenUsed/>
    <w:rsid w:val="002953A2"/>
    <w:pPr>
      <w:tabs>
        <w:tab w:val="center" w:pos="4819"/>
        <w:tab w:val="right" w:pos="9638"/>
      </w:tabs>
    </w:pPr>
  </w:style>
  <w:style w:type="character" w:customStyle="1" w:styleId="Char0">
    <w:name w:val="Υποσέλιδο Char"/>
    <w:basedOn w:val="a0"/>
    <w:link w:val="a4"/>
    <w:uiPriority w:val="99"/>
    <w:rsid w:val="002953A2"/>
  </w:style>
  <w:style w:type="table" w:styleId="a5">
    <w:name w:val="Table Grid"/>
    <w:basedOn w:val="a1"/>
    <w:uiPriority w:val="59"/>
    <w:rsid w:val="002953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1"/>
    <w:uiPriority w:val="99"/>
    <w:semiHidden/>
    <w:unhideWhenUsed/>
    <w:rsid w:val="002953A2"/>
    <w:rPr>
      <w:rFonts w:ascii="Tahoma" w:hAnsi="Tahoma" w:cs="Tahoma"/>
      <w:sz w:val="16"/>
      <w:szCs w:val="16"/>
    </w:rPr>
  </w:style>
  <w:style w:type="character" w:customStyle="1" w:styleId="Char1">
    <w:name w:val="Κείμενο πλαισίου Char"/>
    <w:link w:val="a6"/>
    <w:uiPriority w:val="99"/>
    <w:semiHidden/>
    <w:rsid w:val="002953A2"/>
    <w:rPr>
      <w:rFonts w:ascii="Tahoma" w:hAnsi="Tahoma" w:cs="Tahoma"/>
      <w:sz w:val="16"/>
      <w:szCs w:val="16"/>
    </w:rPr>
  </w:style>
  <w:style w:type="character" w:customStyle="1" w:styleId="1Char">
    <w:name w:val="Επικεφαλίδα 1 Char"/>
    <w:link w:val="1"/>
    <w:uiPriority w:val="9"/>
    <w:rsid w:val="001B79DB"/>
    <w:rPr>
      <w:rFonts w:ascii="Cambria" w:eastAsia="Times New Roman" w:hAnsi="Cambria" w:cs="Times New Roman"/>
      <w:b/>
      <w:bCs/>
      <w:kern w:val="32"/>
      <w:sz w:val="32"/>
      <w:szCs w:val="32"/>
      <w:lang w:eastAsia="en-US"/>
    </w:rPr>
  </w:style>
  <w:style w:type="paragraph" w:styleId="a7">
    <w:name w:val="TOC Heading"/>
    <w:basedOn w:val="1"/>
    <w:next w:val="a"/>
    <w:link w:val="Char2"/>
    <w:qFormat/>
    <w:rsid w:val="001B79DB"/>
    <w:pPr>
      <w:keepLines/>
      <w:spacing w:before="480" w:after="0" w:line="276" w:lineRule="auto"/>
      <w:jc w:val="left"/>
      <w:outlineLvl w:val="9"/>
    </w:pPr>
    <w:rPr>
      <w:color w:val="365F91"/>
      <w:kern w:val="0"/>
      <w:sz w:val="28"/>
      <w:szCs w:val="28"/>
    </w:rPr>
  </w:style>
  <w:style w:type="character" w:customStyle="1" w:styleId="Char2">
    <w:name w:val="Επικεφαλίδα ΠΠ Char"/>
    <w:link w:val="a7"/>
    <w:rsid w:val="001B79DB"/>
    <w:rPr>
      <w:rFonts w:ascii="Cambria" w:eastAsia="Times New Roman" w:hAnsi="Cambria"/>
      <w:b/>
      <w:bCs/>
      <w:color w:val="365F91"/>
      <w:sz w:val="28"/>
      <w:szCs w:val="28"/>
      <w:lang w:eastAsia="en-US"/>
    </w:rPr>
  </w:style>
  <w:style w:type="paragraph" w:styleId="Web">
    <w:name w:val="Normal (Web)"/>
    <w:basedOn w:val="a"/>
    <w:uiPriority w:val="99"/>
    <w:unhideWhenUsed/>
    <w:rsid w:val="00224500"/>
    <w:pPr>
      <w:spacing w:before="100" w:beforeAutospacing="1" w:after="100" w:afterAutospacing="1"/>
      <w:jc w:val="left"/>
    </w:pPr>
    <w:rPr>
      <w:rFonts w:eastAsia="Times New Roman"/>
      <w:szCs w:val="24"/>
      <w:lang w:val="el-GR" w:eastAsia="el-GR"/>
    </w:rPr>
  </w:style>
  <w:style w:type="character" w:customStyle="1" w:styleId="apple-converted-space">
    <w:name w:val="apple-converted-space"/>
    <w:basedOn w:val="a0"/>
    <w:rsid w:val="00224500"/>
  </w:style>
  <w:style w:type="character" w:styleId="a8">
    <w:name w:val="Strong"/>
    <w:basedOn w:val="a0"/>
    <w:uiPriority w:val="22"/>
    <w:qFormat/>
    <w:rsid w:val="00224500"/>
    <w:rPr>
      <w:b/>
      <w:bCs/>
    </w:rPr>
  </w:style>
  <w:style w:type="character" w:customStyle="1" w:styleId="2Char">
    <w:name w:val="Επικεφαλίδα 2 Char"/>
    <w:basedOn w:val="a0"/>
    <w:link w:val="2"/>
    <w:uiPriority w:val="9"/>
    <w:rsid w:val="00224500"/>
    <w:rPr>
      <w:rFonts w:asciiTheme="majorHAnsi" w:eastAsiaTheme="majorEastAsia" w:hAnsiTheme="majorHAnsi" w:cstheme="majorBidi"/>
      <w:b/>
      <w:bCs/>
      <w:color w:val="4F81BD" w:themeColor="accent1"/>
      <w:sz w:val="26"/>
      <w:szCs w:val="26"/>
      <w:lang w:val="it-IT" w:eastAsia="en-US"/>
    </w:rPr>
  </w:style>
  <w:style w:type="paragraph" w:styleId="a9">
    <w:name w:val="List Paragraph"/>
    <w:basedOn w:val="a"/>
    <w:uiPriority w:val="34"/>
    <w:qFormat/>
    <w:rsid w:val="00224500"/>
    <w:pPr>
      <w:ind w:left="720"/>
      <w:contextualSpacing/>
    </w:pPr>
  </w:style>
  <w:style w:type="character" w:styleId="-">
    <w:name w:val="Hyperlink"/>
    <w:basedOn w:val="a0"/>
    <w:uiPriority w:val="99"/>
    <w:unhideWhenUsed/>
    <w:rsid w:val="00251811"/>
    <w:rPr>
      <w:color w:val="0000FF"/>
      <w:u w:val="single"/>
    </w:rPr>
  </w:style>
  <w:style w:type="character" w:styleId="aa">
    <w:name w:val="Emphasis"/>
    <w:basedOn w:val="a0"/>
    <w:uiPriority w:val="20"/>
    <w:qFormat/>
    <w:rsid w:val="00A022F0"/>
    <w:rPr>
      <w:i/>
      <w:iCs/>
    </w:rPr>
  </w:style>
  <w:style w:type="character" w:customStyle="1" w:styleId="firstword">
    <w:name w:val="firstword"/>
    <w:basedOn w:val="a0"/>
    <w:rsid w:val="009211F9"/>
  </w:style>
  <w:style w:type="paragraph" w:customStyle="1" w:styleId="s30">
    <w:name w:val="s30"/>
    <w:basedOn w:val="a"/>
    <w:rsid w:val="003871B5"/>
    <w:pPr>
      <w:spacing w:before="100" w:beforeAutospacing="1" w:after="100" w:afterAutospacing="1"/>
      <w:jc w:val="left"/>
    </w:pPr>
    <w:rPr>
      <w:rFonts w:ascii="Calibri" w:eastAsiaTheme="minorHAnsi" w:hAnsi="Calibri"/>
      <w:sz w:val="22"/>
      <w:lang w:val="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48961">
      <w:bodyDiv w:val="1"/>
      <w:marLeft w:val="0"/>
      <w:marRight w:val="0"/>
      <w:marTop w:val="0"/>
      <w:marBottom w:val="0"/>
      <w:divBdr>
        <w:top w:val="none" w:sz="0" w:space="0" w:color="auto"/>
        <w:left w:val="none" w:sz="0" w:space="0" w:color="auto"/>
        <w:bottom w:val="none" w:sz="0" w:space="0" w:color="auto"/>
        <w:right w:val="none" w:sz="0" w:space="0" w:color="auto"/>
      </w:divBdr>
      <w:divsChild>
        <w:div w:id="814370186">
          <w:marLeft w:val="0"/>
          <w:marRight w:val="0"/>
          <w:marTop w:val="0"/>
          <w:marBottom w:val="0"/>
          <w:divBdr>
            <w:top w:val="none" w:sz="0" w:space="0" w:color="auto"/>
            <w:left w:val="none" w:sz="0" w:space="0" w:color="auto"/>
            <w:bottom w:val="none" w:sz="0" w:space="0" w:color="auto"/>
            <w:right w:val="none" w:sz="0" w:space="0" w:color="auto"/>
          </w:divBdr>
        </w:div>
        <w:div w:id="1135637473">
          <w:marLeft w:val="0"/>
          <w:marRight w:val="0"/>
          <w:marTop w:val="0"/>
          <w:marBottom w:val="0"/>
          <w:divBdr>
            <w:top w:val="none" w:sz="0" w:space="0" w:color="auto"/>
            <w:left w:val="none" w:sz="0" w:space="0" w:color="auto"/>
            <w:bottom w:val="none" w:sz="0" w:space="0" w:color="auto"/>
            <w:right w:val="none" w:sz="0" w:space="0" w:color="auto"/>
          </w:divBdr>
        </w:div>
        <w:div w:id="886259879">
          <w:marLeft w:val="0"/>
          <w:marRight w:val="0"/>
          <w:marTop w:val="0"/>
          <w:marBottom w:val="0"/>
          <w:divBdr>
            <w:top w:val="none" w:sz="0" w:space="0" w:color="auto"/>
            <w:left w:val="none" w:sz="0" w:space="0" w:color="auto"/>
            <w:bottom w:val="none" w:sz="0" w:space="0" w:color="auto"/>
            <w:right w:val="none" w:sz="0" w:space="0" w:color="auto"/>
          </w:divBdr>
        </w:div>
        <w:div w:id="1833643809">
          <w:marLeft w:val="0"/>
          <w:marRight w:val="0"/>
          <w:marTop w:val="0"/>
          <w:marBottom w:val="0"/>
          <w:divBdr>
            <w:top w:val="none" w:sz="0" w:space="0" w:color="auto"/>
            <w:left w:val="none" w:sz="0" w:space="0" w:color="auto"/>
            <w:bottom w:val="none" w:sz="0" w:space="0" w:color="auto"/>
            <w:right w:val="none" w:sz="0" w:space="0" w:color="auto"/>
          </w:divBdr>
        </w:div>
        <w:div w:id="751049990">
          <w:marLeft w:val="0"/>
          <w:marRight w:val="0"/>
          <w:marTop w:val="0"/>
          <w:marBottom w:val="0"/>
          <w:divBdr>
            <w:top w:val="none" w:sz="0" w:space="0" w:color="auto"/>
            <w:left w:val="none" w:sz="0" w:space="0" w:color="auto"/>
            <w:bottom w:val="none" w:sz="0" w:space="0" w:color="auto"/>
            <w:right w:val="none" w:sz="0" w:space="0" w:color="auto"/>
          </w:divBdr>
        </w:div>
        <w:div w:id="59596339">
          <w:marLeft w:val="0"/>
          <w:marRight w:val="0"/>
          <w:marTop w:val="0"/>
          <w:marBottom w:val="0"/>
          <w:divBdr>
            <w:top w:val="none" w:sz="0" w:space="0" w:color="auto"/>
            <w:left w:val="none" w:sz="0" w:space="0" w:color="auto"/>
            <w:bottom w:val="none" w:sz="0" w:space="0" w:color="auto"/>
            <w:right w:val="none" w:sz="0" w:space="0" w:color="auto"/>
          </w:divBdr>
        </w:div>
        <w:div w:id="2073042244">
          <w:marLeft w:val="0"/>
          <w:marRight w:val="0"/>
          <w:marTop w:val="0"/>
          <w:marBottom w:val="0"/>
          <w:divBdr>
            <w:top w:val="none" w:sz="0" w:space="0" w:color="auto"/>
            <w:left w:val="none" w:sz="0" w:space="0" w:color="auto"/>
            <w:bottom w:val="none" w:sz="0" w:space="0" w:color="auto"/>
            <w:right w:val="none" w:sz="0" w:space="0" w:color="auto"/>
          </w:divBdr>
        </w:div>
        <w:div w:id="1184589496">
          <w:marLeft w:val="0"/>
          <w:marRight w:val="0"/>
          <w:marTop w:val="0"/>
          <w:marBottom w:val="0"/>
          <w:divBdr>
            <w:top w:val="none" w:sz="0" w:space="0" w:color="auto"/>
            <w:left w:val="none" w:sz="0" w:space="0" w:color="auto"/>
            <w:bottom w:val="none" w:sz="0" w:space="0" w:color="auto"/>
            <w:right w:val="none" w:sz="0" w:space="0" w:color="auto"/>
          </w:divBdr>
        </w:div>
        <w:div w:id="1054427194">
          <w:marLeft w:val="0"/>
          <w:marRight w:val="0"/>
          <w:marTop w:val="0"/>
          <w:marBottom w:val="0"/>
          <w:divBdr>
            <w:top w:val="none" w:sz="0" w:space="0" w:color="auto"/>
            <w:left w:val="none" w:sz="0" w:space="0" w:color="auto"/>
            <w:bottom w:val="none" w:sz="0" w:space="0" w:color="auto"/>
            <w:right w:val="none" w:sz="0" w:space="0" w:color="auto"/>
          </w:divBdr>
        </w:div>
        <w:div w:id="100076530">
          <w:marLeft w:val="0"/>
          <w:marRight w:val="0"/>
          <w:marTop w:val="0"/>
          <w:marBottom w:val="0"/>
          <w:divBdr>
            <w:top w:val="none" w:sz="0" w:space="0" w:color="auto"/>
            <w:left w:val="none" w:sz="0" w:space="0" w:color="auto"/>
            <w:bottom w:val="none" w:sz="0" w:space="0" w:color="auto"/>
            <w:right w:val="none" w:sz="0" w:space="0" w:color="auto"/>
          </w:divBdr>
        </w:div>
        <w:div w:id="1575890357">
          <w:marLeft w:val="0"/>
          <w:marRight w:val="0"/>
          <w:marTop w:val="0"/>
          <w:marBottom w:val="0"/>
          <w:divBdr>
            <w:top w:val="none" w:sz="0" w:space="0" w:color="auto"/>
            <w:left w:val="none" w:sz="0" w:space="0" w:color="auto"/>
            <w:bottom w:val="none" w:sz="0" w:space="0" w:color="auto"/>
            <w:right w:val="none" w:sz="0" w:space="0" w:color="auto"/>
          </w:divBdr>
        </w:div>
      </w:divsChild>
    </w:div>
    <w:div w:id="82998245">
      <w:bodyDiv w:val="1"/>
      <w:marLeft w:val="0"/>
      <w:marRight w:val="0"/>
      <w:marTop w:val="0"/>
      <w:marBottom w:val="0"/>
      <w:divBdr>
        <w:top w:val="none" w:sz="0" w:space="0" w:color="auto"/>
        <w:left w:val="none" w:sz="0" w:space="0" w:color="auto"/>
        <w:bottom w:val="none" w:sz="0" w:space="0" w:color="auto"/>
        <w:right w:val="none" w:sz="0" w:space="0" w:color="auto"/>
      </w:divBdr>
    </w:div>
    <w:div w:id="322203766">
      <w:bodyDiv w:val="1"/>
      <w:marLeft w:val="0"/>
      <w:marRight w:val="0"/>
      <w:marTop w:val="0"/>
      <w:marBottom w:val="0"/>
      <w:divBdr>
        <w:top w:val="none" w:sz="0" w:space="0" w:color="auto"/>
        <w:left w:val="none" w:sz="0" w:space="0" w:color="auto"/>
        <w:bottom w:val="none" w:sz="0" w:space="0" w:color="auto"/>
        <w:right w:val="none" w:sz="0" w:space="0" w:color="auto"/>
      </w:divBdr>
      <w:divsChild>
        <w:div w:id="2145081201">
          <w:marLeft w:val="547"/>
          <w:marRight w:val="0"/>
          <w:marTop w:val="0"/>
          <w:marBottom w:val="0"/>
          <w:divBdr>
            <w:top w:val="none" w:sz="0" w:space="0" w:color="auto"/>
            <w:left w:val="none" w:sz="0" w:space="0" w:color="auto"/>
            <w:bottom w:val="none" w:sz="0" w:space="0" w:color="auto"/>
            <w:right w:val="none" w:sz="0" w:space="0" w:color="auto"/>
          </w:divBdr>
        </w:div>
        <w:div w:id="629625792">
          <w:marLeft w:val="547"/>
          <w:marRight w:val="0"/>
          <w:marTop w:val="0"/>
          <w:marBottom w:val="0"/>
          <w:divBdr>
            <w:top w:val="none" w:sz="0" w:space="0" w:color="auto"/>
            <w:left w:val="none" w:sz="0" w:space="0" w:color="auto"/>
            <w:bottom w:val="none" w:sz="0" w:space="0" w:color="auto"/>
            <w:right w:val="none" w:sz="0" w:space="0" w:color="auto"/>
          </w:divBdr>
        </w:div>
        <w:div w:id="842204394">
          <w:marLeft w:val="547"/>
          <w:marRight w:val="0"/>
          <w:marTop w:val="0"/>
          <w:marBottom w:val="0"/>
          <w:divBdr>
            <w:top w:val="none" w:sz="0" w:space="0" w:color="auto"/>
            <w:left w:val="none" w:sz="0" w:space="0" w:color="auto"/>
            <w:bottom w:val="none" w:sz="0" w:space="0" w:color="auto"/>
            <w:right w:val="none" w:sz="0" w:space="0" w:color="auto"/>
          </w:divBdr>
        </w:div>
      </w:divsChild>
    </w:div>
    <w:div w:id="413555707">
      <w:bodyDiv w:val="1"/>
      <w:marLeft w:val="0"/>
      <w:marRight w:val="0"/>
      <w:marTop w:val="0"/>
      <w:marBottom w:val="0"/>
      <w:divBdr>
        <w:top w:val="none" w:sz="0" w:space="0" w:color="auto"/>
        <w:left w:val="none" w:sz="0" w:space="0" w:color="auto"/>
        <w:bottom w:val="none" w:sz="0" w:space="0" w:color="auto"/>
        <w:right w:val="none" w:sz="0" w:space="0" w:color="auto"/>
      </w:divBdr>
    </w:div>
    <w:div w:id="434984880">
      <w:bodyDiv w:val="1"/>
      <w:marLeft w:val="0"/>
      <w:marRight w:val="0"/>
      <w:marTop w:val="0"/>
      <w:marBottom w:val="0"/>
      <w:divBdr>
        <w:top w:val="none" w:sz="0" w:space="0" w:color="auto"/>
        <w:left w:val="none" w:sz="0" w:space="0" w:color="auto"/>
        <w:bottom w:val="none" w:sz="0" w:space="0" w:color="auto"/>
        <w:right w:val="none" w:sz="0" w:space="0" w:color="auto"/>
      </w:divBdr>
      <w:divsChild>
        <w:div w:id="177891880">
          <w:marLeft w:val="547"/>
          <w:marRight w:val="0"/>
          <w:marTop w:val="0"/>
          <w:marBottom w:val="0"/>
          <w:divBdr>
            <w:top w:val="none" w:sz="0" w:space="0" w:color="auto"/>
            <w:left w:val="none" w:sz="0" w:space="0" w:color="auto"/>
            <w:bottom w:val="none" w:sz="0" w:space="0" w:color="auto"/>
            <w:right w:val="none" w:sz="0" w:space="0" w:color="auto"/>
          </w:divBdr>
        </w:div>
      </w:divsChild>
    </w:div>
    <w:div w:id="584068046">
      <w:bodyDiv w:val="1"/>
      <w:marLeft w:val="0"/>
      <w:marRight w:val="0"/>
      <w:marTop w:val="0"/>
      <w:marBottom w:val="0"/>
      <w:divBdr>
        <w:top w:val="none" w:sz="0" w:space="0" w:color="auto"/>
        <w:left w:val="none" w:sz="0" w:space="0" w:color="auto"/>
        <w:bottom w:val="none" w:sz="0" w:space="0" w:color="auto"/>
        <w:right w:val="none" w:sz="0" w:space="0" w:color="auto"/>
      </w:divBdr>
      <w:divsChild>
        <w:div w:id="1245803399">
          <w:marLeft w:val="547"/>
          <w:marRight w:val="0"/>
          <w:marTop w:val="0"/>
          <w:marBottom w:val="0"/>
          <w:divBdr>
            <w:top w:val="none" w:sz="0" w:space="0" w:color="auto"/>
            <w:left w:val="none" w:sz="0" w:space="0" w:color="auto"/>
            <w:bottom w:val="none" w:sz="0" w:space="0" w:color="auto"/>
            <w:right w:val="none" w:sz="0" w:space="0" w:color="auto"/>
          </w:divBdr>
        </w:div>
      </w:divsChild>
    </w:div>
    <w:div w:id="1073508560">
      <w:bodyDiv w:val="1"/>
      <w:marLeft w:val="0"/>
      <w:marRight w:val="0"/>
      <w:marTop w:val="0"/>
      <w:marBottom w:val="0"/>
      <w:divBdr>
        <w:top w:val="none" w:sz="0" w:space="0" w:color="auto"/>
        <w:left w:val="none" w:sz="0" w:space="0" w:color="auto"/>
        <w:bottom w:val="none" w:sz="0" w:space="0" w:color="auto"/>
        <w:right w:val="none" w:sz="0" w:space="0" w:color="auto"/>
      </w:divBdr>
      <w:divsChild>
        <w:div w:id="1689260061">
          <w:marLeft w:val="547"/>
          <w:marRight w:val="0"/>
          <w:marTop w:val="0"/>
          <w:marBottom w:val="0"/>
          <w:divBdr>
            <w:top w:val="none" w:sz="0" w:space="0" w:color="auto"/>
            <w:left w:val="none" w:sz="0" w:space="0" w:color="auto"/>
            <w:bottom w:val="none" w:sz="0" w:space="0" w:color="auto"/>
            <w:right w:val="none" w:sz="0" w:space="0" w:color="auto"/>
          </w:divBdr>
        </w:div>
      </w:divsChild>
    </w:div>
    <w:div w:id="1261181333">
      <w:bodyDiv w:val="1"/>
      <w:marLeft w:val="0"/>
      <w:marRight w:val="0"/>
      <w:marTop w:val="0"/>
      <w:marBottom w:val="0"/>
      <w:divBdr>
        <w:top w:val="none" w:sz="0" w:space="0" w:color="auto"/>
        <w:left w:val="none" w:sz="0" w:space="0" w:color="auto"/>
        <w:bottom w:val="none" w:sz="0" w:space="0" w:color="auto"/>
        <w:right w:val="none" w:sz="0" w:space="0" w:color="auto"/>
      </w:divBdr>
    </w:div>
    <w:div w:id="1276519711">
      <w:bodyDiv w:val="1"/>
      <w:marLeft w:val="0"/>
      <w:marRight w:val="0"/>
      <w:marTop w:val="0"/>
      <w:marBottom w:val="0"/>
      <w:divBdr>
        <w:top w:val="none" w:sz="0" w:space="0" w:color="auto"/>
        <w:left w:val="none" w:sz="0" w:space="0" w:color="auto"/>
        <w:bottom w:val="none" w:sz="0" w:space="0" w:color="auto"/>
        <w:right w:val="none" w:sz="0" w:space="0" w:color="auto"/>
      </w:divBdr>
    </w:div>
    <w:div w:id="1295480722">
      <w:bodyDiv w:val="1"/>
      <w:marLeft w:val="0"/>
      <w:marRight w:val="0"/>
      <w:marTop w:val="0"/>
      <w:marBottom w:val="0"/>
      <w:divBdr>
        <w:top w:val="none" w:sz="0" w:space="0" w:color="auto"/>
        <w:left w:val="none" w:sz="0" w:space="0" w:color="auto"/>
        <w:bottom w:val="none" w:sz="0" w:space="0" w:color="auto"/>
        <w:right w:val="none" w:sz="0" w:space="0" w:color="auto"/>
      </w:divBdr>
    </w:div>
    <w:div w:id="1332176606">
      <w:bodyDiv w:val="1"/>
      <w:marLeft w:val="0"/>
      <w:marRight w:val="0"/>
      <w:marTop w:val="0"/>
      <w:marBottom w:val="0"/>
      <w:divBdr>
        <w:top w:val="none" w:sz="0" w:space="0" w:color="auto"/>
        <w:left w:val="none" w:sz="0" w:space="0" w:color="auto"/>
        <w:bottom w:val="none" w:sz="0" w:space="0" w:color="auto"/>
        <w:right w:val="none" w:sz="0" w:space="0" w:color="auto"/>
      </w:divBdr>
    </w:div>
    <w:div w:id="1510867680">
      <w:bodyDiv w:val="1"/>
      <w:marLeft w:val="0"/>
      <w:marRight w:val="0"/>
      <w:marTop w:val="0"/>
      <w:marBottom w:val="0"/>
      <w:divBdr>
        <w:top w:val="none" w:sz="0" w:space="0" w:color="auto"/>
        <w:left w:val="none" w:sz="0" w:space="0" w:color="auto"/>
        <w:bottom w:val="none" w:sz="0" w:space="0" w:color="auto"/>
        <w:right w:val="none" w:sz="0" w:space="0" w:color="auto"/>
      </w:divBdr>
    </w:div>
    <w:div w:id="1903439602">
      <w:bodyDiv w:val="1"/>
      <w:marLeft w:val="0"/>
      <w:marRight w:val="0"/>
      <w:marTop w:val="0"/>
      <w:marBottom w:val="0"/>
      <w:divBdr>
        <w:top w:val="none" w:sz="0" w:space="0" w:color="auto"/>
        <w:left w:val="none" w:sz="0" w:space="0" w:color="auto"/>
        <w:bottom w:val="none" w:sz="0" w:space="0" w:color="auto"/>
        <w:right w:val="none" w:sz="0" w:space="0" w:color="auto"/>
      </w:divBdr>
    </w:div>
    <w:div w:id="1907104702">
      <w:bodyDiv w:val="1"/>
      <w:marLeft w:val="0"/>
      <w:marRight w:val="0"/>
      <w:marTop w:val="0"/>
      <w:marBottom w:val="0"/>
      <w:divBdr>
        <w:top w:val="none" w:sz="0" w:space="0" w:color="auto"/>
        <w:left w:val="none" w:sz="0" w:space="0" w:color="auto"/>
        <w:bottom w:val="none" w:sz="0" w:space="0" w:color="auto"/>
        <w:right w:val="none" w:sz="0" w:space="0" w:color="auto"/>
      </w:divBdr>
      <w:divsChild>
        <w:div w:id="1098523370">
          <w:marLeft w:val="547"/>
          <w:marRight w:val="0"/>
          <w:marTop w:val="0"/>
          <w:marBottom w:val="0"/>
          <w:divBdr>
            <w:top w:val="none" w:sz="0" w:space="0" w:color="auto"/>
            <w:left w:val="none" w:sz="0" w:space="0" w:color="auto"/>
            <w:bottom w:val="none" w:sz="0" w:space="0" w:color="auto"/>
            <w:right w:val="none" w:sz="0" w:space="0" w:color="auto"/>
          </w:divBdr>
        </w:div>
      </w:divsChild>
    </w:div>
    <w:div w:id="2033874006">
      <w:bodyDiv w:val="1"/>
      <w:marLeft w:val="0"/>
      <w:marRight w:val="0"/>
      <w:marTop w:val="0"/>
      <w:marBottom w:val="0"/>
      <w:divBdr>
        <w:top w:val="none" w:sz="0" w:space="0" w:color="auto"/>
        <w:left w:val="none" w:sz="0" w:space="0" w:color="auto"/>
        <w:bottom w:val="none" w:sz="0" w:space="0" w:color="auto"/>
        <w:right w:val="none" w:sz="0" w:space="0" w:color="auto"/>
      </w:divBdr>
      <w:divsChild>
        <w:div w:id="1793921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3kps.interreg.gr/default.aspx?lang=en-GB&amp;loc=1&amp;page=306" TargetMode="External"/><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innova-net.eu" TargetMode="External"/><Relationship Id="rId17" Type="http://schemas.openxmlformats.org/officeDocument/2006/relationships/hyperlink" Target="http://www.peartas.gov.gr/" TargetMode="External"/><Relationship Id="rId2" Type="http://schemas.openxmlformats.org/officeDocument/2006/relationships/styles" Target="styles.xml"/><Relationship Id="rId16" Type="http://schemas.openxmlformats.org/officeDocument/2006/relationships/hyperlink" Target="http://www.pde.gov.gr/gr/"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form@innova-net.eu" TargetMode="External"/><Relationship Id="rId5" Type="http://schemas.openxmlformats.org/officeDocument/2006/relationships/webSettings" Target="webSettings.xml"/><Relationship Id="rId15" Type="http://schemas.openxmlformats.org/officeDocument/2006/relationships/hyperlink" Target="http://www.pde.gov.gr/gr/" TargetMode="External"/><Relationship Id="rId23" Type="http://schemas.openxmlformats.org/officeDocument/2006/relationships/theme" Target="theme/theme1.xml"/><Relationship Id="rId10" Type="http://schemas.openxmlformats.org/officeDocument/2006/relationships/hyperlink" Target="http://www.innova-net.eu/form/entrepreneurial_webinars/"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bbb.innova-net.eu" TargetMode="External"/><Relationship Id="rId14" Type="http://schemas.openxmlformats.org/officeDocument/2006/relationships/hyperlink" Target="http://www.provincia.ba.it/"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wmf"/><Relationship Id="rId6" Type="http://schemas.openxmlformats.org/officeDocument/2006/relationships/image" Target="media/image11.wmf"/><Relationship Id="rId5" Type="http://schemas.openxmlformats.org/officeDocument/2006/relationships/image" Target="media/image10.jpeg"/><Relationship Id="rId4"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2.wmf"/><Relationship Id="rId1" Type="http://schemas.openxmlformats.org/officeDocument/2006/relationships/image" Target="media/image3.jpeg"/><Relationship Id="rId4" Type="http://schemas.openxmlformats.org/officeDocument/2006/relationships/image" Target="media/image5.wm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1360</Words>
  <Characters>7350</Characters>
  <Application>Microsoft Office Word</Application>
  <DocSecurity>0</DocSecurity>
  <Lines>61</Lines>
  <Paragraphs>17</Paragraphs>
  <ScaleCrop>false</ScaleCrop>
  <HeadingPairs>
    <vt:vector size="4" baseType="variant">
      <vt:variant>
        <vt:lpstr>Τίτλος</vt:lpstr>
      </vt:variant>
      <vt:variant>
        <vt:i4>1</vt:i4>
      </vt:variant>
      <vt:variant>
        <vt:lpstr>Titolo</vt:lpstr>
      </vt:variant>
      <vt:variant>
        <vt:i4>1</vt:i4>
      </vt:variant>
    </vt:vector>
  </HeadingPairs>
  <TitlesOfParts>
    <vt:vector size="2" baseType="lpstr">
      <vt:lpstr/>
      <vt:lpstr/>
    </vt:vector>
  </TitlesOfParts>
  <Company>Hewlett-Packard Company</Company>
  <LinksUpToDate>false</LinksUpToDate>
  <CharactersWithSpaces>8693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Liotine</dc:creator>
  <cp:lastModifiedBy>Anastasopoulos</cp:lastModifiedBy>
  <cp:revision>2</cp:revision>
  <cp:lastPrinted>2012-12-05T12:45:00Z</cp:lastPrinted>
  <dcterms:created xsi:type="dcterms:W3CDTF">2013-06-25T07:24:00Z</dcterms:created>
  <dcterms:modified xsi:type="dcterms:W3CDTF">2013-06-25T07:24:00Z</dcterms:modified>
</cp:coreProperties>
</file>