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E3" w:rsidRPr="00A405E3" w:rsidRDefault="00A405E3" w:rsidP="00A405E3">
      <w:pPr>
        <w:pStyle w:val="a3"/>
        <w:rPr>
          <w:rFonts w:ascii="Roboto Bk" w:hAnsi="Roboto Bk"/>
          <w:b/>
          <w:bCs/>
        </w:rPr>
      </w:pPr>
      <w:r>
        <w:rPr>
          <w:rFonts w:ascii="Roboto Bk" w:hAnsi="Roboto Bk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0</wp:posOffset>
            </wp:positionV>
            <wp:extent cx="3159125" cy="1457325"/>
            <wp:effectExtent l="0" t="0" r="3175" b="9525"/>
            <wp:wrapTight wrapText="bothSides">
              <wp:wrapPolygon edited="0">
                <wp:start x="0" y="0"/>
                <wp:lineTo x="0" y="21459"/>
                <wp:lineTo x="21491" y="21459"/>
                <wp:lineTo x="2149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id-19-ai-alibab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5E3">
        <w:rPr>
          <w:rFonts w:ascii="Roboto Bk" w:hAnsi="Roboto Bk"/>
          <w:b/>
          <w:bCs/>
        </w:rPr>
        <w:t>Ε ν η μ έ ρ ω σ η</w:t>
      </w:r>
    </w:p>
    <w:p w:rsidR="00A405E3" w:rsidRPr="00A405E3" w:rsidRDefault="00A405E3" w:rsidP="00A405E3">
      <w:pPr>
        <w:rPr>
          <w:rFonts w:ascii="Arial Nova" w:hAnsi="Arial Nova"/>
        </w:rPr>
      </w:pP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 xml:space="preserve">Τι είναι COVID-19 και τι </w:t>
      </w:r>
      <w:proofErr w:type="spellStart"/>
      <w:r w:rsidRPr="0018549F">
        <w:rPr>
          <w:rFonts w:ascii="Arial Nova" w:hAnsi="Arial Nova"/>
          <w:b/>
          <w:bCs/>
          <w:sz w:val="24"/>
          <w:szCs w:val="24"/>
        </w:rPr>
        <w:t>SARS</w:t>
      </w:r>
      <w:proofErr w:type="spellEnd"/>
      <w:r w:rsidRPr="0018549F">
        <w:rPr>
          <w:rFonts w:ascii="Arial Nova" w:hAnsi="Arial Nova"/>
          <w:b/>
          <w:bCs/>
          <w:sz w:val="24"/>
          <w:szCs w:val="24"/>
        </w:rPr>
        <w:t xml:space="preserve">–CoV-2;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Ο νέος κορωνοϊός-2019 ονομάζεται τώρα SARS-CoV-2, ενώ η ασθένεια που προκαλεί ονομάζεται COVID-19. O ιός ανιχνεύθηκε πρώτη φορά το Δεκέμβριο του 2019 στην περιοχή </w:t>
      </w:r>
      <w:proofErr w:type="spellStart"/>
      <w:r w:rsidRPr="00A405E3">
        <w:rPr>
          <w:rFonts w:ascii="Arial Nova" w:hAnsi="Arial Nova"/>
        </w:rPr>
        <w:t>Γιουχάν</w:t>
      </w:r>
      <w:proofErr w:type="spellEnd"/>
      <w:r w:rsidRPr="00A405E3">
        <w:rPr>
          <w:rFonts w:ascii="Arial Nova" w:hAnsi="Arial Nova"/>
        </w:rPr>
        <w:t xml:space="preserve"> της Κίνας και έκτοτε έως σήμερα έχει </w:t>
      </w:r>
      <w:proofErr w:type="spellStart"/>
      <w:r w:rsidRPr="00A405E3">
        <w:rPr>
          <w:rFonts w:ascii="Arial Nova" w:hAnsi="Arial Nova"/>
        </w:rPr>
        <w:t>διασπαρεί</w:t>
      </w:r>
      <w:proofErr w:type="spellEnd"/>
      <w:r w:rsidRPr="00A405E3">
        <w:rPr>
          <w:rFonts w:ascii="Arial Nova" w:hAnsi="Arial Nova"/>
        </w:rPr>
        <w:t xml:space="preserve"> σε περισσότερες από 60 χώρες σε όλο τον κόσμο. Αποτελεί ένα νέο στέλεχος </w:t>
      </w:r>
      <w:proofErr w:type="spellStart"/>
      <w:r w:rsidRPr="00A405E3">
        <w:rPr>
          <w:rFonts w:ascii="Arial Nova" w:hAnsi="Arial Nova"/>
        </w:rPr>
        <w:t>κορωνοϊού</w:t>
      </w:r>
      <w:proofErr w:type="spellEnd"/>
      <w:r w:rsidRPr="00A405E3">
        <w:rPr>
          <w:rFonts w:ascii="Arial Nova" w:hAnsi="Arial Nova"/>
        </w:rPr>
        <w:t xml:space="preserve"> που μέχρι τότε δεν είχε απομονωθεί στον άνθρωπο.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Ποιος είναι ο τρόπος μετάδοσης του ιού;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Παρόλο που ο ιός προέρχεται από τα ζώα, μεταδίδεται από άνθρωπο σε άνθρωπο. Η μετάδοση θεωρείται ότι γίνεται κυρίως μέσω του αναπνευστικού με σταγονίδια από το φτέρνισμα, το βήχα ή την εκπνοή.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Πότε μια περίπτωση της νόσου θεωρείται περισσότερο μεταδοτική;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Ένα περιστατικό θεωρείται περισσότερο μεταδοτικό όταν εμφανίζει συμπτώματα, αλλά θα μπορούσε να είναι μεταδοτικό και στην </w:t>
      </w:r>
      <w:proofErr w:type="spellStart"/>
      <w:r w:rsidRPr="00A405E3">
        <w:rPr>
          <w:rFonts w:ascii="Arial Nova" w:hAnsi="Arial Nova"/>
        </w:rPr>
        <w:t>ασυμπτωματική</w:t>
      </w:r>
      <w:proofErr w:type="spellEnd"/>
      <w:r w:rsidRPr="00A405E3">
        <w:rPr>
          <w:rFonts w:ascii="Arial Nova" w:hAnsi="Arial Nova"/>
        </w:rPr>
        <w:t xml:space="preserve"> φάση. Δεν γνωρίζουμε το ποσοστό των </w:t>
      </w:r>
      <w:proofErr w:type="spellStart"/>
      <w:r w:rsidRPr="00A405E3">
        <w:rPr>
          <w:rFonts w:ascii="Arial Nova" w:hAnsi="Arial Nova"/>
        </w:rPr>
        <w:t>ασυμπτωματικών</w:t>
      </w:r>
      <w:proofErr w:type="spellEnd"/>
      <w:r w:rsidRPr="00A405E3">
        <w:rPr>
          <w:rFonts w:ascii="Arial Nova" w:hAnsi="Arial Nova"/>
        </w:rPr>
        <w:t xml:space="preserve"> κρουσμάτων, ούτε τον ακριβή ρόλο που παίζουν στη μετάδοση του SARS-CoV-2, πιθανολογείται όμως πως είναι μικρότερο από αυτό των συμπτωματικών περιπτώσεων της νόσου.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Ποια είναι τα συμπτώματα της COVID-19 λοίμωξης;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Τα κύρια συμπτώματα της νόσου περιλαμβάνουν τα κατωτέρω: Πυρετός, βήχας, πονόλαιμος, αρθραλγίες, μυαλγίες, καταβολή και δυσκολία στην αναπνοή.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 xml:space="preserve">Πόσοι ασθενείς εμφανίζουν σοβαρή νόσο;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Οι περισσότεροι ασθενείς εμφανίζουν ήπια νόσο. Σε περίπτωση βαρύτερης </w:t>
      </w:r>
      <w:proofErr w:type="spellStart"/>
      <w:r w:rsidRPr="00A405E3">
        <w:rPr>
          <w:rFonts w:ascii="Arial Nova" w:hAnsi="Arial Nova"/>
        </w:rPr>
        <w:t>νόσησης</w:t>
      </w:r>
      <w:proofErr w:type="spellEnd"/>
      <w:r w:rsidRPr="00A405E3">
        <w:rPr>
          <w:rFonts w:ascii="Arial Nova" w:hAnsi="Arial Nova"/>
        </w:rPr>
        <w:t xml:space="preserve">, ο ασθενής μπορεί να εμφανίσει σοβαρή πνευμονία και να χρειαστεί νοσηλεία σε νοσοκομείο.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Ποια άτομα κινδυνεύουν περισσότερο;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Τα άτομα που ανήκουν σε ομάδα υψηλού κινδύνου (π.χ. ηλικιωμένοι, καρδιοπαθείς, άτομα με σακχαρώδη διαβήτη, ηπατοπάθειες ή πνευμονοπάθειες) είναι πιθανότερο να εμφανίσουν σοβαρή νόσο.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Πότε πρέπει κάποιος να ελεγχθεί για COVID-19;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18549F">
        <w:rPr>
          <w:rFonts w:ascii="Arial Nova" w:hAnsi="Arial Nova"/>
          <w:b/>
          <w:bCs/>
          <w:sz w:val="24"/>
          <w:szCs w:val="24"/>
        </w:rPr>
        <w:t>Εάν έχει: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>Οξεία λοίμωξη του αναπνευστικού (αιφνίδια έναρξη νόσου, με τουλάχιστον ένα από τα παρακάτω συμπτώματα: πυρετό, βήχα, δύσπνοια), με ή χωρίς ανάγκη νοσηλείας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  <w:b/>
          <w:bCs/>
        </w:rPr>
        <w:t>ΚΑΙ</w:t>
      </w:r>
      <w:r w:rsidRPr="00A405E3">
        <w:rPr>
          <w:rFonts w:ascii="Arial Nova" w:hAnsi="Arial Nova"/>
        </w:rPr>
        <w:br/>
        <w:t xml:space="preserve">Τουλάχιστον </w:t>
      </w:r>
      <w:r w:rsidRPr="00A405E3">
        <w:rPr>
          <w:rFonts w:ascii="Arial Nova" w:hAnsi="Arial Nova"/>
          <w:b/>
          <w:bCs/>
          <w:u w:val="single"/>
        </w:rPr>
        <w:t>ένα</w:t>
      </w:r>
      <w:r w:rsidRPr="00A405E3">
        <w:rPr>
          <w:rFonts w:ascii="Arial Nova" w:hAnsi="Arial Nova"/>
        </w:rPr>
        <w:t xml:space="preserve"> από τα παρακάτω επιδημιολογικά κριτήρια, εντός των τελευταίων </w:t>
      </w:r>
      <w:r w:rsidRPr="00A405E3">
        <w:rPr>
          <w:rFonts w:ascii="Arial Nova" w:hAnsi="Arial Nova"/>
        </w:rPr>
        <w:lastRenderedPageBreak/>
        <w:t>14 ημερών πριν από την έναρξη των συμπτωμάτων:</w:t>
      </w:r>
      <w:r w:rsidRPr="00A405E3">
        <w:rPr>
          <w:rFonts w:ascii="Arial Nova" w:hAnsi="Arial Nova"/>
        </w:rPr>
        <w:br/>
        <w:t xml:space="preserve">• Στενή επαφή με πιθανό ή επιβεβαιωμένο κρούσμα από τον νέο </w:t>
      </w:r>
      <w:proofErr w:type="spellStart"/>
      <w:r w:rsidRPr="00A405E3">
        <w:rPr>
          <w:rFonts w:ascii="Arial Nova" w:hAnsi="Arial Nova"/>
        </w:rPr>
        <w:t>κορωνοϊό</w:t>
      </w:r>
      <w:proofErr w:type="spellEnd"/>
      <w:r w:rsidRPr="00A405E3">
        <w:rPr>
          <w:rFonts w:ascii="Arial Nova" w:hAnsi="Arial Nova"/>
        </w:rPr>
        <w:t xml:space="preserve"> SARS-CoV-2</w:t>
      </w:r>
      <w:r w:rsidRPr="00A405E3">
        <w:rPr>
          <w:rFonts w:ascii="Arial Nova" w:hAnsi="Arial Nova"/>
        </w:rPr>
        <w:br/>
        <w:t>ή</w:t>
      </w:r>
      <w:r w:rsidRPr="00A405E3">
        <w:rPr>
          <w:rFonts w:ascii="Arial Nova" w:hAnsi="Arial Nova"/>
        </w:rPr>
        <w:br/>
        <w:t xml:space="preserve">• Ιστορικό ταξιδιού σε </w:t>
      </w:r>
      <w:proofErr w:type="spellStart"/>
      <w:r w:rsidRPr="00A405E3">
        <w:rPr>
          <w:rFonts w:ascii="Arial Nova" w:hAnsi="Arial Nova"/>
        </w:rPr>
        <w:t>πληττόμενες</w:t>
      </w:r>
      <w:proofErr w:type="spellEnd"/>
      <w:r w:rsidRPr="00A405E3">
        <w:rPr>
          <w:rFonts w:ascii="Arial Nova" w:hAnsi="Arial Nova"/>
        </w:rPr>
        <w:t xml:space="preserve"> από SARS-CoV-2 περιοχές με βάση τα τρέχοντα επιδημιολογικά δεδομένα.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  <w:t>Κάθε ύποπτο κρούσμα θα πρέπει να υποβάλλεται ΑΜΕΣΑ σε εργαστηριακό έλεγχο για τον ιό SARS-CoV-2.</w:t>
      </w:r>
      <w:r w:rsidRPr="00A405E3">
        <w:rPr>
          <w:rFonts w:ascii="Arial Nova" w:hAnsi="Arial Nova"/>
        </w:rPr>
        <w:br/>
        <w:t xml:space="preserve">Σε αυτή την περίπτωση συστήνεται η άμεση επικοινωνία με τον </w:t>
      </w:r>
      <w:proofErr w:type="spellStart"/>
      <w:r w:rsidRPr="00A405E3">
        <w:rPr>
          <w:rFonts w:ascii="Arial Nova" w:hAnsi="Arial Nova"/>
          <w:b/>
          <w:bCs/>
        </w:rPr>
        <w:t>ΕΟΔΥ</w:t>
      </w:r>
      <w:proofErr w:type="spellEnd"/>
      <w:r w:rsidRPr="00A405E3">
        <w:rPr>
          <w:rFonts w:ascii="Arial Nova" w:hAnsi="Arial Nova"/>
          <w:b/>
          <w:bCs/>
        </w:rPr>
        <w:t xml:space="preserve"> </w:t>
      </w:r>
      <w:proofErr w:type="spellStart"/>
      <w:r w:rsidRPr="00A405E3">
        <w:rPr>
          <w:rFonts w:ascii="Arial Nova" w:hAnsi="Arial Nova"/>
          <w:b/>
          <w:bCs/>
        </w:rPr>
        <w:t>τηλ</w:t>
      </w:r>
      <w:proofErr w:type="spellEnd"/>
      <w:r w:rsidRPr="00A405E3">
        <w:rPr>
          <w:rFonts w:ascii="Arial Nova" w:hAnsi="Arial Nova"/>
          <w:b/>
          <w:bCs/>
        </w:rPr>
        <w:t xml:space="preserve">: 210.52.12.054 </w:t>
      </w:r>
      <w:r w:rsidRPr="00A405E3">
        <w:rPr>
          <w:rFonts w:ascii="Arial Nova" w:hAnsi="Arial Nova"/>
        </w:rPr>
        <w:t xml:space="preserve">και όχι επίσκεψη σε χώρο παροχής υπηρεσιών υγείας χωρίς προηγούμενη ενημέρωση του </w:t>
      </w:r>
      <w:proofErr w:type="spellStart"/>
      <w:r w:rsidRPr="00A405E3">
        <w:rPr>
          <w:rFonts w:ascii="Arial Nova" w:hAnsi="Arial Nova"/>
        </w:rPr>
        <w:t>ΕΟΔΥ</w:t>
      </w:r>
      <w:proofErr w:type="spellEnd"/>
      <w:r w:rsidRPr="00A405E3">
        <w:rPr>
          <w:rFonts w:ascii="Arial Nova" w:hAnsi="Arial Nova"/>
        </w:rPr>
        <w:t>.</w:t>
      </w:r>
      <w:r w:rsidRPr="00A405E3">
        <w:rPr>
          <w:rFonts w:ascii="Arial Nova" w:hAnsi="Arial Nova"/>
        </w:rPr>
        <w:br/>
        <w:t xml:space="preserve">Για περισσότερες πληροφορίες βλέπε δικτυακό τόπο: </w:t>
      </w:r>
      <w:hyperlink r:id="rId5" w:tgtFrame="_blank" w:history="1">
        <w:r w:rsidRPr="00A405E3">
          <w:rPr>
            <w:rStyle w:val="-"/>
            <w:rFonts w:ascii="Arial Nova" w:hAnsi="Arial Nova"/>
          </w:rPr>
          <w:t>https://eody.gov.gr/wp-content/uploads/2020/02/2019-ncov-orismos-kroysmatos-2.pdf</w:t>
        </w:r>
      </w:hyperlink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A405E3" w:rsidRPr="00A405E3" w:rsidRDefault="00A405E3" w:rsidP="00A405E3">
      <w:pPr>
        <w:rPr>
          <w:rFonts w:ascii="Arial Nova" w:hAnsi="Arial Nova"/>
          <w:b/>
          <w:bCs/>
        </w:rPr>
      </w:pPr>
      <w:r w:rsidRPr="0018549F">
        <w:rPr>
          <w:rFonts w:ascii="Arial Nova" w:hAnsi="Arial Nova"/>
          <w:b/>
          <w:bCs/>
          <w:sz w:val="24"/>
          <w:szCs w:val="24"/>
        </w:rPr>
        <w:t>Σε ποιες περιοχές του κόσμου υπάρχει διάδοση στην κοινότητα;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Κίνα, Ιαπωνία, </w:t>
      </w:r>
      <w:proofErr w:type="spellStart"/>
      <w:r w:rsidRPr="00A405E3">
        <w:rPr>
          <w:rFonts w:ascii="Arial Nova" w:hAnsi="Arial Nova"/>
        </w:rPr>
        <w:t>Χόνκ</w:t>
      </w:r>
      <w:proofErr w:type="spellEnd"/>
      <w:r w:rsidRPr="00A405E3">
        <w:rPr>
          <w:rFonts w:ascii="Arial Nova" w:hAnsi="Arial Nova"/>
        </w:rPr>
        <w:t xml:space="preserve"> Κόνγκ, Σιγκαπούρη, Νότια Κορέα, Ιράν και Ιταλία (οι περιοχές/επαρχίες Emilia-</w:t>
      </w:r>
      <w:proofErr w:type="spellStart"/>
      <w:r w:rsidRPr="00A405E3">
        <w:rPr>
          <w:rFonts w:ascii="Arial Nova" w:hAnsi="Arial Nova"/>
        </w:rPr>
        <w:t>Romagna</w:t>
      </w:r>
      <w:proofErr w:type="spellEnd"/>
      <w:r w:rsidRPr="00A405E3">
        <w:rPr>
          <w:rFonts w:ascii="Arial Nova" w:hAnsi="Arial Nova"/>
        </w:rPr>
        <w:t xml:space="preserve">, </w:t>
      </w:r>
      <w:proofErr w:type="spellStart"/>
      <w:r w:rsidRPr="00A405E3">
        <w:rPr>
          <w:rFonts w:ascii="Arial Nova" w:hAnsi="Arial Nova"/>
        </w:rPr>
        <w:t>Lombardy</w:t>
      </w:r>
      <w:proofErr w:type="spellEnd"/>
      <w:r w:rsidRPr="00A405E3">
        <w:rPr>
          <w:rFonts w:ascii="Arial Nova" w:hAnsi="Arial Nova"/>
        </w:rPr>
        <w:t xml:space="preserve">, </w:t>
      </w:r>
      <w:proofErr w:type="spellStart"/>
      <w:r w:rsidRPr="00A405E3">
        <w:rPr>
          <w:rFonts w:ascii="Arial Nova" w:hAnsi="Arial Nova"/>
        </w:rPr>
        <w:t>Piedmont</w:t>
      </w:r>
      <w:proofErr w:type="spellEnd"/>
      <w:r w:rsidRPr="00A405E3">
        <w:rPr>
          <w:rFonts w:ascii="Arial Nova" w:hAnsi="Arial Nova"/>
        </w:rPr>
        <w:t xml:space="preserve"> και </w:t>
      </w:r>
      <w:proofErr w:type="spellStart"/>
      <w:r w:rsidRPr="00A405E3">
        <w:rPr>
          <w:rFonts w:ascii="Arial Nova" w:hAnsi="Arial Nova"/>
        </w:rPr>
        <w:t>Veneto</w:t>
      </w:r>
      <w:proofErr w:type="spellEnd"/>
      <w:r w:rsidRPr="00A405E3">
        <w:rPr>
          <w:rFonts w:ascii="Arial Nova" w:hAnsi="Arial Nova"/>
        </w:rPr>
        <w:t xml:space="preserve">).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Σε ποιες χώρες της Ευρώπης έχουν εμφανιστεί κρούσματα COVID-19;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Σύμφωνα με τα στοιχεία του </w:t>
      </w:r>
      <w:proofErr w:type="spellStart"/>
      <w:r w:rsidRPr="00A405E3">
        <w:rPr>
          <w:rFonts w:ascii="Arial Nova" w:hAnsi="Arial Nova"/>
        </w:rPr>
        <w:t>ECDC</w:t>
      </w:r>
      <w:proofErr w:type="spellEnd"/>
      <w:r w:rsidRPr="00A405E3">
        <w:rPr>
          <w:rFonts w:ascii="Arial Nova" w:hAnsi="Arial Nova"/>
        </w:rPr>
        <w:t xml:space="preserve"> (</w:t>
      </w:r>
      <w:proofErr w:type="spellStart"/>
      <w:r w:rsidRPr="00A405E3">
        <w:rPr>
          <w:rFonts w:ascii="Arial Nova" w:hAnsi="Arial Nova"/>
        </w:rPr>
        <w:t>Situation</w:t>
      </w:r>
      <w:proofErr w:type="spellEnd"/>
      <w:r w:rsidRPr="00A405E3">
        <w:rPr>
          <w:rFonts w:ascii="Arial Nova" w:hAnsi="Arial Nova"/>
        </w:rPr>
        <w:t xml:space="preserve"> </w:t>
      </w:r>
      <w:proofErr w:type="spellStart"/>
      <w:r w:rsidRPr="00A405E3">
        <w:rPr>
          <w:rFonts w:ascii="Arial Nova" w:hAnsi="Arial Nova"/>
        </w:rPr>
        <w:t>update</w:t>
      </w:r>
      <w:proofErr w:type="spellEnd"/>
      <w:r w:rsidRPr="00A405E3">
        <w:rPr>
          <w:rFonts w:ascii="Arial Nova" w:hAnsi="Arial Nova"/>
        </w:rPr>
        <w:t xml:space="preserve"> </w:t>
      </w:r>
      <w:proofErr w:type="spellStart"/>
      <w:r w:rsidRPr="00A405E3">
        <w:rPr>
          <w:rFonts w:ascii="Arial Nova" w:hAnsi="Arial Nova"/>
        </w:rPr>
        <w:t>worldwide</w:t>
      </w:r>
      <w:proofErr w:type="spellEnd"/>
      <w:r w:rsidRPr="00A405E3">
        <w:rPr>
          <w:rFonts w:ascii="Arial Nova" w:hAnsi="Arial Nova"/>
        </w:rPr>
        <w:t xml:space="preserve">, </w:t>
      </w:r>
      <w:proofErr w:type="spellStart"/>
      <w:r w:rsidRPr="00A405E3">
        <w:rPr>
          <w:rFonts w:ascii="Arial Nova" w:hAnsi="Arial Nova"/>
        </w:rPr>
        <w:t>March</w:t>
      </w:r>
      <w:proofErr w:type="spellEnd"/>
      <w:r w:rsidRPr="00A405E3">
        <w:rPr>
          <w:rFonts w:ascii="Arial Nova" w:hAnsi="Arial Nova"/>
        </w:rPr>
        <w:t xml:space="preserve"> 1, 2020) έχουν αναφερθεί κρούσματα σε 29 Ευρωπαϊκές χώρες, με 4 επαρχίες της Βόρειας Ιταλίας να έχουν συνεχιζόμενη μετάδοση στην κοινότητα. Στην Ελλάδα έχουν καταγραφεί 7 έως σήμερα κρούσματα όλα με ιστορικό ταξιδιού στις </w:t>
      </w:r>
      <w:proofErr w:type="spellStart"/>
      <w:r w:rsidRPr="00A405E3">
        <w:rPr>
          <w:rFonts w:ascii="Arial Nova" w:hAnsi="Arial Nova"/>
        </w:rPr>
        <w:t>πληττόμενες</w:t>
      </w:r>
      <w:proofErr w:type="spellEnd"/>
      <w:r w:rsidRPr="00A405E3">
        <w:rPr>
          <w:rFonts w:ascii="Arial Nova" w:hAnsi="Arial Nova"/>
        </w:rPr>
        <w:t xml:space="preserve"> περιοχές/επαρχίες της Ιταλίας.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Γιατί ο αριθμός των κρουσμάτων αυξάνει τόσο γρήγορα;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Οι δύο βασικές αιτίες για την ταχεία αύξηση του αριθμού των κρουσμάτων είναι ότι ο ιός μεταδίδεται από άνθρωπο σε άνθρωπο και ότι έχει βελτιωθεί η δυνατότητα ανίχνευσής του.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18549F" w:rsidRDefault="00A405E3" w:rsidP="00A405E3">
      <w:pPr>
        <w:rPr>
          <w:rFonts w:ascii="Arial Nova" w:hAnsi="Arial Nova"/>
          <w:b/>
          <w:bCs/>
          <w:sz w:val="24"/>
          <w:szCs w:val="24"/>
        </w:rPr>
      </w:pPr>
      <w:r w:rsidRPr="0018549F">
        <w:rPr>
          <w:rFonts w:ascii="Arial Nova" w:hAnsi="Arial Nova"/>
          <w:b/>
          <w:bCs/>
          <w:sz w:val="24"/>
          <w:szCs w:val="24"/>
        </w:rPr>
        <w:t>Τι σημαίνει έχω έρθει σε επαφή με τον ιό;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«Επαφή», ως προς τον COVID-19, είναι ένα άτομο που δεν παρουσιάζει συμπτώματα ενώ μπορεί να έχει έρθει σε επαφή με περιστατικό </w:t>
      </w:r>
      <w:proofErr w:type="spellStart"/>
      <w:r w:rsidRPr="00A405E3">
        <w:rPr>
          <w:rFonts w:ascii="Arial Nova" w:hAnsi="Arial Nova"/>
        </w:rPr>
        <w:t>νοσούντος</w:t>
      </w:r>
      <w:proofErr w:type="spellEnd"/>
      <w:r w:rsidRPr="00A405E3">
        <w:rPr>
          <w:rFonts w:ascii="Arial Nova" w:hAnsi="Arial Nova"/>
        </w:rPr>
        <w:t xml:space="preserve"> ή και </w:t>
      </w:r>
      <w:proofErr w:type="spellStart"/>
      <w:r w:rsidRPr="00A405E3">
        <w:rPr>
          <w:rFonts w:ascii="Arial Nova" w:hAnsi="Arial Nova"/>
        </w:rPr>
        <w:t>ασυμπτωματικού</w:t>
      </w:r>
      <w:proofErr w:type="spellEnd"/>
      <w:r w:rsidRPr="00A405E3">
        <w:rPr>
          <w:rFonts w:ascii="Arial Nova" w:hAnsi="Arial Nova"/>
        </w:rPr>
        <w:t xml:space="preserve"> ατόμου από τον COVID-19. Ο κίνδυνος μόλυνσης εξαρτάται από τον βαθμό έκθεσης στον ιό και για να προσδιορισθεί χρειάζεται συγκεκριμένη διερεύνηση από το προσωπικό του </w:t>
      </w:r>
      <w:proofErr w:type="spellStart"/>
      <w:r w:rsidRPr="00A405E3">
        <w:rPr>
          <w:rFonts w:ascii="Arial Nova" w:hAnsi="Arial Nova"/>
        </w:rPr>
        <w:t>ΕΟΔΥ</w:t>
      </w:r>
      <w:proofErr w:type="spellEnd"/>
      <w:r w:rsidRPr="00A405E3">
        <w:rPr>
          <w:rFonts w:ascii="Arial Nova" w:hAnsi="Arial Nova"/>
        </w:rPr>
        <w:t xml:space="preserve">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p w:rsidR="00A405E3" w:rsidRPr="00A405E3" w:rsidRDefault="00A405E3" w:rsidP="00A405E3">
      <w:pPr>
        <w:rPr>
          <w:rFonts w:ascii="Arial Nova" w:hAnsi="Arial Nova"/>
          <w:b/>
          <w:bCs/>
        </w:rPr>
      </w:pPr>
      <w:bookmarkStart w:id="0" w:name="_GoBack"/>
      <w:bookmarkEnd w:id="0"/>
      <w:r w:rsidRPr="0018549F">
        <w:rPr>
          <w:rFonts w:ascii="Arial Nova" w:hAnsi="Arial Nova"/>
          <w:b/>
          <w:bCs/>
          <w:sz w:val="24"/>
          <w:szCs w:val="24"/>
        </w:rPr>
        <w:t>Πώς μπορώ να προφυλαχθώ από το COVID-19;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Γενικά προληπτικά μέτρα κατά της διασποράς ιών του αναπνευστικού, περιλαμβανομένου του νέου </w:t>
      </w:r>
      <w:proofErr w:type="spellStart"/>
      <w:r w:rsidRPr="00A405E3">
        <w:rPr>
          <w:rFonts w:ascii="Arial Nova" w:hAnsi="Arial Nova"/>
        </w:rPr>
        <w:t>κορωνοϊού</w:t>
      </w:r>
      <w:proofErr w:type="spellEnd"/>
      <w:r w:rsidRPr="00A405E3">
        <w:rPr>
          <w:rFonts w:ascii="Arial Nova" w:hAnsi="Arial Nova"/>
        </w:rPr>
        <w:t xml:space="preserve"> SARS-CoV-2, στο περιβάλλον των εκπαιδευτικών μονάδων αναφέρονται κατωτέρω:</w:t>
      </w:r>
      <w:r w:rsidRPr="00A405E3">
        <w:rPr>
          <w:rFonts w:ascii="Arial Nova" w:hAnsi="Arial Nova"/>
        </w:rPr>
        <w:br/>
      </w:r>
    </w:p>
    <w:p w:rsidR="00A405E3" w:rsidRDefault="00A405E3" w:rsidP="00A405E3">
      <w:pPr>
        <w:rPr>
          <w:rFonts w:ascii="Arial Nova" w:hAnsi="Arial Nova"/>
          <w:b/>
          <w:bCs/>
        </w:rPr>
      </w:pPr>
    </w:p>
    <w:p w:rsidR="00A405E3" w:rsidRDefault="00A405E3" w:rsidP="00A405E3">
      <w:pPr>
        <w:rPr>
          <w:rFonts w:ascii="Arial Nova" w:hAnsi="Arial Nova"/>
          <w:b/>
          <w:bCs/>
        </w:rPr>
      </w:pPr>
    </w:p>
    <w:p w:rsidR="00A405E3" w:rsidRDefault="00A405E3" w:rsidP="00A405E3">
      <w:pPr>
        <w:rPr>
          <w:rFonts w:ascii="Arial Nova" w:hAnsi="Arial Nova"/>
          <w:b/>
          <w:bCs/>
        </w:rPr>
      </w:pPr>
    </w:p>
    <w:p w:rsidR="00A405E3" w:rsidRDefault="00A405E3" w:rsidP="00A405E3">
      <w:pPr>
        <w:rPr>
          <w:rFonts w:ascii="Arial Nova" w:hAnsi="Arial Nova"/>
        </w:rPr>
      </w:pPr>
      <w:r w:rsidRPr="0018549F">
        <w:rPr>
          <w:rFonts w:ascii="Arial Nova" w:hAnsi="Arial Nova"/>
          <w:b/>
          <w:bCs/>
          <w:sz w:val="24"/>
          <w:szCs w:val="24"/>
        </w:rPr>
        <w:lastRenderedPageBreak/>
        <w:t>Οδηγίες ατομικής υγιεινής: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• Παραμονή κατ’ </w:t>
      </w:r>
      <w:proofErr w:type="spellStart"/>
      <w:r w:rsidRPr="00A405E3">
        <w:rPr>
          <w:rFonts w:ascii="Arial Nova" w:hAnsi="Arial Nova"/>
        </w:rPr>
        <w:t>οίκον</w:t>
      </w:r>
      <w:proofErr w:type="spellEnd"/>
      <w:r w:rsidRPr="00A405E3">
        <w:rPr>
          <w:rFonts w:ascii="Arial Nova" w:hAnsi="Arial Nova"/>
        </w:rPr>
        <w:t xml:space="preserve"> και αποχή από την παρακολούθηση μαθημάτων ή την εργασία οποιουδήποτε ατόμου εμφανίζει συμπτώματα λοίμωξης αναπνευστικού</w:t>
      </w:r>
      <w:r w:rsidRPr="00A405E3">
        <w:rPr>
          <w:rFonts w:ascii="Arial Nova" w:hAnsi="Arial Nova"/>
        </w:rPr>
        <w:br/>
        <w:t>• Αποφυγή στενής επαφής, εφόσον αυτό είναι δυνατό, με οποιοδήποτε άτομο εμφανίζει συμπτώματα από το αναπνευστικό, όπως βήχα ή πταρμό (φτέρνισμα). Αυτό ιδιαίτερα ισχύει για τα άτομα που ανήκουν στις ευπαθείς ομάδες.</w:t>
      </w:r>
      <w:r w:rsidRPr="00A405E3">
        <w:rPr>
          <w:rFonts w:ascii="Arial Nova" w:hAnsi="Arial Nova"/>
        </w:rPr>
        <w:br/>
        <w:t>• Αποφυγή επαφής χεριών με τα μάτια, τη μύτη και το στόμα για τη μείωση του κινδύνου μόλυνσης.</w:t>
      </w:r>
      <w:r w:rsidRPr="00A405E3">
        <w:rPr>
          <w:rFonts w:ascii="Arial Nova" w:hAnsi="Arial Nova"/>
        </w:rPr>
        <w:br/>
        <w:t>• Σε βήχα ή φτέρνισμα κάλυψη της μύτης και του στόματος με το μανίκι στο ύψος του αγκώνα ή με χαρτομάντιλο, απόρριψη του χρησιμοποιημένου χαρτομάντηλου στους κάδους απορριμμάτων και επιμελές πλύσιμο των χεριών.</w:t>
      </w:r>
      <w:r w:rsidRPr="00A405E3">
        <w:rPr>
          <w:rFonts w:ascii="Arial Nova" w:hAnsi="Arial Nova"/>
        </w:rPr>
        <w:br/>
        <w:t xml:space="preserve">• Τακτικό και επιμελές πλύσιμο των χεριών με υγρό σαπούνι και νερό, για τουλάχιστον 20’’, πριν τη λήψη τροφής και μετά την επίσκεψη στην τουαλέτα, και προσεκτικό στέγνωμα χεριών με χάρτινες </w:t>
      </w:r>
      <w:proofErr w:type="spellStart"/>
      <w:r w:rsidRPr="00A405E3">
        <w:rPr>
          <w:rFonts w:ascii="Arial Nova" w:hAnsi="Arial Nova"/>
        </w:rPr>
        <w:t>χειροπετσέτες</w:t>
      </w:r>
      <w:proofErr w:type="spellEnd"/>
      <w:r w:rsidRPr="00A405E3">
        <w:rPr>
          <w:rFonts w:ascii="Arial Nova" w:hAnsi="Arial Nova"/>
        </w:rPr>
        <w:t xml:space="preserve"> μιας χρήσης και απόρριψή τους στους κάδους απορριμμάτων.</w:t>
      </w:r>
      <w:r w:rsidRPr="00A405E3">
        <w:rPr>
          <w:rFonts w:ascii="Arial Nova" w:hAnsi="Arial Nova"/>
        </w:rPr>
        <w:br/>
        <w:t xml:space="preserve">• Εναλλακτικά του πλυσίματος χεριών, μπορεί να εφαρμοστεί καλό τρίψιμο των χεριών με αντισηπτικό αλκοολούχο διάλυμα ή χαρτομάντιλα με αλκοόλη. </w:t>
      </w:r>
    </w:p>
    <w:p w:rsidR="00A405E3" w:rsidRDefault="00A405E3" w:rsidP="00A405E3">
      <w:pPr>
        <w:rPr>
          <w:rFonts w:ascii="Arial Nova" w:hAnsi="Arial Nova"/>
          <w:noProof/>
        </w:rPr>
      </w:pPr>
    </w:p>
    <w:p w:rsidR="00A405E3" w:rsidRDefault="00A405E3" w:rsidP="00A405E3">
      <w:pPr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274310" cy="5165725"/>
            <wp:effectExtent l="0" t="0" r="2540" b="0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4" name="Εικόνα 4" descr="Εικόνα που περιέχει στιγμιότυπο οθόνης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5E3" w:rsidRDefault="00A405E3" w:rsidP="00A405E3">
      <w:pPr>
        <w:rPr>
          <w:rFonts w:ascii="Arial Nova" w:hAnsi="Arial Nova"/>
        </w:rPr>
      </w:pPr>
    </w:p>
    <w:p w:rsidR="00A405E3" w:rsidRDefault="00A405E3" w:rsidP="00A405E3">
      <w:pPr>
        <w:rPr>
          <w:rFonts w:ascii="Arial Nova" w:hAnsi="Arial Nova"/>
        </w:rPr>
      </w:pPr>
    </w:p>
    <w:p w:rsidR="0018549F" w:rsidRDefault="00A405E3" w:rsidP="00A405E3">
      <w:pPr>
        <w:rPr>
          <w:rFonts w:ascii="Arial Nova" w:hAnsi="Arial Nova"/>
        </w:rPr>
      </w:pPr>
      <w:r w:rsidRPr="00A405E3">
        <w:rPr>
          <w:rFonts w:ascii="Arial Nova" w:hAnsi="Arial Nova"/>
        </w:rPr>
        <w:lastRenderedPageBreak/>
        <w:br/>
      </w:r>
      <w:r w:rsidRPr="0018549F">
        <w:rPr>
          <w:rFonts w:ascii="Arial Nova" w:hAnsi="Arial Nova"/>
          <w:b/>
          <w:bCs/>
          <w:sz w:val="24"/>
          <w:szCs w:val="24"/>
        </w:rPr>
        <w:t xml:space="preserve">Τι να κάνω εάν έχω στενή επαφή με κάποιον που υποψιάζομαι πως έχει </w:t>
      </w:r>
      <w:r w:rsidRPr="0018549F">
        <w:rPr>
          <w:rFonts w:ascii="Arial Nova" w:hAnsi="Arial Nova"/>
          <w:b/>
          <w:bCs/>
          <w:sz w:val="28"/>
          <w:szCs w:val="28"/>
        </w:rPr>
        <w:t>COVID-</w:t>
      </w:r>
      <w:r w:rsidRPr="0018549F">
        <w:rPr>
          <w:rFonts w:ascii="Arial Nova" w:hAnsi="Arial Nova"/>
          <w:b/>
          <w:bCs/>
          <w:sz w:val="24"/>
          <w:szCs w:val="24"/>
        </w:rPr>
        <w:t>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Επικοινωνήστε με τον </w:t>
      </w:r>
      <w:proofErr w:type="spellStart"/>
      <w:r w:rsidRPr="00A405E3">
        <w:rPr>
          <w:rFonts w:ascii="Arial Nova" w:hAnsi="Arial Nova"/>
        </w:rPr>
        <w:t>ΕΟΔΥ</w:t>
      </w:r>
      <w:proofErr w:type="spellEnd"/>
      <w:r w:rsidRPr="00A405E3">
        <w:rPr>
          <w:rFonts w:ascii="Arial Nova" w:hAnsi="Arial Nova"/>
        </w:rPr>
        <w:t xml:space="preserve"> στο </w:t>
      </w:r>
      <w:proofErr w:type="spellStart"/>
      <w:r w:rsidRPr="00A405E3">
        <w:rPr>
          <w:rFonts w:ascii="Arial Nova" w:hAnsi="Arial Nova"/>
          <w:b/>
          <w:bCs/>
        </w:rPr>
        <w:t>τηλ</w:t>
      </w:r>
      <w:proofErr w:type="spellEnd"/>
      <w:r w:rsidRPr="00A405E3">
        <w:rPr>
          <w:rFonts w:ascii="Arial Nova" w:hAnsi="Arial Nova"/>
          <w:b/>
          <w:bCs/>
        </w:rPr>
        <w:t xml:space="preserve">: 210.52.12.054 </w:t>
      </w:r>
      <w:r w:rsidRPr="00A405E3">
        <w:rPr>
          <w:rFonts w:ascii="Arial Nova" w:hAnsi="Arial Nova"/>
        </w:rPr>
        <w:t xml:space="preserve">και μην πραγματοποιήσετε επίσκεψη σε χώρο παροχής υπηρεσιών υγείας χωρίς πρότερη ενημέρωση του </w:t>
      </w:r>
      <w:proofErr w:type="spellStart"/>
      <w:r w:rsidRPr="00A405E3">
        <w:rPr>
          <w:rFonts w:ascii="Arial Nova" w:hAnsi="Arial Nova"/>
        </w:rPr>
        <w:t>ΕΟΔY</w:t>
      </w:r>
      <w:proofErr w:type="spellEnd"/>
      <w:r w:rsidRPr="00A405E3">
        <w:rPr>
          <w:rFonts w:ascii="Arial Nova" w:hAnsi="Arial Nova"/>
        </w:rPr>
        <w:t xml:space="preserve">. </w:t>
      </w:r>
      <w:r w:rsidRPr="00A405E3">
        <w:rPr>
          <w:rFonts w:ascii="Arial Nova" w:hAnsi="Arial Nova"/>
        </w:rPr>
        <w:br/>
      </w:r>
    </w:p>
    <w:p w:rsidR="00A405E3" w:rsidRPr="00A405E3" w:rsidRDefault="00A405E3" w:rsidP="00A405E3">
      <w:pPr>
        <w:rPr>
          <w:rFonts w:ascii="Arial Nova" w:hAnsi="Arial Nova"/>
        </w:rPr>
      </w:pPr>
      <w:r w:rsidRPr="00A405E3">
        <w:rPr>
          <w:rFonts w:ascii="Arial Nova" w:hAnsi="Arial Nova"/>
        </w:rPr>
        <w:br/>
      </w:r>
      <w:r w:rsidRPr="0018549F">
        <w:rPr>
          <w:rFonts w:ascii="Arial Nova" w:hAnsi="Arial Nova"/>
          <w:b/>
          <w:bCs/>
          <w:sz w:val="24"/>
          <w:szCs w:val="24"/>
        </w:rPr>
        <w:t>Μπορεί η μάσκα να με προστατεύσει αποτελεσματικά από το COVID-19;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Η χρήση μάσκας εμποδίζει τη μετάδοση της νόσου από αυτούς που είναι άρρωστοι στους υπόλοιπους. Η μάσκα χρησιμοποιείται για την προστασία των επαγγελματιών υγείας και δεν συστήνεται η χρήση της στον υγιή πληθυσμό.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  <w:r w:rsidRPr="0018549F">
        <w:rPr>
          <w:rFonts w:ascii="Arial Nova" w:hAnsi="Arial Nova"/>
          <w:b/>
          <w:bCs/>
          <w:sz w:val="24"/>
          <w:szCs w:val="24"/>
        </w:rPr>
        <w:t>Υπάρχει εμβόλιο για το COVID-19;</w:t>
      </w:r>
      <w:r w:rsidRPr="0018549F">
        <w:rPr>
          <w:rFonts w:ascii="Arial Nova" w:hAnsi="Arial Nova"/>
          <w:sz w:val="24"/>
          <w:szCs w:val="24"/>
        </w:rPr>
        <w:t xml:space="preserve"> </w:t>
      </w:r>
      <w:r w:rsidRPr="0018549F">
        <w:rPr>
          <w:rFonts w:ascii="Arial Nova" w:hAnsi="Arial Nova"/>
          <w:sz w:val="24"/>
          <w:szCs w:val="24"/>
        </w:rPr>
        <w:br/>
      </w:r>
      <w:r w:rsidRPr="00A405E3">
        <w:rPr>
          <w:rFonts w:ascii="Arial Nova" w:hAnsi="Arial Nova"/>
        </w:rPr>
        <w:t xml:space="preserve">Δεν υπάρχει προς το παρόν διαθέσιμο εμβόλιο για το COVID-19, </w:t>
      </w:r>
      <w:proofErr w:type="spellStart"/>
      <w:r w:rsidRPr="00A405E3">
        <w:rPr>
          <w:rFonts w:ascii="Arial Nova" w:hAnsi="Arial Nova"/>
        </w:rPr>
        <w:t>γι</w:t>
      </w:r>
      <w:proofErr w:type="spellEnd"/>
      <w:r w:rsidRPr="00A405E3">
        <w:rPr>
          <w:rFonts w:ascii="Arial Nova" w:hAnsi="Arial Nova"/>
        </w:rPr>
        <w:t xml:space="preserve">΄ αυτό έχει μεγάλη σημασία η έγκαιρη διάγνωση και η εφαρμογή μέτρων πρόληψης διασποράς της νόσου. Αρκετές φαρμακευτικές εταιρείες εργάζονται για την παρασκευή εμβολίου.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  <w:t xml:space="preserve">Για περισσότερες πληροφορίες μπορείτε να επισκεφθείτε την ιστοσελίδα του </w:t>
      </w:r>
      <w:proofErr w:type="spellStart"/>
      <w:r w:rsidRPr="00A405E3">
        <w:rPr>
          <w:rFonts w:ascii="Arial Nova" w:hAnsi="Arial Nova"/>
        </w:rPr>
        <w:t>ΕΟΔΥ</w:t>
      </w:r>
      <w:proofErr w:type="spellEnd"/>
      <w:r w:rsidRPr="00A405E3">
        <w:rPr>
          <w:rFonts w:ascii="Arial Nova" w:hAnsi="Arial Nova"/>
        </w:rPr>
        <w:t xml:space="preserve"> </w:t>
      </w:r>
      <w:hyperlink r:id="rId7" w:tgtFrame="_blank" w:history="1">
        <w:proofErr w:type="spellStart"/>
        <w:r w:rsidRPr="00A405E3">
          <w:rPr>
            <w:rStyle w:val="-"/>
            <w:rFonts w:ascii="Arial Nova" w:hAnsi="Arial Nova"/>
          </w:rPr>
          <w:t>www.eody.gov.gr</w:t>
        </w:r>
        <w:proofErr w:type="spellEnd"/>
      </w:hyperlink>
      <w:r w:rsidRPr="00A405E3">
        <w:rPr>
          <w:rFonts w:ascii="Arial Nova" w:hAnsi="Arial Nova"/>
        </w:rPr>
        <w:t xml:space="preserve"> </w:t>
      </w:r>
      <w:r w:rsidRPr="00A405E3">
        <w:rPr>
          <w:rFonts w:ascii="Arial Nova" w:hAnsi="Arial Nova"/>
        </w:rPr>
        <w:br/>
      </w:r>
      <w:r w:rsidRPr="00A405E3">
        <w:rPr>
          <w:rFonts w:ascii="Arial Nova" w:hAnsi="Arial Nova"/>
        </w:rPr>
        <w:br/>
      </w:r>
    </w:p>
    <w:sectPr w:rsidR="00A405E3" w:rsidRPr="00A405E3" w:rsidSect="00A405E3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Roboto Bk">
    <w:panose1 w:val="00000000000000000000"/>
    <w:charset w:val="A1"/>
    <w:family w:val="auto"/>
    <w:pitch w:val="variable"/>
    <w:sig w:usb0="E00002EF" w:usb1="5000205B" w:usb2="0000002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E3"/>
    <w:rsid w:val="0018549F"/>
    <w:rsid w:val="00A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7939"/>
  <w15:chartTrackingRefBased/>
  <w15:docId w15:val="{282971CC-053B-4938-AB41-A8864CC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E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05E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405E3"/>
    <w:pPr>
      <w:spacing w:before="100" w:beforeAutospacing="1" w:after="100" w:afterAutospacing="1"/>
    </w:pPr>
  </w:style>
  <w:style w:type="paragraph" w:styleId="a3">
    <w:name w:val="Title"/>
    <w:basedOn w:val="a"/>
    <w:next w:val="a"/>
    <w:link w:val="Char"/>
    <w:uiPriority w:val="10"/>
    <w:qFormat/>
    <w:rsid w:val="00A40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05E3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ody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ody.gov.gr/wp-content/uploads/2020/02/2019-ncov-orismos-kroysmatos-2.pd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dimgian</dc:creator>
  <cp:keywords/>
  <dc:description/>
  <cp:lastModifiedBy>dimgian</cp:lastModifiedBy>
  <cp:revision>1</cp:revision>
  <cp:lastPrinted>2020-03-04T08:34:00Z</cp:lastPrinted>
  <dcterms:created xsi:type="dcterms:W3CDTF">2020-03-04T08:20:00Z</dcterms:created>
  <dcterms:modified xsi:type="dcterms:W3CDTF">2020-03-04T08:35:00Z</dcterms:modified>
</cp:coreProperties>
</file>